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ajorEastAsia" w:hAnsi="Times New Roman" w:cs="Times New Roman"/>
          <w:b/>
          <w:caps/>
          <w:sz w:val="36"/>
          <w:szCs w:val="36"/>
        </w:rPr>
        <w:id w:val="1244561"/>
        <w:docPartObj>
          <w:docPartGallery w:val="Cover Pages"/>
          <w:docPartUnique/>
        </w:docPartObj>
      </w:sdtPr>
      <w:sdtEndPr>
        <w:rPr>
          <w:rFonts w:eastAsiaTheme="minorHAnsi" w:cstheme="minorBidi"/>
          <w:b w:val="0"/>
          <w:caps w:val="0"/>
          <w:sz w:val="24"/>
          <w:szCs w:val="22"/>
        </w:rPr>
      </w:sdtEndPr>
      <w:sdtContent>
        <w:tbl>
          <w:tblPr>
            <w:tblW w:w="5000" w:type="pct"/>
            <w:jc w:val="center"/>
            <w:tblLook w:val="04A0"/>
          </w:tblPr>
          <w:tblGrid>
            <w:gridCol w:w="9576"/>
          </w:tblGrid>
          <w:tr w:rsidR="00356B22">
            <w:trPr>
              <w:trHeight w:val="2880"/>
              <w:jc w:val="center"/>
            </w:trPr>
            <w:sdt>
              <w:sdtPr>
                <w:rPr>
                  <w:rFonts w:ascii="Times New Roman" w:eastAsiaTheme="majorEastAsia" w:hAnsi="Times New Roman" w:cs="Times New Roman"/>
                  <w:b/>
                  <w:caps/>
                  <w:sz w:val="36"/>
                  <w:szCs w:val="36"/>
                </w:rPr>
                <w:alias w:val="Company"/>
                <w:id w:val="15524243"/>
                <w:placeholder>
                  <w:docPart w:val="4F070303087F4BB2B19CBFD77FA4F07B"/>
                </w:placeholder>
                <w:dataBinding w:prefixMappings="xmlns:ns0='http://schemas.openxmlformats.org/officeDocument/2006/extended-properties'" w:xpath="/ns0:Properties[1]/ns0:Company[1]" w:storeItemID="{6668398D-A668-4E3E-A5EB-62B293D839F1}"/>
                <w:text/>
              </w:sdtPr>
              <w:sdtContent>
                <w:tc>
                  <w:tcPr>
                    <w:tcW w:w="5000" w:type="pct"/>
                  </w:tcPr>
                  <w:p w:rsidR="00356B22" w:rsidRPr="00356B22" w:rsidRDefault="00356B22" w:rsidP="00356B22">
                    <w:pPr>
                      <w:pStyle w:val="NoSpacing"/>
                      <w:jc w:val="center"/>
                      <w:rPr>
                        <w:rFonts w:ascii="Times New Roman" w:eastAsiaTheme="majorEastAsia" w:hAnsi="Times New Roman" w:cs="Times New Roman"/>
                        <w:b/>
                        <w:caps/>
                        <w:sz w:val="36"/>
                        <w:szCs w:val="36"/>
                      </w:rPr>
                    </w:pPr>
                    <w:r w:rsidRPr="00356B22">
                      <w:rPr>
                        <w:rFonts w:ascii="Times New Roman" w:eastAsiaTheme="majorEastAsia" w:hAnsi="Times New Roman" w:cs="Times New Roman"/>
                        <w:b/>
                        <w:caps/>
                        <w:sz w:val="36"/>
                        <w:szCs w:val="36"/>
                      </w:rPr>
                      <w:t>MGMT20143</w:t>
                    </w:r>
                  </w:p>
                </w:tc>
              </w:sdtContent>
            </w:sdt>
          </w:tr>
          <w:tr w:rsidR="00356B22">
            <w:trPr>
              <w:trHeight w:val="1440"/>
              <w:jc w:val="center"/>
            </w:trPr>
            <w:sdt>
              <w:sdtPr>
                <w:rPr>
                  <w:rFonts w:ascii="Times New Roman" w:eastAsia="Times New Roman" w:hAnsi="Times New Roman" w:cs="Times New Roman"/>
                  <w:b/>
                  <w:bCs/>
                  <w:color w:val="333333"/>
                  <w:sz w:val="56"/>
                  <w:szCs w:val="56"/>
                  <w:lang w:eastAsia="en-GB"/>
                </w:rPr>
                <w:alias w:val="Title"/>
                <w:id w:val="15524250"/>
                <w:placeholder>
                  <w:docPart w:val="657AF015B98F40EC9C78029838863A03"/>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356B22" w:rsidRPr="00356B22" w:rsidRDefault="00356B22">
                    <w:pPr>
                      <w:pStyle w:val="NoSpacing"/>
                      <w:jc w:val="center"/>
                      <w:rPr>
                        <w:rFonts w:ascii="Times New Roman" w:eastAsiaTheme="majorEastAsia" w:hAnsi="Times New Roman" w:cs="Times New Roman"/>
                        <w:b/>
                        <w:sz w:val="56"/>
                        <w:szCs w:val="56"/>
                      </w:rPr>
                    </w:pPr>
                    <w:r w:rsidRPr="00356B22">
                      <w:rPr>
                        <w:rFonts w:ascii="Times New Roman" w:eastAsia="Times New Roman" w:hAnsi="Times New Roman" w:cs="Times New Roman"/>
                        <w:b/>
                        <w:bCs/>
                        <w:color w:val="333333"/>
                        <w:sz w:val="56"/>
                        <w:szCs w:val="56"/>
                        <w:lang w:eastAsia="en-GB"/>
                      </w:rPr>
                      <w:t>Business Model Deconstruction</w:t>
                    </w:r>
                  </w:p>
                </w:tc>
              </w:sdtContent>
            </w:sdt>
          </w:tr>
          <w:tr w:rsidR="00356B22">
            <w:trPr>
              <w:trHeight w:val="720"/>
              <w:jc w:val="center"/>
            </w:trPr>
            <w:sdt>
              <w:sdtPr>
                <w:rPr>
                  <w:rFonts w:ascii="Times New Roman" w:eastAsiaTheme="majorEastAsia" w:hAnsi="Times New Roman" w:cs="Times New Roman"/>
                  <w:b/>
                  <w:sz w:val="44"/>
                  <w:szCs w:val="44"/>
                </w:rPr>
                <w:alias w:val="Subtitle"/>
                <w:id w:val="15524255"/>
                <w:placeholder>
                  <w:docPart w:val="6A87B8DA7D4248DC94B08D4F8312BD6E"/>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356B22" w:rsidRPr="00356B22" w:rsidRDefault="00356B22" w:rsidP="00356B22">
                    <w:pPr>
                      <w:pStyle w:val="NoSpacing"/>
                      <w:jc w:val="center"/>
                      <w:rPr>
                        <w:rFonts w:ascii="Times New Roman" w:eastAsiaTheme="majorEastAsia" w:hAnsi="Times New Roman" w:cs="Times New Roman"/>
                        <w:b/>
                        <w:sz w:val="44"/>
                        <w:szCs w:val="44"/>
                      </w:rPr>
                    </w:pPr>
                    <w:r w:rsidRPr="00356B22">
                      <w:rPr>
                        <w:rFonts w:ascii="Times New Roman" w:eastAsiaTheme="majorEastAsia" w:hAnsi="Times New Roman" w:cs="Times New Roman"/>
                        <w:b/>
                        <w:sz w:val="44"/>
                        <w:szCs w:val="44"/>
                      </w:rPr>
                      <w:t>WhiteHawk</w:t>
                    </w:r>
                  </w:p>
                </w:tc>
              </w:sdtContent>
            </w:sdt>
          </w:tr>
          <w:tr w:rsidR="00356B22">
            <w:trPr>
              <w:trHeight w:val="360"/>
              <w:jc w:val="center"/>
            </w:trPr>
            <w:tc>
              <w:tcPr>
                <w:tcW w:w="5000" w:type="pct"/>
                <w:vAlign w:val="center"/>
              </w:tcPr>
              <w:p w:rsidR="00356B22" w:rsidRPr="00356B22" w:rsidRDefault="00356B22">
                <w:pPr>
                  <w:pStyle w:val="NoSpacing"/>
                  <w:jc w:val="center"/>
                  <w:rPr>
                    <w:rFonts w:ascii="Times New Roman" w:hAnsi="Times New Roman" w:cs="Times New Roman"/>
                    <w:b/>
                    <w:sz w:val="36"/>
                    <w:szCs w:val="36"/>
                  </w:rPr>
                </w:pPr>
              </w:p>
            </w:tc>
          </w:tr>
          <w:tr w:rsidR="00356B22" w:rsidRPr="00356B22">
            <w:trPr>
              <w:trHeight w:val="360"/>
              <w:jc w:val="center"/>
            </w:trPr>
            <w:sdt>
              <w:sdtPr>
                <w:rPr>
                  <w:rFonts w:ascii="Times New Roman" w:hAnsi="Times New Roman" w:cs="Times New Roman"/>
                  <w:bCs/>
                  <w:sz w:val="32"/>
                  <w:szCs w:val="32"/>
                </w:rPr>
                <w:alias w:val="Author"/>
                <w:id w:val="15524260"/>
                <w:placeholder>
                  <w:docPart w:val="C820FB3559DE4CD086B7426A84A0B283"/>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356B22" w:rsidRPr="00356B22" w:rsidRDefault="00356B22" w:rsidP="00356B22">
                    <w:pPr>
                      <w:pStyle w:val="NoSpacing"/>
                      <w:jc w:val="center"/>
                      <w:rPr>
                        <w:rFonts w:ascii="Times New Roman" w:hAnsi="Times New Roman" w:cs="Times New Roman"/>
                        <w:bCs/>
                        <w:sz w:val="32"/>
                        <w:szCs w:val="32"/>
                      </w:rPr>
                    </w:pPr>
                    <w:r w:rsidRPr="00356B22">
                      <w:rPr>
                        <w:rFonts w:ascii="Times New Roman" w:hAnsi="Times New Roman" w:cs="Times New Roman"/>
                        <w:bCs/>
                        <w:sz w:val="32"/>
                        <w:szCs w:val="32"/>
                      </w:rPr>
                      <w:t>Student Name:</w:t>
                    </w:r>
                  </w:p>
                </w:tc>
              </w:sdtContent>
            </w:sdt>
          </w:tr>
          <w:tr w:rsidR="00356B22" w:rsidRPr="00356B22">
            <w:trPr>
              <w:trHeight w:val="360"/>
              <w:jc w:val="center"/>
            </w:trPr>
            <w:sdt>
              <w:sdtPr>
                <w:rPr>
                  <w:rFonts w:ascii="Times New Roman" w:hAnsi="Times New Roman" w:cs="Times New Roman"/>
                  <w:bCs/>
                  <w:sz w:val="32"/>
                  <w:szCs w:val="32"/>
                </w:rPr>
                <w:alias w:val="Date"/>
                <w:id w:val="516659546"/>
                <w:placeholder>
                  <w:docPart w:val="32EE716E0E824FC3B2AAE7A83963F001"/>
                </w:placeholder>
                <w:dataBinding w:prefixMappings="xmlns:ns0='http://schemas.microsoft.com/office/2006/coverPageProps'" w:xpath="/ns0:CoverPageProperties[1]/ns0:PublishDate[1]" w:storeItemID="{55AF091B-3C7A-41E3-B477-F2FDAA23CFDA}"/>
                <w:date w:fullDate="2019-08-08T00:00:00Z">
                  <w:dateFormat w:val="M/d/yyyy"/>
                  <w:lid w:val="en-US"/>
                  <w:storeMappedDataAs w:val="dateTime"/>
                  <w:calendar w:val="gregorian"/>
                </w:date>
              </w:sdtPr>
              <w:sdtContent>
                <w:tc>
                  <w:tcPr>
                    <w:tcW w:w="5000" w:type="pct"/>
                    <w:vAlign w:val="center"/>
                  </w:tcPr>
                  <w:p w:rsidR="00356B22" w:rsidRPr="00356B22" w:rsidRDefault="00356B22" w:rsidP="00356B22">
                    <w:pPr>
                      <w:pStyle w:val="NoSpacing"/>
                      <w:jc w:val="center"/>
                      <w:rPr>
                        <w:rFonts w:ascii="Times New Roman" w:hAnsi="Times New Roman" w:cs="Times New Roman"/>
                        <w:bCs/>
                        <w:sz w:val="32"/>
                        <w:szCs w:val="32"/>
                      </w:rPr>
                    </w:pPr>
                    <w:r w:rsidRPr="00356B22">
                      <w:rPr>
                        <w:rFonts w:ascii="Times New Roman" w:hAnsi="Times New Roman" w:cs="Times New Roman"/>
                        <w:bCs/>
                        <w:sz w:val="32"/>
                        <w:szCs w:val="32"/>
                      </w:rPr>
                      <w:t>8/8/2019</w:t>
                    </w:r>
                  </w:p>
                </w:tc>
              </w:sdtContent>
            </w:sdt>
          </w:tr>
        </w:tbl>
        <w:p w:rsidR="00356B22" w:rsidRPr="00356B22" w:rsidRDefault="00356B22" w:rsidP="00356B22">
          <w:pPr>
            <w:jc w:val="center"/>
            <w:rPr>
              <w:sz w:val="32"/>
              <w:szCs w:val="32"/>
            </w:rPr>
          </w:pPr>
          <w:r w:rsidRPr="00356B22">
            <w:rPr>
              <w:sz w:val="32"/>
              <w:szCs w:val="32"/>
            </w:rPr>
            <w:t>Student ID:</w:t>
          </w:r>
        </w:p>
        <w:p w:rsidR="00356B22" w:rsidRPr="00356B22" w:rsidRDefault="00356B22" w:rsidP="00356B22">
          <w:pPr>
            <w:jc w:val="center"/>
            <w:rPr>
              <w:sz w:val="32"/>
              <w:szCs w:val="32"/>
            </w:rPr>
          </w:pPr>
          <w:r w:rsidRPr="00356B22">
            <w:rPr>
              <w:sz w:val="32"/>
              <w:szCs w:val="32"/>
            </w:rPr>
            <w:t>Lecturer Name:</w:t>
          </w:r>
        </w:p>
        <w:p w:rsidR="00356B22" w:rsidRPr="00356B22" w:rsidRDefault="00356B22" w:rsidP="00356B22">
          <w:pPr>
            <w:jc w:val="center"/>
            <w:rPr>
              <w:sz w:val="32"/>
              <w:szCs w:val="32"/>
            </w:rPr>
          </w:pPr>
          <w:r w:rsidRPr="00356B22">
            <w:rPr>
              <w:sz w:val="32"/>
              <w:szCs w:val="32"/>
            </w:rPr>
            <w:t>Campus:</w:t>
          </w:r>
        </w:p>
        <w:p w:rsidR="00356B22" w:rsidRDefault="00356B22"/>
        <w:tbl>
          <w:tblPr>
            <w:tblpPr w:leftFromText="187" w:rightFromText="187" w:horzAnchor="margin" w:tblpXSpec="center" w:tblpYSpec="bottom"/>
            <w:tblW w:w="5000" w:type="pct"/>
            <w:tblLook w:val="04A0"/>
          </w:tblPr>
          <w:tblGrid>
            <w:gridCol w:w="9576"/>
          </w:tblGrid>
          <w:tr w:rsidR="00356B22">
            <w:tc>
              <w:tcPr>
                <w:tcW w:w="5000" w:type="pct"/>
              </w:tcPr>
              <w:p w:rsidR="00356B22" w:rsidRDefault="00356B22">
                <w:pPr>
                  <w:pStyle w:val="NoSpacing"/>
                </w:pPr>
              </w:p>
            </w:tc>
          </w:tr>
        </w:tbl>
        <w:p w:rsidR="00356B22" w:rsidRDefault="00356B22"/>
        <w:p w:rsidR="00356B22" w:rsidRDefault="00356B22">
          <w:r>
            <w:br w:type="page"/>
          </w:r>
        </w:p>
      </w:sdtContent>
    </w:sdt>
    <w:p w:rsidR="000228E4" w:rsidRPr="00B811E8" w:rsidRDefault="001F219C" w:rsidP="00B811E8">
      <w:pPr>
        <w:pStyle w:val="Heading1"/>
        <w:spacing w:after="240"/>
        <w:jc w:val="center"/>
        <w:rPr>
          <w:rFonts w:ascii="Times New Roman" w:hAnsi="Times New Roman" w:cs="Times New Roman"/>
          <w:i w:val="0"/>
          <w:sz w:val="24"/>
          <w:szCs w:val="24"/>
        </w:rPr>
      </w:pPr>
      <w:bookmarkStart w:id="0" w:name="_Toc16190282"/>
      <w:r w:rsidRPr="00B811E8">
        <w:rPr>
          <w:rFonts w:ascii="Times New Roman" w:hAnsi="Times New Roman" w:cs="Times New Roman"/>
          <w:i w:val="0"/>
          <w:sz w:val="24"/>
          <w:szCs w:val="24"/>
        </w:rPr>
        <w:lastRenderedPageBreak/>
        <w:t>Executive Summary</w:t>
      </w:r>
      <w:bookmarkEnd w:id="0"/>
    </w:p>
    <w:p w:rsidR="0043649A" w:rsidRDefault="008547CB" w:rsidP="008547CB">
      <w:pPr>
        <w:pStyle w:val="Text"/>
        <w:spacing w:before="240" w:line="360" w:lineRule="auto"/>
      </w:pPr>
      <w:r w:rsidRPr="008547CB">
        <w:rPr>
          <w:noProof w:val="0"/>
          <w:sz w:val="24"/>
          <w:lang w:val="en-US" w:eastAsia="en-US"/>
        </w:rPr>
        <w:t>The paper highlights the business model canvas of WhiteHawk using nine building blocks. This report has explained that there is a key interrelationship across nine building blocks. The nine-building blocks include customer segments, value propositions, channels, customer relationships, revenue streams, key resources, key activities, key partners, and cost structure. Every successful business requires some critical success factors to achieve sustainable success in the market. The paper has identified some factors which might impact the success of the business model of an organization. The business model of WhiteHawk needs some changes. Therefore the paper provides some recommendations for the business model.</w:t>
      </w:r>
    </w:p>
    <w:p w:rsidR="0043649A" w:rsidRDefault="0043649A" w:rsidP="008547CB">
      <w:pPr>
        <w:pStyle w:val="Text"/>
        <w:spacing w:before="240"/>
      </w:pPr>
    </w:p>
    <w:p w:rsidR="00356B22" w:rsidRDefault="00356B22"/>
    <w:p w:rsidR="00356B22" w:rsidRDefault="00356B22"/>
    <w:p w:rsidR="00356B22" w:rsidRDefault="00356B22"/>
    <w:p w:rsidR="00356B22" w:rsidRDefault="00356B22"/>
    <w:p w:rsidR="00356B22" w:rsidRDefault="00356B22"/>
    <w:p w:rsidR="00356B22" w:rsidRDefault="00356B22"/>
    <w:p w:rsidR="00356B22" w:rsidRDefault="00356B22"/>
    <w:p w:rsidR="00356B22" w:rsidRDefault="00356B22"/>
    <w:p w:rsidR="00356B22" w:rsidRDefault="00356B22"/>
    <w:p w:rsidR="00356B22" w:rsidRDefault="00356B22"/>
    <w:p w:rsidR="00356B22" w:rsidRDefault="00356B22"/>
    <w:p w:rsidR="00356B22" w:rsidRDefault="00356B22"/>
    <w:sdt>
      <w:sdtPr>
        <w:id w:val="1244729"/>
        <w:docPartObj>
          <w:docPartGallery w:val="Table of Contents"/>
          <w:docPartUnique/>
        </w:docPartObj>
      </w:sdtPr>
      <w:sdtEndPr>
        <w:rPr>
          <w:rFonts w:ascii="Times New Roman" w:eastAsiaTheme="minorHAnsi" w:hAnsi="Times New Roman" w:cstheme="minorBidi"/>
          <w:b w:val="0"/>
          <w:bCs w:val="0"/>
          <w:color w:val="auto"/>
          <w:sz w:val="24"/>
          <w:szCs w:val="22"/>
        </w:rPr>
      </w:sdtEndPr>
      <w:sdtContent>
        <w:p w:rsidR="00460328" w:rsidRPr="00460328" w:rsidRDefault="00460328" w:rsidP="00460328">
          <w:pPr>
            <w:pStyle w:val="TOCHeading"/>
            <w:spacing w:after="240" w:line="360" w:lineRule="auto"/>
            <w:jc w:val="center"/>
            <w:rPr>
              <w:rFonts w:ascii="Times New Roman" w:hAnsi="Times New Roman" w:cs="Times New Roman"/>
              <w:color w:val="auto"/>
              <w:sz w:val="24"/>
              <w:szCs w:val="24"/>
            </w:rPr>
          </w:pPr>
          <w:r w:rsidRPr="00460328">
            <w:rPr>
              <w:rFonts w:ascii="Times New Roman" w:hAnsi="Times New Roman" w:cs="Times New Roman"/>
              <w:color w:val="auto"/>
              <w:sz w:val="24"/>
              <w:szCs w:val="24"/>
            </w:rPr>
            <w:t>Table of Contents</w:t>
          </w:r>
        </w:p>
        <w:p w:rsidR="00FF4B48" w:rsidRDefault="00460328">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16190282" w:history="1">
            <w:r w:rsidR="00FF4B48" w:rsidRPr="002C0F28">
              <w:rPr>
                <w:rStyle w:val="Hyperlink"/>
                <w:rFonts w:cs="Times New Roman"/>
                <w:noProof/>
                <w:lang w:bidi="en-US"/>
              </w:rPr>
              <w:t>Executive Summary</w:t>
            </w:r>
            <w:r w:rsidR="00FF4B48">
              <w:rPr>
                <w:noProof/>
                <w:webHidden/>
              </w:rPr>
              <w:tab/>
            </w:r>
            <w:r w:rsidR="00FF4B48">
              <w:rPr>
                <w:noProof/>
                <w:webHidden/>
              </w:rPr>
              <w:fldChar w:fldCharType="begin"/>
            </w:r>
            <w:r w:rsidR="00FF4B48">
              <w:rPr>
                <w:noProof/>
                <w:webHidden/>
              </w:rPr>
              <w:instrText xml:space="preserve"> PAGEREF _Toc16190282 \h </w:instrText>
            </w:r>
            <w:r w:rsidR="00FF4B48">
              <w:rPr>
                <w:noProof/>
                <w:webHidden/>
              </w:rPr>
            </w:r>
            <w:r w:rsidR="00FF4B48">
              <w:rPr>
                <w:noProof/>
                <w:webHidden/>
              </w:rPr>
              <w:fldChar w:fldCharType="separate"/>
            </w:r>
            <w:r w:rsidR="00FF4B48">
              <w:rPr>
                <w:noProof/>
                <w:webHidden/>
              </w:rPr>
              <w:t>2</w:t>
            </w:r>
            <w:r w:rsidR="00FF4B48">
              <w:rPr>
                <w:noProof/>
                <w:webHidden/>
              </w:rPr>
              <w:fldChar w:fldCharType="end"/>
            </w:r>
          </w:hyperlink>
        </w:p>
        <w:p w:rsidR="00FF4B48" w:rsidRDefault="00FF4B48">
          <w:pPr>
            <w:pStyle w:val="TOC1"/>
            <w:tabs>
              <w:tab w:val="right" w:leader="dot" w:pos="9350"/>
            </w:tabs>
            <w:rPr>
              <w:rFonts w:asciiTheme="minorHAnsi" w:eastAsiaTheme="minorEastAsia" w:hAnsiTheme="minorHAnsi"/>
              <w:noProof/>
              <w:sz w:val="22"/>
            </w:rPr>
          </w:pPr>
          <w:hyperlink w:anchor="_Toc16190283" w:history="1">
            <w:r w:rsidRPr="002C0F28">
              <w:rPr>
                <w:rStyle w:val="Hyperlink"/>
                <w:rFonts w:cs="Times New Roman"/>
                <w:noProof/>
                <w:lang w:bidi="en-US"/>
              </w:rPr>
              <w:t>Introduction</w:t>
            </w:r>
            <w:r>
              <w:rPr>
                <w:noProof/>
                <w:webHidden/>
              </w:rPr>
              <w:tab/>
            </w:r>
            <w:r>
              <w:rPr>
                <w:noProof/>
                <w:webHidden/>
              </w:rPr>
              <w:fldChar w:fldCharType="begin"/>
            </w:r>
            <w:r>
              <w:rPr>
                <w:noProof/>
                <w:webHidden/>
              </w:rPr>
              <w:instrText xml:space="preserve"> PAGEREF _Toc16190283 \h </w:instrText>
            </w:r>
            <w:r>
              <w:rPr>
                <w:noProof/>
                <w:webHidden/>
              </w:rPr>
            </w:r>
            <w:r>
              <w:rPr>
                <w:noProof/>
                <w:webHidden/>
              </w:rPr>
              <w:fldChar w:fldCharType="separate"/>
            </w:r>
            <w:r>
              <w:rPr>
                <w:noProof/>
                <w:webHidden/>
              </w:rPr>
              <w:t>4</w:t>
            </w:r>
            <w:r>
              <w:rPr>
                <w:noProof/>
                <w:webHidden/>
              </w:rPr>
              <w:fldChar w:fldCharType="end"/>
            </w:r>
          </w:hyperlink>
        </w:p>
        <w:p w:rsidR="00FF4B48" w:rsidRDefault="00FF4B48">
          <w:pPr>
            <w:pStyle w:val="TOC1"/>
            <w:tabs>
              <w:tab w:val="right" w:leader="dot" w:pos="9350"/>
            </w:tabs>
            <w:rPr>
              <w:rFonts w:asciiTheme="minorHAnsi" w:eastAsiaTheme="minorEastAsia" w:hAnsiTheme="minorHAnsi"/>
              <w:noProof/>
              <w:sz w:val="22"/>
            </w:rPr>
          </w:pPr>
          <w:hyperlink w:anchor="_Toc16190284" w:history="1">
            <w:r w:rsidRPr="002C0F28">
              <w:rPr>
                <w:rStyle w:val="Hyperlink"/>
                <w:rFonts w:cs="Times New Roman"/>
                <w:noProof/>
                <w:lang w:bidi="en-US"/>
              </w:rPr>
              <w:t>Business Description and Industry overview of WhiteHawk</w:t>
            </w:r>
            <w:r>
              <w:rPr>
                <w:noProof/>
                <w:webHidden/>
              </w:rPr>
              <w:tab/>
            </w:r>
            <w:r>
              <w:rPr>
                <w:noProof/>
                <w:webHidden/>
              </w:rPr>
              <w:fldChar w:fldCharType="begin"/>
            </w:r>
            <w:r>
              <w:rPr>
                <w:noProof/>
                <w:webHidden/>
              </w:rPr>
              <w:instrText xml:space="preserve"> PAGEREF _Toc16190284 \h </w:instrText>
            </w:r>
            <w:r>
              <w:rPr>
                <w:noProof/>
                <w:webHidden/>
              </w:rPr>
            </w:r>
            <w:r>
              <w:rPr>
                <w:noProof/>
                <w:webHidden/>
              </w:rPr>
              <w:fldChar w:fldCharType="separate"/>
            </w:r>
            <w:r>
              <w:rPr>
                <w:noProof/>
                <w:webHidden/>
              </w:rPr>
              <w:t>4</w:t>
            </w:r>
            <w:r>
              <w:rPr>
                <w:noProof/>
                <w:webHidden/>
              </w:rPr>
              <w:fldChar w:fldCharType="end"/>
            </w:r>
          </w:hyperlink>
        </w:p>
        <w:p w:rsidR="00FF4B48" w:rsidRDefault="00FF4B48">
          <w:pPr>
            <w:pStyle w:val="TOC1"/>
            <w:tabs>
              <w:tab w:val="right" w:leader="dot" w:pos="9350"/>
            </w:tabs>
            <w:rPr>
              <w:rFonts w:asciiTheme="minorHAnsi" w:eastAsiaTheme="minorEastAsia" w:hAnsiTheme="minorHAnsi"/>
              <w:noProof/>
              <w:sz w:val="22"/>
            </w:rPr>
          </w:pPr>
          <w:hyperlink w:anchor="_Toc16190285" w:history="1">
            <w:r w:rsidRPr="002C0F28">
              <w:rPr>
                <w:rStyle w:val="Hyperlink"/>
                <w:rFonts w:cs="Times New Roman"/>
                <w:noProof/>
                <w:lang w:val="en-IN" w:bidi="en-US"/>
              </w:rPr>
              <w:t>Deconstruction of the business model using the nine building blocks</w:t>
            </w:r>
            <w:r>
              <w:rPr>
                <w:noProof/>
                <w:webHidden/>
              </w:rPr>
              <w:tab/>
            </w:r>
            <w:r>
              <w:rPr>
                <w:noProof/>
                <w:webHidden/>
              </w:rPr>
              <w:fldChar w:fldCharType="begin"/>
            </w:r>
            <w:r>
              <w:rPr>
                <w:noProof/>
                <w:webHidden/>
              </w:rPr>
              <w:instrText xml:space="preserve"> PAGEREF _Toc16190285 \h </w:instrText>
            </w:r>
            <w:r>
              <w:rPr>
                <w:noProof/>
                <w:webHidden/>
              </w:rPr>
            </w:r>
            <w:r>
              <w:rPr>
                <w:noProof/>
                <w:webHidden/>
              </w:rPr>
              <w:fldChar w:fldCharType="separate"/>
            </w:r>
            <w:r>
              <w:rPr>
                <w:noProof/>
                <w:webHidden/>
              </w:rPr>
              <w:t>4</w:t>
            </w:r>
            <w:r>
              <w:rPr>
                <w:noProof/>
                <w:webHidden/>
              </w:rPr>
              <w:fldChar w:fldCharType="end"/>
            </w:r>
          </w:hyperlink>
        </w:p>
        <w:p w:rsidR="00FF4B48" w:rsidRDefault="00FF4B48">
          <w:pPr>
            <w:pStyle w:val="TOC1"/>
            <w:tabs>
              <w:tab w:val="right" w:leader="dot" w:pos="9350"/>
            </w:tabs>
            <w:rPr>
              <w:rFonts w:asciiTheme="minorHAnsi" w:eastAsiaTheme="minorEastAsia" w:hAnsiTheme="minorHAnsi"/>
              <w:noProof/>
              <w:sz w:val="22"/>
            </w:rPr>
          </w:pPr>
          <w:hyperlink w:anchor="_Toc16190286" w:history="1">
            <w:r w:rsidRPr="002C0F28">
              <w:rPr>
                <w:rStyle w:val="Hyperlink"/>
                <w:rFonts w:cs="Times New Roman"/>
                <w:noProof/>
                <w:lang w:val="en-IN" w:bidi="en-US"/>
              </w:rPr>
              <w:t>Identifying the key interrelationship that exists across the nine building blocks</w:t>
            </w:r>
            <w:r>
              <w:rPr>
                <w:noProof/>
                <w:webHidden/>
              </w:rPr>
              <w:tab/>
            </w:r>
            <w:r>
              <w:rPr>
                <w:noProof/>
                <w:webHidden/>
              </w:rPr>
              <w:fldChar w:fldCharType="begin"/>
            </w:r>
            <w:r>
              <w:rPr>
                <w:noProof/>
                <w:webHidden/>
              </w:rPr>
              <w:instrText xml:space="preserve"> PAGEREF _Toc16190286 \h </w:instrText>
            </w:r>
            <w:r>
              <w:rPr>
                <w:noProof/>
                <w:webHidden/>
              </w:rPr>
            </w:r>
            <w:r>
              <w:rPr>
                <w:noProof/>
                <w:webHidden/>
              </w:rPr>
              <w:fldChar w:fldCharType="separate"/>
            </w:r>
            <w:r>
              <w:rPr>
                <w:noProof/>
                <w:webHidden/>
              </w:rPr>
              <w:t>8</w:t>
            </w:r>
            <w:r>
              <w:rPr>
                <w:noProof/>
                <w:webHidden/>
              </w:rPr>
              <w:fldChar w:fldCharType="end"/>
            </w:r>
          </w:hyperlink>
        </w:p>
        <w:p w:rsidR="00FF4B48" w:rsidRDefault="00FF4B48">
          <w:pPr>
            <w:pStyle w:val="TOC1"/>
            <w:tabs>
              <w:tab w:val="right" w:leader="dot" w:pos="9350"/>
            </w:tabs>
            <w:rPr>
              <w:rFonts w:asciiTheme="minorHAnsi" w:eastAsiaTheme="minorEastAsia" w:hAnsiTheme="minorHAnsi"/>
              <w:noProof/>
              <w:sz w:val="22"/>
            </w:rPr>
          </w:pPr>
          <w:hyperlink w:anchor="_Toc16190287" w:history="1">
            <w:r w:rsidRPr="002C0F28">
              <w:rPr>
                <w:rStyle w:val="Hyperlink"/>
                <w:rFonts w:cs="Times New Roman"/>
                <w:noProof/>
                <w:lang w:val="en-IN" w:bidi="en-US"/>
              </w:rPr>
              <w:t>Identifying and discussing the critical success factors of the business</w:t>
            </w:r>
            <w:r>
              <w:rPr>
                <w:noProof/>
                <w:webHidden/>
              </w:rPr>
              <w:tab/>
            </w:r>
            <w:r>
              <w:rPr>
                <w:noProof/>
                <w:webHidden/>
              </w:rPr>
              <w:fldChar w:fldCharType="begin"/>
            </w:r>
            <w:r>
              <w:rPr>
                <w:noProof/>
                <w:webHidden/>
              </w:rPr>
              <w:instrText xml:space="preserve"> PAGEREF _Toc16190287 \h </w:instrText>
            </w:r>
            <w:r>
              <w:rPr>
                <w:noProof/>
                <w:webHidden/>
              </w:rPr>
            </w:r>
            <w:r>
              <w:rPr>
                <w:noProof/>
                <w:webHidden/>
              </w:rPr>
              <w:fldChar w:fldCharType="separate"/>
            </w:r>
            <w:r>
              <w:rPr>
                <w:noProof/>
                <w:webHidden/>
              </w:rPr>
              <w:t>8</w:t>
            </w:r>
            <w:r>
              <w:rPr>
                <w:noProof/>
                <w:webHidden/>
              </w:rPr>
              <w:fldChar w:fldCharType="end"/>
            </w:r>
          </w:hyperlink>
        </w:p>
        <w:p w:rsidR="00FF4B48" w:rsidRDefault="00FF4B48">
          <w:pPr>
            <w:pStyle w:val="TOC1"/>
            <w:tabs>
              <w:tab w:val="right" w:leader="dot" w:pos="9350"/>
            </w:tabs>
            <w:rPr>
              <w:rFonts w:asciiTheme="minorHAnsi" w:eastAsiaTheme="minorEastAsia" w:hAnsiTheme="minorHAnsi"/>
              <w:noProof/>
              <w:sz w:val="22"/>
            </w:rPr>
          </w:pPr>
          <w:hyperlink w:anchor="_Toc16190288" w:history="1">
            <w:r w:rsidRPr="002C0F28">
              <w:rPr>
                <w:rStyle w:val="Hyperlink"/>
                <w:rFonts w:cs="Times New Roman"/>
                <w:noProof/>
                <w:lang w:bidi="en-US"/>
              </w:rPr>
              <w:t>Evaluation of factors that might impact the success of the business model</w:t>
            </w:r>
            <w:r>
              <w:rPr>
                <w:noProof/>
                <w:webHidden/>
              </w:rPr>
              <w:tab/>
            </w:r>
            <w:r>
              <w:rPr>
                <w:noProof/>
                <w:webHidden/>
              </w:rPr>
              <w:fldChar w:fldCharType="begin"/>
            </w:r>
            <w:r>
              <w:rPr>
                <w:noProof/>
                <w:webHidden/>
              </w:rPr>
              <w:instrText xml:space="preserve"> PAGEREF _Toc16190288 \h </w:instrText>
            </w:r>
            <w:r>
              <w:rPr>
                <w:noProof/>
                <w:webHidden/>
              </w:rPr>
            </w:r>
            <w:r>
              <w:rPr>
                <w:noProof/>
                <w:webHidden/>
              </w:rPr>
              <w:fldChar w:fldCharType="separate"/>
            </w:r>
            <w:r>
              <w:rPr>
                <w:noProof/>
                <w:webHidden/>
              </w:rPr>
              <w:t>9</w:t>
            </w:r>
            <w:r>
              <w:rPr>
                <w:noProof/>
                <w:webHidden/>
              </w:rPr>
              <w:fldChar w:fldCharType="end"/>
            </w:r>
          </w:hyperlink>
        </w:p>
        <w:p w:rsidR="00FF4B48" w:rsidRDefault="00FF4B48">
          <w:pPr>
            <w:pStyle w:val="TOC1"/>
            <w:tabs>
              <w:tab w:val="right" w:leader="dot" w:pos="9350"/>
            </w:tabs>
            <w:rPr>
              <w:rFonts w:asciiTheme="minorHAnsi" w:eastAsiaTheme="minorEastAsia" w:hAnsiTheme="minorHAnsi"/>
              <w:noProof/>
              <w:sz w:val="22"/>
            </w:rPr>
          </w:pPr>
          <w:hyperlink w:anchor="_Toc16190289" w:history="1">
            <w:r w:rsidRPr="002C0F28">
              <w:rPr>
                <w:rStyle w:val="Hyperlink"/>
                <w:rFonts w:cs="Times New Roman"/>
                <w:noProof/>
                <w:lang w:val="en-IN" w:bidi="en-US"/>
              </w:rPr>
              <w:t>The requirement of Changes and Recommendation for business model</w:t>
            </w:r>
            <w:r>
              <w:rPr>
                <w:noProof/>
                <w:webHidden/>
              </w:rPr>
              <w:tab/>
            </w:r>
            <w:r>
              <w:rPr>
                <w:noProof/>
                <w:webHidden/>
              </w:rPr>
              <w:fldChar w:fldCharType="begin"/>
            </w:r>
            <w:r>
              <w:rPr>
                <w:noProof/>
                <w:webHidden/>
              </w:rPr>
              <w:instrText xml:space="preserve"> PAGEREF _Toc16190289 \h </w:instrText>
            </w:r>
            <w:r>
              <w:rPr>
                <w:noProof/>
                <w:webHidden/>
              </w:rPr>
            </w:r>
            <w:r>
              <w:rPr>
                <w:noProof/>
                <w:webHidden/>
              </w:rPr>
              <w:fldChar w:fldCharType="separate"/>
            </w:r>
            <w:r>
              <w:rPr>
                <w:noProof/>
                <w:webHidden/>
              </w:rPr>
              <w:t>9</w:t>
            </w:r>
            <w:r>
              <w:rPr>
                <w:noProof/>
                <w:webHidden/>
              </w:rPr>
              <w:fldChar w:fldCharType="end"/>
            </w:r>
          </w:hyperlink>
        </w:p>
        <w:p w:rsidR="00FF4B48" w:rsidRDefault="00FF4B48">
          <w:pPr>
            <w:pStyle w:val="TOC1"/>
            <w:tabs>
              <w:tab w:val="right" w:leader="dot" w:pos="9350"/>
            </w:tabs>
            <w:rPr>
              <w:rFonts w:asciiTheme="minorHAnsi" w:eastAsiaTheme="minorEastAsia" w:hAnsiTheme="minorHAnsi"/>
              <w:noProof/>
              <w:sz w:val="22"/>
            </w:rPr>
          </w:pPr>
          <w:hyperlink w:anchor="_Toc16190290" w:history="1">
            <w:r w:rsidRPr="002C0F28">
              <w:rPr>
                <w:rStyle w:val="Hyperlink"/>
                <w:rFonts w:cs="Times New Roman"/>
                <w:noProof/>
                <w:lang w:val="en-IN" w:bidi="en-US"/>
              </w:rPr>
              <w:t>Conclusion</w:t>
            </w:r>
            <w:r>
              <w:rPr>
                <w:noProof/>
                <w:webHidden/>
              </w:rPr>
              <w:tab/>
            </w:r>
            <w:r>
              <w:rPr>
                <w:noProof/>
                <w:webHidden/>
              </w:rPr>
              <w:fldChar w:fldCharType="begin"/>
            </w:r>
            <w:r>
              <w:rPr>
                <w:noProof/>
                <w:webHidden/>
              </w:rPr>
              <w:instrText xml:space="preserve"> PAGEREF _Toc16190290 \h </w:instrText>
            </w:r>
            <w:r>
              <w:rPr>
                <w:noProof/>
                <w:webHidden/>
              </w:rPr>
            </w:r>
            <w:r>
              <w:rPr>
                <w:noProof/>
                <w:webHidden/>
              </w:rPr>
              <w:fldChar w:fldCharType="separate"/>
            </w:r>
            <w:r>
              <w:rPr>
                <w:noProof/>
                <w:webHidden/>
              </w:rPr>
              <w:t>9</w:t>
            </w:r>
            <w:r>
              <w:rPr>
                <w:noProof/>
                <w:webHidden/>
              </w:rPr>
              <w:fldChar w:fldCharType="end"/>
            </w:r>
          </w:hyperlink>
        </w:p>
        <w:p w:rsidR="00FF4B48" w:rsidRDefault="00FF4B48">
          <w:pPr>
            <w:pStyle w:val="TOC1"/>
            <w:tabs>
              <w:tab w:val="right" w:leader="dot" w:pos="9350"/>
            </w:tabs>
            <w:rPr>
              <w:rFonts w:asciiTheme="minorHAnsi" w:eastAsiaTheme="minorEastAsia" w:hAnsiTheme="minorHAnsi"/>
              <w:noProof/>
              <w:sz w:val="22"/>
            </w:rPr>
          </w:pPr>
          <w:hyperlink w:anchor="_Toc16190291" w:history="1">
            <w:r w:rsidRPr="002C0F28">
              <w:rPr>
                <w:rStyle w:val="Hyperlink"/>
                <w:rFonts w:cs="Times New Roman"/>
                <w:noProof/>
                <w:lang w:bidi="en-US"/>
              </w:rPr>
              <w:t>Reference List</w:t>
            </w:r>
            <w:r>
              <w:rPr>
                <w:noProof/>
                <w:webHidden/>
              </w:rPr>
              <w:tab/>
            </w:r>
            <w:r>
              <w:rPr>
                <w:noProof/>
                <w:webHidden/>
              </w:rPr>
              <w:fldChar w:fldCharType="begin"/>
            </w:r>
            <w:r>
              <w:rPr>
                <w:noProof/>
                <w:webHidden/>
              </w:rPr>
              <w:instrText xml:space="preserve"> PAGEREF _Toc16190291 \h </w:instrText>
            </w:r>
            <w:r>
              <w:rPr>
                <w:noProof/>
                <w:webHidden/>
              </w:rPr>
            </w:r>
            <w:r>
              <w:rPr>
                <w:noProof/>
                <w:webHidden/>
              </w:rPr>
              <w:fldChar w:fldCharType="separate"/>
            </w:r>
            <w:r>
              <w:rPr>
                <w:noProof/>
                <w:webHidden/>
              </w:rPr>
              <w:t>10</w:t>
            </w:r>
            <w:r>
              <w:rPr>
                <w:noProof/>
                <w:webHidden/>
              </w:rPr>
              <w:fldChar w:fldCharType="end"/>
            </w:r>
          </w:hyperlink>
        </w:p>
        <w:p w:rsidR="00460328" w:rsidRDefault="00460328" w:rsidP="00460328">
          <w:r>
            <w:fldChar w:fldCharType="end"/>
          </w:r>
        </w:p>
      </w:sdtContent>
    </w:sdt>
    <w:p w:rsidR="00B811E8" w:rsidRDefault="00B811E8" w:rsidP="00460328"/>
    <w:p w:rsidR="00B811E8" w:rsidRDefault="00B811E8" w:rsidP="00460328"/>
    <w:p w:rsidR="00B811E8" w:rsidRDefault="00B811E8"/>
    <w:p w:rsidR="00B811E8" w:rsidRDefault="00B811E8"/>
    <w:p w:rsidR="00B811E8" w:rsidRDefault="00B811E8"/>
    <w:p w:rsidR="00B811E8" w:rsidRDefault="00B811E8"/>
    <w:p w:rsidR="00B811E8" w:rsidRDefault="00B811E8"/>
    <w:p w:rsidR="00B811E8" w:rsidRDefault="00B811E8"/>
    <w:p w:rsidR="00EC003E" w:rsidRDefault="00EC003E"/>
    <w:p w:rsidR="008D325D" w:rsidRDefault="008D325D"/>
    <w:p w:rsidR="00356B22" w:rsidRDefault="00356B22" w:rsidP="00B811E8">
      <w:pPr>
        <w:pStyle w:val="Heading1"/>
        <w:spacing w:after="240"/>
        <w:jc w:val="center"/>
        <w:rPr>
          <w:rFonts w:ascii="Times New Roman" w:hAnsi="Times New Roman" w:cs="Times New Roman"/>
          <w:i w:val="0"/>
          <w:sz w:val="24"/>
          <w:szCs w:val="24"/>
        </w:rPr>
      </w:pPr>
      <w:bookmarkStart w:id="1" w:name="_Toc16190283"/>
      <w:r w:rsidRPr="00B811E8">
        <w:rPr>
          <w:rFonts w:ascii="Times New Roman" w:hAnsi="Times New Roman" w:cs="Times New Roman"/>
          <w:i w:val="0"/>
          <w:sz w:val="24"/>
          <w:szCs w:val="24"/>
        </w:rPr>
        <w:lastRenderedPageBreak/>
        <w:t>Introduction</w:t>
      </w:r>
      <w:bookmarkEnd w:id="1"/>
    </w:p>
    <w:p w:rsidR="00B67B27" w:rsidRDefault="00B67B27" w:rsidP="008D325D">
      <w:pPr>
        <w:rPr>
          <w:b/>
          <w:bCs/>
          <w:i/>
          <w:iCs/>
        </w:rPr>
      </w:pPr>
      <w:r w:rsidRPr="00B67B27">
        <w:t xml:space="preserve">This study is about business model destruction of WhiteHawk, Australia. It will provide a brief description of the organization along with the industry overview. It will evaluate the analysis of the business model canvas of WhiteHawk along with key interrelationship that exists across the nine building blocks. This paper will identify the success factors which contribute to business sustainability. These factors are presented in the business model and capture values for the target customers of the organization. There are several factors which might impact the business model. These factors will be discussed in this study. The recommendation section will highlight some changes which are needed to be made in the present business model of WhiteHawk. </w:t>
      </w:r>
    </w:p>
    <w:p w:rsidR="00356B22" w:rsidRDefault="00356B22" w:rsidP="00B811E8">
      <w:pPr>
        <w:pStyle w:val="Heading1"/>
        <w:spacing w:after="240"/>
        <w:jc w:val="center"/>
        <w:rPr>
          <w:rFonts w:ascii="Times New Roman" w:hAnsi="Times New Roman" w:cs="Times New Roman"/>
          <w:i w:val="0"/>
          <w:sz w:val="24"/>
          <w:szCs w:val="24"/>
        </w:rPr>
      </w:pPr>
      <w:bookmarkStart w:id="2" w:name="_Toc16190284"/>
      <w:r w:rsidRPr="00B811E8">
        <w:rPr>
          <w:rFonts w:ascii="Times New Roman" w:hAnsi="Times New Roman" w:cs="Times New Roman"/>
          <w:i w:val="0"/>
          <w:sz w:val="24"/>
          <w:szCs w:val="24"/>
        </w:rPr>
        <w:t>Business Description and Industry overview of WhiteHawk</w:t>
      </w:r>
      <w:bookmarkStart w:id="3" w:name="_Toc15312884"/>
      <w:bookmarkEnd w:id="2"/>
    </w:p>
    <w:p w:rsidR="00E60689" w:rsidRDefault="00B67B27" w:rsidP="00AF1D22">
      <w:pPr>
        <w:rPr>
          <w:b/>
          <w:bCs/>
          <w:i/>
          <w:iCs/>
        </w:rPr>
      </w:pPr>
      <w:r w:rsidRPr="00B67B27">
        <w:t>WhiteHawk Australia is an internet-based cybersecurity market place. In this type of organization, customers can take advice on their cybersecurity needs</w:t>
      </w:r>
      <w:r w:rsidR="00A10465">
        <w:t xml:space="preserve"> </w:t>
      </w:r>
      <w:sdt>
        <w:sdtPr>
          <w:id w:val="1244882"/>
          <w:citation/>
        </w:sdtPr>
        <w:sdtContent>
          <w:fldSimple w:instr=" CITATION Bag16 \l 1033 ">
            <w:r w:rsidR="00A10465">
              <w:rPr>
                <w:noProof/>
              </w:rPr>
              <w:t>(Bagheri &amp; Movahed, 2016)</w:t>
            </w:r>
          </w:fldSimple>
        </w:sdtContent>
      </w:sdt>
      <w:r w:rsidRPr="00B67B27">
        <w:t>. The company started its journey in the year 2015. The location of the company is in Perth, Western Australia, Australia. The founders of the organizations are Kevin Goodale, Luis Cruz-Rivera, and Terry Roberts. The team members include the Chief Data Scientist, Sarah Messer and the CIO &amp; Director of Product Development and Services, Antonio Crespo</w:t>
      </w:r>
      <w:r w:rsidR="000D686E">
        <w:t xml:space="preserve"> </w:t>
      </w:r>
      <w:sdt>
        <w:sdtPr>
          <w:id w:val="1244878"/>
          <w:citation/>
        </w:sdtPr>
        <w:sdtContent>
          <w:fldSimple w:instr=" CITATION Whi \l 1033 ">
            <w:r w:rsidR="000D686E">
              <w:rPr>
                <w:noProof/>
              </w:rPr>
              <w:t>(WhiteHawk)</w:t>
            </w:r>
          </w:fldSimple>
        </w:sdtContent>
      </w:sdt>
      <w:r w:rsidRPr="00B67B27">
        <w:t xml:space="preserve">. It is a private company with having 11-50 employees. </w:t>
      </w:r>
    </w:p>
    <w:p w:rsidR="00B67B27" w:rsidRDefault="00B67B27" w:rsidP="00AF1D22">
      <w:pPr>
        <w:rPr>
          <w:b/>
          <w:bCs/>
          <w:i/>
          <w:iCs/>
        </w:rPr>
      </w:pPr>
      <w:r w:rsidRPr="00B67B27">
        <w:t>This company provides cybersecurity to its clients like business organization, educational institutions, and financial institutions. WhiteHawk is the first online Cyber Security Exchange</w:t>
      </w:r>
      <w:r w:rsidR="000D686E">
        <w:t xml:space="preserve"> </w:t>
      </w:r>
      <w:sdt>
        <w:sdtPr>
          <w:id w:val="1244879"/>
          <w:citation/>
        </w:sdtPr>
        <w:sdtContent>
          <w:fldSimple w:instr=" CITATION Whi \l 1033 ">
            <w:r w:rsidR="000D686E">
              <w:rPr>
                <w:noProof/>
              </w:rPr>
              <w:t>(WhiteHawk)</w:t>
            </w:r>
          </w:fldSimple>
        </w:sdtContent>
      </w:sdt>
      <w:r w:rsidRPr="00B67B27">
        <w:t xml:space="preserve">. They help business organizations to understand cyber risk. They provide tailor-made and affordable solutions. WhiteHawk helps the organizations to be updated about cyber trends. WhiteHawk has $86.4K in estimated revenue annually. </w:t>
      </w:r>
    </w:p>
    <w:p w:rsidR="00356B22" w:rsidRDefault="00356B22" w:rsidP="00B67B27">
      <w:pPr>
        <w:pStyle w:val="Heading1"/>
        <w:spacing w:after="240"/>
        <w:jc w:val="center"/>
        <w:rPr>
          <w:rFonts w:ascii="Times New Roman" w:hAnsi="Times New Roman" w:cs="Times New Roman"/>
          <w:i w:val="0"/>
          <w:sz w:val="24"/>
          <w:szCs w:val="24"/>
          <w:lang w:val="en-IN"/>
        </w:rPr>
      </w:pPr>
      <w:bookmarkStart w:id="4" w:name="_Toc16190285"/>
      <w:r w:rsidRPr="00B811E8">
        <w:rPr>
          <w:rFonts w:ascii="Times New Roman" w:hAnsi="Times New Roman" w:cs="Times New Roman"/>
          <w:i w:val="0"/>
          <w:sz w:val="24"/>
          <w:szCs w:val="24"/>
          <w:lang w:val="en-IN"/>
        </w:rPr>
        <w:t>Deconstruction of the business model using the nine building blocks</w:t>
      </w:r>
      <w:bookmarkStart w:id="5" w:name="_Toc15312885"/>
      <w:bookmarkEnd w:id="3"/>
      <w:bookmarkEnd w:id="4"/>
    </w:p>
    <w:p w:rsidR="00667377" w:rsidRDefault="000D686E" w:rsidP="00667377">
      <w:pPr>
        <w:rPr>
          <w:rFonts w:cs="Times New Roman"/>
          <w:szCs w:val="24"/>
        </w:rPr>
      </w:pPr>
      <w:r>
        <w:rPr>
          <w:rFonts w:cs="Times New Roman"/>
          <w:szCs w:val="24"/>
        </w:rPr>
        <w:t xml:space="preserve">According to </w:t>
      </w:r>
      <w:r w:rsidRPr="000D686E">
        <w:rPr>
          <w:rFonts w:cs="Times New Roman"/>
          <w:noProof/>
          <w:szCs w:val="24"/>
        </w:rPr>
        <w:t xml:space="preserve">Antikainen &amp; Valkokari, </w:t>
      </w:r>
      <w:r>
        <w:rPr>
          <w:rFonts w:cs="Times New Roman"/>
          <w:noProof/>
          <w:szCs w:val="24"/>
        </w:rPr>
        <w:t>(</w:t>
      </w:r>
      <w:r w:rsidRPr="000D686E">
        <w:rPr>
          <w:rFonts w:cs="Times New Roman"/>
          <w:noProof/>
          <w:szCs w:val="24"/>
        </w:rPr>
        <w:t>201</w:t>
      </w:r>
      <w:r>
        <w:rPr>
          <w:rFonts w:cs="Times New Roman"/>
          <w:noProof/>
          <w:szCs w:val="24"/>
        </w:rPr>
        <w:t xml:space="preserve">6), </w:t>
      </w:r>
      <w:r>
        <w:rPr>
          <w:rFonts w:cs="Times New Roman"/>
          <w:szCs w:val="24"/>
        </w:rPr>
        <w:t>t</w:t>
      </w:r>
      <w:r w:rsidR="00AC6FEA" w:rsidRPr="00AC6FEA">
        <w:rPr>
          <w:rFonts w:cs="Times New Roman"/>
          <w:szCs w:val="24"/>
        </w:rPr>
        <w:t xml:space="preserve">he business model canvas is considered a daunting task for any new start-up. There are various aspects to consider when a new business is started. The concept of nine building blocks in business model was derived by Osterwalder </w:t>
      </w:r>
      <w:r w:rsidR="00AC6FEA" w:rsidRPr="00AC6FEA">
        <w:rPr>
          <w:rFonts w:cs="Times New Roman"/>
          <w:szCs w:val="24"/>
        </w:rPr>
        <w:lastRenderedPageBreak/>
        <w:t>&amp;Pigneur. The nine-building blocks include customer segments, value propositions, channels, customer relationships, revenue streams, key resources, key activities, key partners, and cost structure</w:t>
      </w:r>
      <w:r w:rsidR="00D5711C">
        <w:rPr>
          <w:rFonts w:cs="Times New Roman"/>
          <w:szCs w:val="24"/>
        </w:rPr>
        <w:t xml:space="preserve"> </w:t>
      </w:r>
      <w:sdt>
        <w:sdtPr>
          <w:rPr>
            <w:rFonts w:cs="Times New Roman"/>
            <w:szCs w:val="24"/>
          </w:rPr>
          <w:id w:val="1244881"/>
          <w:citation/>
        </w:sdtPr>
        <w:sdtContent>
          <w:r w:rsidR="00D5711C">
            <w:rPr>
              <w:rFonts w:cs="Times New Roman"/>
              <w:szCs w:val="24"/>
            </w:rPr>
            <w:fldChar w:fldCharType="begin"/>
          </w:r>
          <w:r w:rsidR="00D5711C">
            <w:rPr>
              <w:rFonts w:cs="Times New Roman"/>
              <w:szCs w:val="24"/>
            </w:rPr>
            <w:instrText xml:space="preserve"> CITATION Ost10 \l 1033 </w:instrText>
          </w:r>
          <w:r w:rsidR="00D5711C">
            <w:rPr>
              <w:rFonts w:cs="Times New Roman"/>
              <w:szCs w:val="24"/>
            </w:rPr>
            <w:fldChar w:fldCharType="separate"/>
          </w:r>
          <w:r w:rsidR="00D5711C" w:rsidRPr="00D5711C">
            <w:rPr>
              <w:rFonts w:cs="Times New Roman"/>
              <w:noProof/>
              <w:szCs w:val="24"/>
            </w:rPr>
            <w:t>(Osterwalder &amp; Pigneur, 2010)</w:t>
          </w:r>
          <w:r w:rsidR="00D5711C">
            <w:rPr>
              <w:rFonts w:cs="Times New Roman"/>
              <w:szCs w:val="24"/>
            </w:rPr>
            <w:fldChar w:fldCharType="end"/>
          </w:r>
        </w:sdtContent>
      </w:sdt>
      <w:r w:rsidR="00AC6FEA" w:rsidRPr="00AC6FEA">
        <w:rPr>
          <w:rFonts w:cs="Times New Roman"/>
          <w:szCs w:val="24"/>
        </w:rPr>
        <w:t>. The deconstruction of the business model refers to the core level of business strategy maintenance. It also defines the process of creating an association. It delivers customer value. The followings description is the deconstruction of the business model of WhiteHawk using nine building blocks.</w:t>
      </w:r>
    </w:p>
    <w:p w:rsidR="004E39DF" w:rsidRPr="005467A5" w:rsidRDefault="004E39DF" w:rsidP="005467A5">
      <w:pPr>
        <w:pStyle w:val="ListParagraph"/>
        <w:numPr>
          <w:ilvl w:val="0"/>
          <w:numId w:val="2"/>
        </w:numPr>
        <w:tabs>
          <w:tab w:val="left" w:pos="360"/>
        </w:tabs>
        <w:ind w:left="0" w:firstLine="0"/>
        <w:rPr>
          <w:b/>
          <w:lang w:val="en-IN" w:bidi="en-US"/>
        </w:rPr>
      </w:pPr>
      <w:r w:rsidRPr="004E39DF">
        <w:rPr>
          <w:rFonts w:cs="Times New Roman"/>
          <w:b/>
          <w:szCs w:val="24"/>
        </w:rPr>
        <w:t>Customer Segments</w:t>
      </w:r>
    </w:p>
    <w:p w:rsidR="005467A5" w:rsidRPr="005467A5" w:rsidRDefault="00AC6FEA" w:rsidP="005467A5">
      <w:pPr>
        <w:tabs>
          <w:tab w:val="left" w:pos="360"/>
        </w:tabs>
        <w:rPr>
          <w:lang w:val="en-IN" w:bidi="en-US"/>
        </w:rPr>
      </w:pPr>
      <w:r w:rsidRPr="00AC6FEA">
        <w:rPr>
          <w:lang w:val="en-IN" w:bidi="en-US"/>
        </w:rPr>
        <w:t>The customers are the target audience of WhiteHawk that they plan to offer value with their services. The customer segment of WhiteHawk is the business organization, educational institutions and financial institutions of Australia. They mainly target companies who need cybersecurity for data protection. The income level of the customer must be high.</w:t>
      </w:r>
    </w:p>
    <w:p w:rsidR="004E39DF" w:rsidRPr="00912476" w:rsidRDefault="004E39DF" w:rsidP="005467A5">
      <w:pPr>
        <w:pStyle w:val="ListParagraph"/>
        <w:numPr>
          <w:ilvl w:val="0"/>
          <w:numId w:val="2"/>
        </w:numPr>
        <w:tabs>
          <w:tab w:val="left" w:pos="360"/>
        </w:tabs>
        <w:ind w:left="0" w:firstLine="0"/>
        <w:rPr>
          <w:b/>
          <w:lang w:val="en-IN" w:bidi="en-US"/>
        </w:rPr>
      </w:pPr>
      <w:r w:rsidRPr="004E39DF">
        <w:rPr>
          <w:rFonts w:cs="Times New Roman"/>
          <w:b/>
          <w:szCs w:val="24"/>
        </w:rPr>
        <w:t>Value Propositions</w:t>
      </w:r>
    </w:p>
    <w:p w:rsidR="00912476" w:rsidRPr="00912476" w:rsidRDefault="00AC6FEA" w:rsidP="00AF1D22">
      <w:pPr>
        <w:rPr>
          <w:lang w:val="en-IN" w:bidi="en-US"/>
        </w:rPr>
      </w:pPr>
      <w:r w:rsidRPr="00AC6FEA">
        <w:rPr>
          <w:lang w:val="en-IN" w:bidi="en-US"/>
        </w:rPr>
        <w:t>WhiteHawk uses value proposition to explain how the customer segments value from their unique offer and differentiate their service from their competitors. WhiteHawk is an online cybersecurity provider. The customers need not any physical intervention for the service, therefore, this unique feature offers value to the customer segments.  </w:t>
      </w:r>
    </w:p>
    <w:p w:rsidR="004E39DF" w:rsidRPr="003B42DA" w:rsidRDefault="004E39DF" w:rsidP="005467A5">
      <w:pPr>
        <w:pStyle w:val="ListParagraph"/>
        <w:numPr>
          <w:ilvl w:val="0"/>
          <w:numId w:val="2"/>
        </w:numPr>
        <w:tabs>
          <w:tab w:val="left" w:pos="360"/>
        </w:tabs>
        <w:ind w:left="0" w:firstLine="0"/>
        <w:rPr>
          <w:b/>
          <w:lang w:val="en-IN" w:bidi="en-US"/>
        </w:rPr>
      </w:pPr>
      <w:r w:rsidRPr="004E39DF">
        <w:rPr>
          <w:rFonts w:cs="Times New Roman"/>
          <w:b/>
          <w:szCs w:val="24"/>
        </w:rPr>
        <w:t>Channels</w:t>
      </w:r>
    </w:p>
    <w:p w:rsidR="003B42DA" w:rsidRPr="003B42DA" w:rsidRDefault="00AC6FEA" w:rsidP="00AF1D22">
      <w:pPr>
        <w:rPr>
          <w:lang w:val="en-IN" w:bidi="en-US"/>
        </w:rPr>
      </w:pPr>
      <w:r w:rsidRPr="00AC6FEA">
        <w:rPr>
          <w:lang w:val="en-IN" w:bidi="en-US"/>
        </w:rPr>
        <w:t xml:space="preserve">WhiteHawk uses mainly digital channels for delivering the value proposition to its customer segments. These channels include Display advertising, Pay-Per-Click advertising, Email Marketing, Blogging, Content Marketing channels, and Social Media Websites. </w:t>
      </w:r>
      <w:r w:rsidR="00C728DC">
        <w:rPr>
          <w:lang w:val="en-IN" w:bidi="en-US"/>
        </w:rPr>
        <w:t xml:space="preserve"> </w:t>
      </w:r>
    </w:p>
    <w:p w:rsidR="004E39DF" w:rsidRPr="00285533" w:rsidRDefault="004E39DF" w:rsidP="005467A5">
      <w:pPr>
        <w:pStyle w:val="ListParagraph"/>
        <w:numPr>
          <w:ilvl w:val="0"/>
          <w:numId w:val="2"/>
        </w:numPr>
        <w:tabs>
          <w:tab w:val="left" w:pos="360"/>
        </w:tabs>
        <w:ind w:left="0" w:firstLine="0"/>
        <w:rPr>
          <w:b/>
          <w:lang w:val="en-IN" w:bidi="en-US"/>
        </w:rPr>
      </w:pPr>
      <w:r w:rsidRPr="004E39DF">
        <w:rPr>
          <w:rFonts w:cs="Times New Roman"/>
          <w:b/>
          <w:szCs w:val="24"/>
        </w:rPr>
        <w:t>Customer Relationships</w:t>
      </w:r>
    </w:p>
    <w:p w:rsidR="00285533" w:rsidRPr="00285533" w:rsidRDefault="00AC6FEA" w:rsidP="00AF1D22">
      <w:pPr>
        <w:rPr>
          <w:lang w:val="en-IN" w:bidi="en-US"/>
        </w:rPr>
      </w:pPr>
      <w:r w:rsidRPr="00AC6FEA">
        <w:rPr>
          <w:lang w:val="en-IN" w:bidi="en-US"/>
        </w:rPr>
        <w:t>WhiteHawk sends regular updates to their customers about any new cyber trend or important news regarding cybersecurity. They organize marketing campaigns to aware people about data theft. This helps them to keep a good relationship with customer segments.</w:t>
      </w:r>
    </w:p>
    <w:p w:rsidR="004E39DF" w:rsidRDefault="004E39DF" w:rsidP="00AF1D22">
      <w:pPr>
        <w:rPr>
          <w:b/>
          <w:lang w:val="en-IN" w:bidi="en-US"/>
        </w:rPr>
      </w:pPr>
      <w:r w:rsidRPr="004E39DF">
        <w:rPr>
          <w:b/>
          <w:lang w:val="en-IN" w:bidi="en-US"/>
        </w:rPr>
        <w:t>Revenue Streams</w:t>
      </w:r>
    </w:p>
    <w:p w:rsidR="00F8513D" w:rsidRPr="00F8513D" w:rsidRDefault="00A10465" w:rsidP="00AF1D22">
      <w:pPr>
        <w:rPr>
          <w:lang w:val="en-IN" w:bidi="en-US"/>
        </w:rPr>
      </w:pPr>
      <w:r>
        <w:rPr>
          <w:noProof/>
          <w:lang w:bidi="en-US"/>
        </w:rPr>
        <w:lastRenderedPageBreak/>
        <w:t xml:space="preserve">Dudin, Kucuri, Fedorova, Dzusova, &amp; Namitulina, (2015) stated that </w:t>
      </w:r>
      <w:r>
        <w:rPr>
          <w:lang w:val="en-IN" w:bidi="en-US"/>
        </w:rPr>
        <w:t>r</w:t>
      </w:r>
      <w:r w:rsidR="00AC6FEA" w:rsidRPr="00AC6FEA">
        <w:rPr>
          <w:lang w:val="en-IN" w:bidi="en-US"/>
        </w:rPr>
        <w:t>evenue from each target customer is achieved from the value proposition. Selling cybersecurity solution is the only revenue source for WhiteHawk. In 2016, they had US$ 219,488 in revenue and 2017, US$ 86,437 revenue from their consulting business.</w:t>
      </w:r>
    </w:p>
    <w:p w:rsidR="004E39DF" w:rsidRDefault="004E39DF" w:rsidP="00AF1D22">
      <w:pPr>
        <w:rPr>
          <w:b/>
          <w:lang w:val="en-IN" w:bidi="en-US"/>
        </w:rPr>
      </w:pPr>
      <w:r w:rsidRPr="004E39DF">
        <w:rPr>
          <w:b/>
          <w:lang w:val="en-IN" w:bidi="en-US"/>
        </w:rPr>
        <w:t>Key Resources</w:t>
      </w:r>
    </w:p>
    <w:p w:rsidR="007120D1" w:rsidRPr="007120D1" w:rsidRDefault="007120D1" w:rsidP="00AF1D22">
      <w:pPr>
        <w:rPr>
          <w:lang w:val="en-IN" w:bidi="en-US"/>
        </w:rPr>
      </w:pPr>
      <w:r>
        <w:rPr>
          <w:lang w:val="en-IN" w:bidi="en-US"/>
        </w:rPr>
        <w:t>Key resources are considered as the organizational assets which allow an organization to run the business effectively</w:t>
      </w:r>
      <w:r w:rsidR="00FF0C4E">
        <w:rPr>
          <w:lang w:val="en-IN" w:bidi="en-US"/>
        </w:rPr>
        <w:t xml:space="preserve"> </w:t>
      </w:r>
      <w:sdt>
        <w:sdtPr>
          <w:rPr>
            <w:lang w:val="en-IN" w:bidi="en-US"/>
          </w:rPr>
          <w:id w:val="1244884"/>
          <w:citation/>
        </w:sdtPr>
        <w:sdtContent>
          <w:r w:rsidR="00FF0C4E">
            <w:rPr>
              <w:lang w:val="en-IN" w:bidi="en-US"/>
            </w:rPr>
            <w:fldChar w:fldCharType="begin"/>
          </w:r>
          <w:r w:rsidR="00FF0C4E">
            <w:rPr>
              <w:lang w:bidi="en-US"/>
            </w:rPr>
            <w:instrText xml:space="preserve"> CITATION Gie16 \l 1033 </w:instrText>
          </w:r>
          <w:r w:rsidR="00FF0C4E">
            <w:rPr>
              <w:lang w:val="en-IN" w:bidi="en-US"/>
            </w:rPr>
            <w:fldChar w:fldCharType="separate"/>
          </w:r>
          <w:r w:rsidR="00FF0C4E">
            <w:rPr>
              <w:noProof/>
              <w:lang w:bidi="en-US"/>
            </w:rPr>
            <w:t>(Giessmann &amp; Legner, Designing business models for cloud platforms, 2016)</w:t>
          </w:r>
          <w:r w:rsidR="00FF0C4E">
            <w:rPr>
              <w:lang w:val="en-IN" w:bidi="en-US"/>
            </w:rPr>
            <w:fldChar w:fldCharType="end"/>
          </w:r>
        </w:sdtContent>
      </w:sdt>
      <w:r>
        <w:rPr>
          <w:lang w:val="en-IN" w:bidi="en-US"/>
        </w:rPr>
        <w:t>. The employees, managing directors, information security analysts, suppliers, vendors</w:t>
      </w:r>
      <w:r w:rsidR="00AC6FEA">
        <w:rPr>
          <w:lang w:val="en-IN" w:bidi="en-US"/>
        </w:rPr>
        <w:t>,</w:t>
      </w:r>
      <w:r>
        <w:rPr>
          <w:lang w:val="en-IN" w:bidi="en-US"/>
        </w:rPr>
        <w:t xml:space="preserve"> and software are the key resources of WhiteHawk. </w:t>
      </w:r>
    </w:p>
    <w:p w:rsidR="004E39DF" w:rsidRDefault="004E39DF" w:rsidP="00AF1D22">
      <w:pPr>
        <w:rPr>
          <w:b/>
          <w:lang w:val="en-IN" w:bidi="en-US"/>
        </w:rPr>
      </w:pPr>
      <w:r w:rsidRPr="004E39DF">
        <w:rPr>
          <w:b/>
          <w:lang w:val="en-IN" w:bidi="en-US"/>
        </w:rPr>
        <w:t>Key Activities</w:t>
      </w:r>
    </w:p>
    <w:p w:rsidR="00833167" w:rsidRPr="00833167" w:rsidRDefault="00AC6FEA" w:rsidP="00AF1D22">
      <w:pPr>
        <w:rPr>
          <w:lang w:val="en-IN" w:bidi="en-US"/>
        </w:rPr>
      </w:pPr>
      <w:r w:rsidRPr="00AC6FEA">
        <w:rPr>
          <w:lang w:val="en-IN" w:bidi="en-US"/>
        </w:rPr>
        <w:t>Providing a cybersecurity solution is the key activity of WhiteHawk. A better solution for any cyber attack ensures the key earnings for the organization.  </w:t>
      </w:r>
    </w:p>
    <w:p w:rsidR="004E39DF" w:rsidRDefault="004E39DF" w:rsidP="00AF1D22">
      <w:pPr>
        <w:rPr>
          <w:b/>
          <w:lang w:val="en-IN" w:bidi="en-US"/>
        </w:rPr>
      </w:pPr>
      <w:r w:rsidRPr="004E39DF">
        <w:rPr>
          <w:b/>
          <w:lang w:val="en-IN" w:bidi="en-US"/>
        </w:rPr>
        <w:t>Key Partners</w:t>
      </w:r>
    </w:p>
    <w:p w:rsidR="00CD5837" w:rsidRPr="00CD5837" w:rsidRDefault="00CD5837" w:rsidP="00AF1D22">
      <w:pPr>
        <w:rPr>
          <w:lang w:val="en-IN" w:bidi="en-US"/>
        </w:rPr>
      </w:pPr>
      <w:r>
        <w:rPr>
          <w:lang w:val="en-IN" w:bidi="en-US"/>
        </w:rPr>
        <w:t>Key partnerships can be obtained through networking with the people which can help with the success of the business</w:t>
      </w:r>
      <w:r w:rsidR="00FF0C4E">
        <w:rPr>
          <w:lang w:val="en-IN" w:bidi="en-US"/>
        </w:rPr>
        <w:t xml:space="preserve"> </w:t>
      </w:r>
      <w:sdt>
        <w:sdtPr>
          <w:rPr>
            <w:lang w:val="en-IN" w:bidi="en-US"/>
          </w:rPr>
          <w:id w:val="1244885"/>
          <w:citation/>
        </w:sdtPr>
        <w:sdtContent>
          <w:r w:rsidR="00FF0C4E">
            <w:rPr>
              <w:lang w:val="en-IN" w:bidi="en-US"/>
            </w:rPr>
            <w:fldChar w:fldCharType="begin"/>
          </w:r>
          <w:r w:rsidR="00FF0C4E">
            <w:rPr>
              <w:lang w:bidi="en-US"/>
            </w:rPr>
            <w:instrText xml:space="preserve"> CITATION Hsu17 \l 1033 </w:instrText>
          </w:r>
          <w:r w:rsidR="00FF0C4E">
            <w:rPr>
              <w:lang w:val="en-IN" w:bidi="en-US"/>
            </w:rPr>
            <w:fldChar w:fldCharType="separate"/>
          </w:r>
          <w:r w:rsidR="00FF0C4E">
            <w:rPr>
              <w:noProof/>
              <w:lang w:bidi="en-US"/>
            </w:rPr>
            <w:t>(Hsu, Wiklund, &amp; Cotton, 2017)</w:t>
          </w:r>
          <w:r w:rsidR="00FF0C4E">
            <w:rPr>
              <w:lang w:val="en-IN" w:bidi="en-US"/>
            </w:rPr>
            <w:fldChar w:fldCharType="end"/>
          </w:r>
        </w:sdtContent>
      </w:sdt>
      <w:r>
        <w:rPr>
          <w:lang w:val="en-IN" w:bidi="en-US"/>
        </w:rPr>
        <w:t xml:space="preserve">. </w:t>
      </w:r>
      <w:r w:rsidR="00DF2595">
        <w:rPr>
          <w:lang w:val="en-IN" w:bidi="en-US"/>
        </w:rPr>
        <w:t xml:space="preserve">The key partners of WhiteHawk are IT organizations, Australian investors, Software companies, and customers. </w:t>
      </w:r>
    </w:p>
    <w:p w:rsidR="004E39DF" w:rsidRDefault="004E39DF" w:rsidP="00AF1D22">
      <w:pPr>
        <w:rPr>
          <w:b/>
          <w:lang w:val="en-IN" w:bidi="en-US"/>
        </w:rPr>
      </w:pPr>
      <w:r w:rsidRPr="004E39DF">
        <w:rPr>
          <w:b/>
          <w:lang w:val="en-IN" w:bidi="en-US"/>
        </w:rPr>
        <w:t>Cost Structure</w:t>
      </w:r>
    </w:p>
    <w:p w:rsidR="00152685" w:rsidRPr="00152685" w:rsidRDefault="00152685" w:rsidP="00AF1D22">
      <w:pPr>
        <w:rPr>
          <w:lang w:val="en-IN" w:bidi="en-US"/>
        </w:rPr>
      </w:pPr>
      <w:r>
        <w:rPr>
          <w:lang w:val="en-IN" w:bidi="en-US"/>
        </w:rPr>
        <w:t xml:space="preserve">The cost structure of WhiteHawk includes all costs associated with the business. These are software maintenance cost, </w:t>
      </w:r>
      <w:r w:rsidR="00AC6FEA">
        <w:rPr>
          <w:lang w:val="en-IN" w:bidi="en-US"/>
        </w:rPr>
        <w:t>employee management cost, licens</w:t>
      </w:r>
      <w:r>
        <w:rPr>
          <w:lang w:val="en-IN" w:bidi="en-US"/>
        </w:rPr>
        <w:t>e fee, registration fee, and advertisement cost</w:t>
      </w:r>
      <w:r w:rsidR="00FF0C4E">
        <w:rPr>
          <w:lang w:val="en-IN" w:bidi="en-US"/>
        </w:rPr>
        <w:t xml:space="preserve"> </w:t>
      </w:r>
      <w:sdt>
        <w:sdtPr>
          <w:rPr>
            <w:lang w:val="en-IN" w:bidi="en-US"/>
          </w:rPr>
          <w:id w:val="1244886"/>
          <w:citation/>
        </w:sdtPr>
        <w:sdtContent>
          <w:r w:rsidR="00FF0C4E">
            <w:rPr>
              <w:lang w:val="en-IN" w:bidi="en-US"/>
            </w:rPr>
            <w:fldChar w:fldCharType="begin"/>
          </w:r>
          <w:r w:rsidR="00FF0C4E">
            <w:rPr>
              <w:lang w:bidi="en-US"/>
            </w:rPr>
            <w:instrText xml:space="preserve"> CITATION JuJ16 \l 1033 </w:instrText>
          </w:r>
          <w:r w:rsidR="00FF0C4E">
            <w:rPr>
              <w:lang w:val="en-IN" w:bidi="en-US"/>
            </w:rPr>
            <w:fldChar w:fldCharType="separate"/>
          </w:r>
          <w:r w:rsidR="00FF0C4E">
            <w:rPr>
              <w:noProof/>
              <w:lang w:bidi="en-US"/>
            </w:rPr>
            <w:t>(Ju, Kim, &amp; Ahn, 2016)</w:t>
          </w:r>
          <w:r w:rsidR="00FF0C4E">
            <w:rPr>
              <w:lang w:val="en-IN" w:bidi="en-US"/>
            </w:rPr>
            <w:fldChar w:fldCharType="end"/>
          </w:r>
        </w:sdtContent>
      </w:sdt>
      <w:r>
        <w:rPr>
          <w:lang w:val="en-IN" w:bidi="en-US"/>
        </w:rPr>
        <w:t xml:space="preserve">. </w:t>
      </w:r>
    </w:p>
    <w:p w:rsidR="00E00A9A" w:rsidRDefault="00E00A9A" w:rsidP="00AF1D22">
      <w:pPr>
        <w:rPr>
          <w:rFonts w:cs="Times New Roman"/>
          <w:szCs w:val="24"/>
          <w:lang w:val="en-IN"/>
        </w:rPr>
      </w:pPr>
      <w:r>
        <w:rPr>
          <w:rFonts w:cs="Times New Roman"/>
          <w:szCs w:val="24"/>
          <w:lang w:val="en-IN"/>
        </w:rPr>
        <w:t>The following business canvas model is the business canvas model of WhiteHawk:</w:t>
      </w:r>
    </w:p>
    <w:p w:rsidR="00E00A9A" w:rsidRDefault="00E00A9A" w:rsidP="00E00A9A">
      <w:pPr>
        <w:spacing w:before="240"/>
        <w:rPr>
          <w:rFonts w:cs="Times New Roman"/>
          <w:szCs w:val="24"/>
          <w:lang w:val="en-IN"/>
        </w:rPr>
      </w:pPr>
    </w:p>
    <w:p w:rsidR="00E00A9A" w:rsidRDefault="00E00A9A" w:rsidP="00E00A9A">
      <w:pPr>
        <w:spacing w:before="240"/>
        <w:rPr>
          <w:rFonts w:cs="Times New Roman"/>
          <w:szCs w:val="24"/>
          <w:lang w:val="en-IN"/>
        </w:rPr>
      </w:pPr>
    </w:p>
    <w:p w:rsidR="00E00A9A" w:rsidRDefault="00E00A9A" w:rsidP="00E00A9A">
      <w:pPr>
        <w:spacing w:before="240"/>
        <w:rPr>
          <w:rFonts w:cs="Times New Roman"/>
          <w:szCs w:val="24"/>
          <w:lang w:val="en-IN"/>
        </w:rPr>
      </w:pPr>
    </w:p>
    <w:p w:rsidR="00057FD4" w:rsidRDefault="00057FD4" w:rsidP="00E00A9A">
      <w:pPr>
        <w:spacing w:before="240"/>
        <w:ind w:right="-90"/>
        <w:rPr>
          <w:rFonts w:cs="Times New Roman"/>
          <w:szCs w:val="24"/>
          <w:lang w:val="en-IN"/>
        </w:rPr>
        <w:sectPr w:rsidR="00057FD4" w:rsidSect="00356B22">
          <w:headerReference w:type="default" r:id="rId9"/>
          <w:headerReference w:type="firs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tbl>
      <w:tblPr>
        <w:tblStyle w:val="TableGrid"/>
        <w:tblpPr w:leftFromText="180" w:rightFromText="180" w:vertAnchor="text" w:horzAnchor="margin" w:tblpY="946"/>
        <w:tblW w:w="13428" w:type="dxa"/>
        <w:tblLayout w:type="fixed"/>
        <w:tblLook w:val="04A0"/>
      </w:tblPr>
      <w:tblGrid>
        <w:gridCol w:w="2358"/>
        <w:gridCol w:w="2430"/>
        <w:gridCol w:w="1036"/>
        <w:gridCol w:w="1664"/>
        <w:gridCol w:w="3060"/>
        <w:gridCol w:w="2880"/>
      </w:tblGrid>
      <w:tr w:rsidR="00C05FB4" w:rsidTr="00C05FB4">
        <w:trPr>
          <w:trHeight w:val="2237"/>
        </w:trPr>
        <w:tc>
          <w:tcPr>
            <w:tcW w:w="2358" w:type="dxa"/>
            <w:vMerge w:val="restart"/>
          </w:tcPr>
          <w:p w:rsidR="00C05FB4" w:rsidRPr="00057FD4" w:rsidRDefault="00C05FB4" w:rsidP="00C05FB4">
            <w:pPr>
              <w:jc w:val="center"/>
              <w:rPr>
                <w:rFonts w:cs="Times New Roman"/>
                <w:b/>
                <w:szCs w:val="24"/>
                <w:lang w:val="en-IN"/>
              </w:rPr>
            </w:pPr>
            <w:r w:rsidRPr="00057FD4">
              <w:rPr>
                <w:rFonts w:cs="Times New Roman"/>
                <w:b/>
                <w:noProof/>
                <w:szCs w:val="24"/>
              </w:rPr>
              <w:lastRenderedPageBreak/>
              <w:pict>
                <v:group id="_x0000_s1073" style="position:absolute;left:0;text-align:left;margin-left:89pt;margin-top:2.85pt;width:10.6pt;height:7.9pt;z-index:251660288" coordorigin="1890,4740" coordsize="900,570">
                  <v:oval id="_x0000_s1074" style="position:absolute;left:2280;top:4740;width:510;height:300;rotation:-1763318fd" strokecolor="black [3213]" strokeweight="2.25pt"/>
                  <v:oval id="_x0000_s1075" style="position:absolute;left:1890;top:5010;width:510;height:300;rotation:-1763318fd" strokecolor="black [3213]" strokeweight="2.25pt"/>
                </v:group>
              </w:pict>
            </w:r>
            <w:r w:rsidRPr="00057FD4">
              <w:rPr>
                <w:rFonts w:cs="Times New Roman"/>
                <w:b/>
                <w:szCs w:val="24"/>
                <w:lang w:val="en-IN"/>
              </w:rPr>
              <w:t>Key Partners</w:t>
            </w:r>
          </w:p>
          <w:p w:rsidR="00C05FB4" w:rsidRPr="0022518B" w:rsidRDefault="00C05FB4" w:rsidP="00C05FB4">
            <w:pPr>
              <w:pStyle w:val="ListParagraph"/>
              <w:numPr>
                <w:ilvl w:val="0"/>
                <w:numId w:val="3"/>
              </w:numPr>
              <w:tabs>
                <w:tab w:val="left" w:pos="360"/>
              </w:tabs>
              <w:ind w:left="90" w:firstLine="0"/>
              <w:rPr>
                <w:rFonts w:eastAsiaTheme="majorEastAsia" w:cs="Times New Roman"/>
                <w:b/>
                <w:bCs/>
                <w:szCs w:val="24"/>
                <w:lang w:val="en-IN"/>
              </w:rPr>
            </w:pPr>
            <w:r>
              <w:rPr>
                <w:rFonts w:eastAsiaTheme="majorEastAsia" w:cs="Times New Roman"/>
                <w:bCs/>
                <w:szCs w:val="24"/>
                <w:lang w:val="en-IN"/>
              </w:rPr>
              <w:t>IT organizations</w:t>
            </w:r>
          </w:p>
          <w:p w:rsidR="00C05FB4" w:rsidRPr="0022518B" w:rsidRDefault="00C05FB4" w:rsidP="00C05FB4">
            <w:pPr>
              <w:pStyle w:val="ListParagraph"/>
              <w:numPr>
                <w:ilvl w:val="0"/>
                <w:numId w:val="3"/>
              </w:numPr>
              <w:tabs>
                <w:tab w:val="left" w:pos="360"/>
              </w:tabs>
              <w:ind w:left="90" w:firstLine="0"/>
              <w:rPr>
                <w:rFonts w:eastAsiaTheme="majorEastAsia" w:cs="Times New Roman"/>
                <w:b/>
                <w:bCs/>
                <w:szCs w:val="24"/>
                <w:lang w:val="en-IN"/>
              </w:rPr>
            </w:pPr>
            <w:r>
              <w:rPr>
                <w:rFonts w:eastAsiaTheme="majorEastAsia" w:cs="Times New Roman"/>
                <w:bCs/>
                <w:szCs w:val="24"/>
                <w:lang w:val="en-IN"/>
              </w:rPr>
              <w:t>Australian investors</w:t>
            </w:r>
          </w:p>
          <w:p w:rsidR="00C05FB4" w:rsidRPr="0022518B" w:rsidRDefault="00C05FB4" w:rsidP="00C05FB4">
            <w:pPr>
              <w:pStyle w:val="ListParagraph"/>
              <w:numPr>
                <w:ilvl w:val="0"/>
                <w:numId w:val="3"/>
              </w:numPr>
              <w:tabs>
                <w:tab w:val="left" w:pos="360"/>
              </w:tabs>
              <w:ind w:left="90" w:firstLine="0"/>
              <w:rPr>
                <w:rFonts w:eastAsiaTheme="majorEastAsia" w:cs="Times New Roman"/>
                <w:b/>
                <w:bCs/>
                <w:szCs w:val="24"/>
                <w:lang w:val="en-IN"/>
              </w:rPr>
            </w:pPr>
            <w:r>
              <w:rPr>
                <w:rFonts w:eastAsiaTheme="majorEastAsia" w:cs="Times New Roman"/>
                <w:bCs/>
                <w:szCs w:val="24"/>
                <w:lang w:val="en-IN"/>
              </w:rPr>
              <w:t>Software companies</w:t>
            </w:r>
          </w:p>
          <w:p w:rsidR="00C05FB4" w:rsidRPr="0083460D" w:rsidRDefault="00C05FB4" w:rsidP="00C05FB4">
            <w:pPr>
              <w:pStyle w:val="ListParagraph"/>
              <w:numPr>
                <w:ilvl w:val="0"/>
                <w:numId w:val="3"/>
              </w:numPr>
              <w:tabs>
                <w:tab w:val="left" w:pos="360"/>
              </w:tabs>
              <w:ind w:left="90" w:firstLine="0"/>
              <w:rPr>
                <w:rFonts w:eastAsiaTheme="majorEastAsia" w:cs="Times New Roman"/>
                <w:b/>
                <w:bCs/>
                <w:szCs w:val="24"/>
                <w:lang w:val="en-IN"/>
              </w:rPr>
            </w:pPr>
            <w:r>
              <w:rPr>
                <w:rFonts w:eastAsiaTheme="majorEastAsia" w:cs="Times New Roman"/>
                <w:bCs/>
                <w:szCs w:val="24"/>
                <w:lang w:val="en-IN"/>
              </w:rPr>
              <w:t>Customers</w:t>
            </w:r>
          </w:p>
        </w:tc>
        <w:tc>
          <w:tcPr>
            <w:tcW w:w="2430" w:type="dxa"/>
          </w:tcPr>
          <w:p w:rsidR="00C05FB4" w:rsidRPr="00057FD4" w:rsidRDefault="00C05FB4" w:rsidP="00C05FB4">
            <w:pPr>
              <w:jc w:val="center"/>
              <w:rPr>
                <w:rFonts w:cs="Times New Roman"/>
                <w:b/>
                <w:szCs w:val="24"/>
                <w:lang w:val="en-IN"/>
              </w:rPr>
            </w:pPr>
            <w:r w:rsidRPr="00057FD4">
              <w:rPr>
                <w:rFonts w:cs="Times New Roman"/>
                <w:b/>
                <w:noProof/>
                <w:szCs w:val="24"/>
              </w:rPr>
              <w:pict>
                <v:group id="_x0000_s1076" style="position:absolute;left:0;text-align:left;margin-left:95.6pt;margin-top:-.1pt;width:11.6pt;height:10.85pt;z-index:251661312;mso-position-horizontal-relative:text;mso-position-vertical-relative:text" coordorigin="1860,5295" coordsize="405,435">
                  <v:oval id="_x0000_s1077" style="position:absolute;left:1860;top:5295;width:405;height:435" fillcolor="black [3213]"/>
                  <v:group id="_x0000_s1078" style="position:absolute;left:1920;top:5415;width:315;height:180" coordorigin="1860,6465" coordsize="555,300">
                    <v:shapetype id="_x0000_t32" coordsize="21600,21600" o:spt="32" o:oned="t" path="m,l21600,21600e" filled="f">
                      <v:path arrowok="t" fillok="f" o:connecttype="none"/>
                      <o:lock v:ext="edit" shapetype="t"/>
                    </v:shapetype>
                    <v:shape id="_x0000_s1079" type="#_x0000_t32" style="position:absolute;left:1860;top:6540;width:180;height:225" o:connectortype="straight" strokecolor="white [3212]" strokeweight="3pt"/>
                    <v:shape id="_x0000_s1080" type="#_x0000_t32" style="position:absolute;left:2040;top:6465;width:375;height:300;flip:y" o:connectortype="straight" strokecolor="white [3212]" strokeweight="3pt"/>
                  </v:group>
                </v:group>
              </w:pict>
            </w:r>
            <w:r w:rsidRPr="00057FD4">
              <w:rPr>
                <w:rFonts w:cs="Times New Roman"/>
                <w:b/>
                <w:szCs w:val="24"/>
                <w:lang w:val="en-IN"/>
              </w:rPr>
              <w:t>Key Activities</w:t>
            </w:r>
          </w:p>
          <w:p w:rsidR="00C05FB4" w:rsidRPr="00E00A9A" w:rsidRDefault="00C05FB4" w:rsidP="00C05FB4">
            <w:pPr>
              <w:pStyle w:val="ListParagraph"/>
              <w:numPr>
                <w:ilvl w:val="0"/>
                <w:numId w:val="4"/>
              </w:numPr>
              <w:tabs>
                <w:tab w:val="left" w:pos="342"/>
              </w:tabs>
              <w:ind w:left="162" w:firstLine="0"/>
              <w:rPr>
                <w:rFonts w:cs="Times New Roman"/>
                <w:b/>
                <w:szCs w:val="24"/>
                <w:lang w:val="en-IN"/>
              </w:rPr>
            </w:pPr>
            <w:r>
              <w:rPr>
                <w:rFonts w:cs="Times New Roman"/>
                <w:szCs w:val="24"/>
                <w:lang w:val="en-IN"/>
              </w:rPr>
              <w:t>Provides cyber security solution</w:t>
            </w:r>
          </w:p>
        </w:tc>
        <w:tc>
          <w:tcPr>
            <w:tcW w:w="2700" w:type="dxa"/>
            <w:gridSpan w:val="2"/>
            <w:vMerge w:val="restart"/>
          </w:tcPr>
          <w:p w:rsidR="00C05FB4" w:rsidRPr="00057FD4" w:rsidRDefault="00C05FB4" w:rsidP="00C05FB4">
            <w:pPr>
              <w:jc w:val="center"/>
              <w:rPr>
                <w:rFonts w:cs="Times New Roman"/>
                <w:b/>
                <w:szCs w:val="24"/>
                <w:lang w:val="en-IN"/>
              </w:rPr>
            </w:pPr>
            <w:r w:rsidRPr="00057FD4">
              <w:rPr>
                <w:rFonts w:cs="Times New Roman"/>
                <w:b/>
                <w:szCs w:val="24"/>
                <w:lang w:val="en-IN"/>
              </w:rPr>
              <w:t>Value Propositions</w:t>
            </w:r>
          </w:p>
          <w:p w:rsidR="00C05FB4" w:rsidRPr="00057FD4" w:rsidRDefault="00C05FB4" w:rsidP="00C05FB4">
            <w:pPr>
              <w:pStyle w:val="ListParagraph"/>
              <w:numPr>
                <w:ilvl w:val="0"/>
                <w:numId w:val="4"/>
              </w:numPr>
              <w:tabs>
                <w:tab w:val="left" w:pos="432"/>
              </w:tabs>
              <w:rPr>
                <w:rFonts w:cs="Times New Roman"/>
                <w:b/>
                <w:szCs w:val="24"/>
                <w:lang w:val="en-IN"/>
              </w:rPr>
            </w:pPr>
            <w:r>
              <w:rPr>
                <w:rFonts w:cs="Times New Roman"/>
                <w:b/>
                <w:noProof/>
                <w:szCs w:val="24"/>
              </w:rPr>
              <w:drawing>
                <wp:anchor distT="0" distB="0" distL="114300" distR="114300" simplePos="0" relativeHeight="251664384" behindDoc="0" locked="0" layoutInCell="1" allowOverlap="1">
                  <wp:simplePos x="0" y="0"/>
                  <wp:positionH relativeFrom="column">
                    <wp:posOffset>1442720</wp:posOffset>
                  </wp:positionH>
                  <wp:positionV relativeFrom="paragraph">
                    <wp:posOffset>-173355</wp:posOffset>
                  </wp:positionV>
                  <wp:extent cx="185420" cy="171450"/>
                  <wp:effectExtent l="19050" t="0" r="5080" b="0"/>
                  <wp:wrapSquare wrapText="bothSides"/>
                  <wp:docPr id="15" name="Picture 0" descr="gift-icon-gift-box-symbol-vector-23405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t-icon-gift-box-symbol-vector-23405113.jpg"/>
                          <pic:cNvPicPr/>
                        </pic:nvPicPr>
                        <pic:blipFill>
                          <a:blip r:embed="rId11" cstate="print"/>
                          <a:srcRect l="20354" t="20492" r="20354" b="28689"/>
                          <a:stretch>
                            <a:fillRect/>
                          </a:stretch>
                        </pic:blipFill>
                        <pic:spPr>
                          <a:xfrm>
                            <a:off x="0" y="0"/>
                            <a:ext cx="185420" cy="171450"/>
                          </a:xfrm>
                          <a:prstGeom prst="rect">
                            <a:avLst/>
                          </a:prstGeom>
                        </pic:spPr>
                      </pic:pic>
                    </a:graphicData>
                  </a:graphic>
                </wp:anchor>
              </w:drawing>
            </w:r>
            <w:r>
              <w:rPr>
                <w:rFonts w:cs="Times New Roman"/>
                <w:szCs w:val="24"/>
                <w:lang w:val="en-IN"/>
              </w:rPr>
              <w:t xml:space="preserve">Provides online cyber security solution </w:t>
            </w:r>
          </w:p>
        </w:tc>
        <w:tc>
          <w:tcPr>
            <w:tcW w:w="3060" w:type="dxa"/>
          </w:tcPr>
          <w:p w:rsidR="00C05FB4" w:rsidRPr="00057FD4" w:rsidRDefault="00C05FB4" w:rsidP="00C05FB4">
            <w:pPr>
              <w:jc w:val="center"/>
              <w:rPr>
                <w:rFonts w:cs="Times New Roman"/>
                <w:b/>
                <w:szCs w:val="24"/>
                <w:lang w:val="en-IN"/>
              </w:rPr>
            </w:pPr>
            <w:r w:rsidRPr="00057FD4">
              <w:rPr>
                <w:rFonts w:cs="Times New Roman"/>
                <w:b/>
                <w:noProof/>
                <w:szCs w:val="24"/>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81" type="#_x0000_t74" style="position:absolute;left:0;text-align:left;margin-left:131.85pt;margin-top:1.75pt;width:12.75pt;height:12.6pt;z-index:251662336;mso-position-horizontal-relative:text;mso-position-vertical-relative:text" fillcolor="black [3213]"/>
              </w:pict>
            </w:r>
            <w:r w:rsidRPr="00057FD4">
              <w:rPr>
                <w:rFonts w:cs="Times New Roman"/>
                <w:b/>
                <w:szCs w:val="24"/>
                <w:lang w:val="en-IN"/>
              </w:rPr>
              <w:t>Customer Relationship</w:t>
            </w:r>
          </w:p>
          <w:p w:rsidR="00C05FB4" w:rsidRPr="0022518B" w:rsidRDefault="00C05FB4" w:rsidP="00C05FB4">
            <w:pPr>
              <w:pStyle w:val="ListParagraph"/>
              <w:numPr>
                <w:ilvl w:val="0"/>
                <w:numId w:val="6"/>
              </w:numPr>
              <w:tabs>
                <w:tab w:val="left" w:pos="342"/>
              </w:tabs>
              <w:ind w:left="162" w:firstLine="0"/>
              <w:rPr>
                <w:rFonts w:cs="Times New Roman"/>
                <w:b/>
                <w:szCs w:val="24"/>
                <w:lang w:val="en-IN"/>
              </w:rPr>
            </w:pPr>
            <w:r>
              <w:rPr>
                <w:rFonts w:cs="Times New Roman"/>
                <w:szCs w:val="24"/>
                <w:lang w:val="en-IN"/>
              </w:rPr>
              <w:t>Sends regular updates regarding new cyber trends</w:t>
            </w:r>
          </w:p>
          <w:p w:rsidR="00C05FB4" w:rsidRPr="00E00A9A" w:rsidRDefault="00C05FB4" w:rsidP="00C05FB4">
            <w:pPr>
              <w:pStyle w:val="ListParagraph"/>
              <w:numPr>
                <w:ilvl w:val="0"/>
                <w:numId w:val="6"/>
              </w:numPr>
              <w:tabs>
                <w:tab w:val="left" w:pos="342"/>
              </w:tabs>
              <w:ind w:left="162" w:firstLine="0"/>
              <w:rPr>
                <w:rFonts w:cs="Times New Roman"/>
                <w:b/>
                <w:szCs w:val="24"/>
                <w:lang w:val="en-IN"/>
              </w:rPr>
            </w:pPr>
            <w:r>
              <w:rPr>
                <w:rFonts w:cs="Times New Roman"/>
                <w:szCs w:val="24"/>
                <w:lang w:val="en-IN"/>
              </w:rPr>
              <w:t xml:space="preserve">Organizes marketing campaigns </w:t>
            </w:r>
          </w:p>
        </w:tc>
        <w:tc>
          <w:tcPr>
            <w:tcW w:w="2880" w:type="dxa"/>
            <w:vMerge w:val="restart"/>
          </w:tcPr>
          <w:p w:rsidR="00C05FB4" w:rsidRPr="00057FD4" w:rsidRDefault="00C05FB4" w:rsidP="00C05FB4">
            <w:pPr>
              <w:jc w:val="center"/>
              <w:rPr>
                <w:rFonts w:cs="Times New Roman"/>
                <w:b/>
                <w:szCs w:val="24"/>
                <w:lang w:val="en-IN"/>
              </w:rPr>
            </w:pPr>
            <w:r w:rsidRPr="00057FD4">
              <w:rPr>
                <w:rFonts w:cs="Times New Roman"/>
                <w:b/>
                <w:noProof/>
                <w:szCs w:val="24"/>
              </w:rPr>
              <w:pict>
                <v:oval id="_x0000_s1082" style="position:absolute;left:0;text-align:left;margin-left:123.2pt;margin-top:1.5pt;width:9.75pt;height:11.1pt;z-index:251663360;mso-position-horizontal-relative:text;mso-position-vertical-relative:text" fillcolor="black [3213]"/>
              </w:pict>
            </w:r>
            <w:r w:rsidRPr="00057FD4">
              <w:rPr>
                <w:rFonts w:cs="Times New Roman"/>
                <w:b/>
                <w:szCs w:val="24"/>
                <w:lang w:val="en-IN"/>
              </w:rPr>
              <w:t>Customer Segments</w:t>
            </w:r>
          </w:p>
          <w:p w:rsidR="00C05FB4" w:rsidRPr="0022518B" w:rsidRDefault="00C05FB4" w:rsidP="00C05FB4">
            <w:pPr>
              <w:pStyle w:val="ListParagraph"/>
              <w:numPr>
                <w:ilvl w:val="0"/>
                <w:numId w:val="6"/>
              </w:numPr>
              <w:tabs>
                <w:tab w:val="left" w:pos="434"/>
              </w:tabs>
              <w:ind w:left="164" w:right="-18" w:firstLine="0"/>
              <w:rPr>
                <w:rFonts w:cs="Times New Roman"/>
                <w:b/>
                <w:szCs w:val="24"/>
                <w:lang w:val="en-IN"/>
              </w:rPr>
            </w:pPr>
            <w:r>
              <w:rPr>
                <w:rFonts w:cs="Times New Roman"/>
                <w:szCs w:val="24"/>
                <w:lang w:bidi="en-US"/>
              </w:rPr>
              <w:t>Business organization</w:t>
            </w:r>
          </w:p>
          <w:p w:rsidR="00C05FB4" w:rsidRPr="0022518B" w:rsidRDefault="00C05FB4" w:rsidP="00C05FB4">
            <w:pPr>
              <w:pStyle w:val="ListParagraph"/>
              <w:numPr>
                <w:ilvl w:val="0"/>
                <w:numId w:val="6"/>
              </w:numPr>
              <w:tabs>
                <w:tab w:val="left" w:pos="434"/>
              </w:tabs>
              <w:ind w:left="164" w:right="-18" w:firstLine="0"/>
              <w:rPr>
                <w:rFonts w:cs="Times New Roman"/>
                <w:b/>
                <w:szCs w:val="24"/>
                <w:lang w:val="en-IN"/>
              </w:rPr>
            </w:pPr>
            <w:r>
              <w:rPr>
                <w:rFonts w:cs="Times New Roman"/>
                <w:szCs w:val="24"/>
                <w:lang w:bidi="en-US"/>
              </w:rPr>
              <w:t xml:space="preserve"> E</w:t>
            </w:r>
            <w:r w:rsidRPr="00FE1E02">
              <w:rPr>
                <w:rFonts w:cs="Times New Roman"/>
                <w:szCs w:val="24"/>
                <w:lang w:bidi="en-US"/>
              </w:rPr>
              <w:t>ducational institut</w:t>
            </w:r>
            <w:r>
              <w:rPr>
                <w:rFonts w:cs="Times New Roman"/>
                <w:szCs w:val="24"/>
                <w:lang w:bidi="en-US"/>
              </w:rPr>
              <w:t>ions</w:t>
            </w:r>
          </w:p>
          <w:p w:rsidR="00C05FB4" w:rsidRPr="00E00A9A" w:rsidRDefault="00C05FB4" w:rsidP="00C05FB4">
            <w:pPr>
              <w:pStyle w:val="ListParagraph"/>
              <w:numPr>
                <w:ilvl w:val="0"/>
                <w:numId w:val="6"/>
              </w:numPr>
              <w:tabs>
                <w:tab w:val="left" w:pos="434"/>
              </w:tabs>
              <w:ind w:left="164" w:right="-18" w:firstLine="0"/>
              <w:rPr>
                <w:rFonts w:cs="Times New Roman"/>
                <w:b/>
                <w:szCs w:val="24"/>
                <w:lang w:val="en-IN"/>
              </w:rPr>
            </w:pPr>
            <w:r>
              <w:rPr>
                <w:rFonts w:cs="Times New Roman"/>
                <w:szCs w:val="24"/>
                <w:lang w:bidi="en-US"/>
              </w:rPr>
              <w:t>Financial institutions of Australia</w:t>
            </w:r>
          </w:p>
        </w:tc>
      </w:tr>
      <w:tr w:rsidR="00C05FB4" w:rsidTr="00C05FB4">
        <w:tc>
          <w:tcPr>
            <w:tcW w:w="2358" w:type="dxa"/>
            <w:vMerge/>
          </w:tcPr>
          <w:p w:rsidR="00C05FB4" w:rsidRPr="00445684" w:rsidRDefault="00C05FB4" w:rsidP="00C05FB4">
            <w:pPr>
              <w:rPr>
                <w:rFonts w:cs="Times New Roman"/>
                <w:b/>
                <w:szCs w:val="24"/>
                <w:lang w:val="en-IN"/>
              </w:rPr>
            </w:pPr>
          </w:p>
        </w:tc>
        <w:tc>
          <w:tcPr>
            <w:tcW w:w="2430" w:type="dxa"/>
          </w:tcPr>
          <w:p w:rsidR="00C05FB4" w:rsidRDefault="00C05FB4" w:rsidP="00C05FB4">
            <w:pPr>
              <w:tabs>
                <w:tab w:val="left" w:pos="162"/>
              </w:tabs>
              <w:jc w:val="center"/>
              <w:rPr>
                <w:rFonts w:cs="Times New Roman"/>
                <w:b/>
                <w:szCs w:val="24"/>
                <w:lang w:val="en-IN"/>
              </w:rPr>
            </w:pPr>
            <w:r w:rsidRPr="00445684">
              <w:rPr>
                <w:rFonts w:cs="Times New Roman"/>
                <w:b/>
                <w:szCs w:val="24"/>
                <w:lang w:val="en-IN"/>
              </w:rPr>
              <w:t>Key Resources</w:t>
            </w:r>
          </w:p>
          <w:p w:rsidR="00C05FB4" w:rsidRPr="000C71B2" w:rsidRDefault="00C05FB4" w:rsidP="00C05FB4">
            <w:pPr>
              <w:pStyle w:val="ListParagraph"/>
              <w:numPr>
                <w:ilvl w:val="0"/>
                <w:numId w:val="6"/>
              </w:numPr>
              <w:rPr>
                <w:rFonts w:cs="Times New Roman"/>
                <w:szCs w:val="24"/>
                <w:lang w:val="en-IN"/>
              </w:rPr>
            </w:pPr>
            <w:r>
              <w:rPr>
                <w:noProof/>
              </w:rPr>
              <w:drawing>
                <wp:anchor distT="0" distB="0" distL="114300" distR="114300" simplePos="0" relativeHeight="251665408" behindDoc="0" locked="0" layoutInCell="1" allowOverlap="1">
                  <wp:simplePos x="0" y="0"/>
                  <wp:positionH relativeFrom="column">
                    <wp:posOffset>1280795</wp:posOffset>
                  </wp:positionH>
                  <wp:positionV relativeFrom="paragraph">
                    <wp:posOffset>-167005</wp:posOffset>
                  </wp:positionV>
                  <wp:extent cx="152400" cy="190500"/>
                  <wp:effectExtent l="19050" t="0" r="0" b="0"/>
                  <wp:wrapSquare wrapText="bothSides"/>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l="29006" t="58586" r="68985" b="38267"/>
                          <a:stretch>
                            <a:fillRect/>
                          </a:stretch>
                        </pic:blipFill>
                        <pic:spPr bwMode="auto">
                          <a:xfrm>
                            <a:off x="0" y="0"/>
                            <a:ext cx="152400" cy="190500"/>
                          </a:xfrm>
                          <a:prstGeom prst="rect">
                            <a:avLst/>
                          </a:prstGeom>
                          <a:noFill/>
                          <a:ln w="9525">
                            <a:noFill/>
                            <a:miter lim="800000"/>
                            <a:headEnd/>
                            <a:tailEnd/>
                          </a:ln>
                        </pic:spPr>
                      </pic:pic>
                    </a:graphicData>
                  </a:graphic>
                </wp:anchor>
              </w:drawing>
            </w:r>
            <w:r>
              <w:rPr>
                <w:lang w:val="en-IN" w:bidi="en-US"/>
              </w:rPr>
              <w:t>Employees</w:t>
            </w:r>
          </w:p>
          <w:p w:rsidR="00C05FB4" w:rsidRPr="00270382" w:rsidRDefault="00C05FB4" w:rsidP="00C05FB4">
            <w:pPr>
              <w:pStyle w:val="ListParagraph"/>
              <w:numPr>
                <w:ilvl w:val="0"/>
                <w:numId w:val="6"/>
              </w:numPr>
              <w:rPr>
                <w:rFonts w:cs="Times New Roman"/>
                <w:szCs w:val="24"/>
                <w:lang w:val="en-IN"/>
              </w:rPr>
            </w:pPr>
            <w:r>
              <w:rPr>
                <w:lang w:val="en-IN" w:bidi="en-US"/>
              </w:rPr>
              <w:t>Managing directors</w:t>
            </w:r>
          </w:p>
          <w:p w:rsidR="00C05FB4" w:rsidRPr="00270382" w:rsidRDefault="00C05FB4" w:rsidP="00C05FB4">
            <w:pPr>
              <w:pStyle w:val="ListParagraph"/>
              <w:numPr>
                <w:ilvl w:val="0"/>
                <w:numId w:val="6"/>
              </w:numPr>
              <w:rPr>
                <w:rFonts w:cs="Times New Roman"/>
                <w:szCs w:val="24"/>
                <w:lang w:val="en-IN"/>
              </w:rPr>
            </w:pPr>
            <w:r>
              <w:rPr>
                <w:lang w:val="en-IN" w:bidi="en-US"/>
              </w:rPr>
              <w:t>Information security analysts</w:t>
            </w:r>
          </w:p>
          <w:p w:rsidR="00C05FB4" w:rsidRPr="00270382" w:rsidRDefault="00C05FB4" w:rsidP="00C05FB4">
            <w:pPr>
              <w:pStyle w:val="ListParagraph"/>
              <w:numPr>
                <w:ilvl w:val="0"/>
                <w:numId w:val="6"/>
              </w:numPr>
              <w:rPr>
                <w:rFonts w:cs="Times New Roman"/>
                <w:szCs w:val="24"/>
                <w:lang w:val="en-IN"/>
              </w:rPr>
            </w:pPr>
            <w:r>
              <w:rPr>
                <w:lang w:val="en-IN" w:bidi="en-US"/>
              </w:rPr>
              <w:t>Suppliers</w:t>
            </w:r>
          </w:p>
          <w:p w:rsidR="00C05FB4" w:rsidRPr="00270382" w:rsidRDefault="00C05FB4" w:rsidP="00C05FB4">
            <w:pPr>
              <w:pStyle w:val="ListParagraph"/>
              <w:numPr>
                <w:ilvl w:val="0"/>
                <w:numId w:val="6"/>
              </w:numPr>
              <w:rPr>
                <w:rFonts w:cs="Times New Roman"/>
                <w:szCs w:val="24"/>
                <w:lang w:val="en-IN"/>
              </w:rPr>
            </w:pPr>
            <w:r>
              <w:rPr>
                <w:lang w:val="en-IN" w:bidi="en-US"/>
              </w:rPr>
              <w:t xml:space="preserve">Vendors </w:t>
            </w:r>
          </w:p>
          <w:p w:rsidR="00C05FB4" w:rsidRPr="00206286" w:rsidRDefault="00C05FB4" w:rsidP="00C05FB4">
            <w:pPr>
              <w:pStyle w:val="ListParagraph"/>
              <w:numPr>
                <w:ilvl w:val="0"/>
                <w:numId w:val="6"/>
              </w:numPr>
              <w:rPr>
                <w:rFonts w:cs="Times New Roman"/>
                <w:szCs w:val="24"/>
                <w:lang w:val="en-IN"/>
              </w:rPr>
            </w:pPr>
            <w:r>
              <w:rPr>
                <w:lang w:val="en-IN" w:bidi="en-US"/>
              </w:rPr>
              <w:t>Software</w:t>
            </w:r>
          </w:p>
        </w:tc>
        <w:tc>
          <w:tcPr>
            <w:tcW w:w="2700" w:type="dxa"/>
            <w:gridSpan w:val="2"/>
            <w:vMerge/>
          </w:tcPr>
          <w:p w:rsidR="00C05FB4" w:rsidRPr="00445684" w:rsidRDefault="00C05FB4" w:rsidP="00C05FB4">
            <w:pPr>
              <w:rPr>
                <w:rFonts w:cs="Times New Roman"/>
                <w:b/>
                <w:szCs w:val="24"/>
                <w:lang w:val="en-IN"/>
              </w:rPr>
            </w:pPr>
          </w:p>
        </w:tc>
        <w:tc>
          <w:tcPr>
            <w:tcW w:w="3060" w:type="dxa"/>
          </w:tcPr>
          <w:p w:rsidR="00C05FB4" w:rsidRDefault="00C05FB4" w:rsidP="00C05FB4">
            <w:pPr>
              <w:jc w:val="center"/>
              <w:rPr>
                <w:rFonts w:cs="Times New Roman"/>
                <w:b/>
                <w:szCs w:val="24"/>
                <w:lang w:val="en-IN"/>
              </w:rPr>
            </w:pPr>
            <w:r>
              <w:rPr>
                <w:rFonts w:cs="Times New Roman"/>
                <w:b/>
                <w:noProof/>
                <w:szCs w:val="24"/>
              </w:rPr>
              <w:drawing>
                <wp:anchor distT="0" distB="0" distL="114300" distR="114300" simplePos="0" relativeHeight="251666432" behindDoc="0" locked="0" layoutInCell="1" allowOverlap="1">
                  <wp:simplePos x="0" y="0"/>
                  <wp:positionH relativeFrom="column">
                    <wp:posOffset>1623695</wp:posOffset>
                  </wp:positionH>
                  <wp:positionV relativeFrom="paragraph">
                    <wp:posOffset>27305</wp:posOffset>
                  </wp:positionV>
                  <wp:extent cx="180975" cy="133350"/>
                  <wp:effectExtent l="19050" t="0" r="9525" b="0"/>
                  <wp:wrapSquare wrapText="bothSides"/>
                  <wp:docPr id="17" name="Picture 10" descr="il_fullxfull.1683015329_jf5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ullxfull.1683015329_jf5l.jpg"/>
                          <pic:cNvPicPr/>
                        </pic:nvPicPr>
                        <pic:blipFill>
                          <a:blip r:embed="rId13" cstate="print"/>
                          <a:srcRect l="11603" t="10563" r="10865" b="11972"/>
                          <a:stretch>
                            <a:fillRect/>
                          </a:stretch>
                        </pic:blipFill>
                        <pic:spPr>
                          <a:xfrm>
                            <a:off x="0" y="0"/>
                            <a:ext cx="180975" cy="133350"/>
                          </a:xfrm>
                          <a:prstGeom prst="rect">
                            <a:avLst/>
                          </a:prstGeom>
                        </pic:spPr>
                      </pic:pic>
                    </a:graphicData>
                  </a:graphic>
                </wp:anchor>
              </w:drawing>
            </w:r>
            <w:r w:rsidRPr="00445684">
              <w:rPr>
                <w:rFonts w:cs="Times New Roman"/>
                <w:b/>
                <w:szCs w:val="24"/>
                <w:lang w:val="en-IN"/>
              </w:rPr>
              <w:t>Channels</w:t>
            </w:r>
            <w:r>
              <w:rPr>
                <w:rFonts w:cs="Times New Roman"/>
                <w:b/>
                <w:szCs w:val="24"/>
                <w:lang w:val="en-IN"/>
              </w:rPr>
              <w:t xml:space="preserve"> </w:t>
            </w:r>
          </w:p>
          <w:p w:rsidR="00C05FB4" w:rsidRPr="00F17D95" w:rsidRDefault="00C05FB4" w:rsidP="00C05FB4">
            <w:pPr>
              <w:pStyle w:val="ListParagraph"/>
              <w:numPr>
                <w:ilvl w:val="0"/>
                <w:numId w:val="7"/>
              </w:numPr>
              <w:tabs>
                <w:tab w:val="left" w:pos="432"/>
              </w:tabs>
              <w:ind w:left="72" w:firstLine="0"/>
              <w:rPr>
                <w:rFonts w:cs="Times New Roman"/>
                <w:szCs w:val="24"/>
                <w:lang w:val="en-IN"/>
              </w:rPr>
            </w:pPr>
            <w:r>
              <w:rPr>
                <w:rFonts w:cs="Times New Roman"/>
                <w:szCs w:val="24"/>
                <w:lang w:val="en-IN"/>
              </w:rPr>
              <w:t xml:space="preserve"> </w:t>
            </w:r>
            <w:r>
              <w:rPr>
                <w:lang w:val="en-IN" w:bidi="en-US"/>
              </w:rPr>
              <w:t xml:space="preserve"> Display advertising</w:t>
            </w:r>
          </w:p>
          <w:p w:rsidR="00C05FB4" w:rsidRPr="00F17D95" w:rsidRDefault="00C05FB4" w:rsidP="00C05FB4">
            <w:pPr>
              <w:pStyle w:val="ListParagraph"/>
              <w:numPr>
                <w:ilvl w:val="0"/>
                <w:numId w:val="7"/>
              </w:numPr>
              <w:tabs>
                <w:tab w:val="left" w:pos="432"/>
              </w:tabs>
              <w:ind w:left="72" w:firstLine="0"/>
              <w:rPr>
                <w:rFonts w:cs="Times New Roman"/>
                <w:szCs w:val="24"/>
                <w:lang w:val="en-IN"/>
              </w:rPr>
            </w:pPr>
            <w:r>
              <w:rPr>
                <w:lang w:val="en-IN" w:bidi="en-US"/>
              </w:rPr>
              <w:t>Pay-Per-Click advertising</w:t>
            </w:r>
          </w:p>
          <w:p w:rsidR="00C05FB4" w:rsidRPr="00F17D95" w:rsidRDefault="00C05FB4" w:rsidP="00C05FB4">
            <w:pPr>
              <w:pStyle w:val="ListParagraph"/>
              <w:numPr>
                <w:ilvl w:val="0"/>
                <w:numId w:val="7"/>
              </w:numPr>
              <w:tabs>
                <w:tab w:val="left" w:pos="432"/>
              </w:tabs>
              <w:ind w:left="72" w:firstLine="0"/>
              <w:rPr>
                <w:rFonts w:cs="Times New Roman"/>
                <w:szCs w:val="24"/>
                <w:lang w:val="en-IN"/>
              </w:rPr>
            </w:pPr>
            <w:r>
              <w:rPr>
                <w:lang w:val="en-IN" w:bidi="en-US"/>
              </w:rPr>
              <w:t xml:space="preserve"> Email Marketing</w:t>
            </w:r>
          </w:p>
          <w:p w:rsidR="00C05FB4" w:rsidRPr="00F17D95" w:rsidRDefault="00C05FB4" w:rsidP="00C05FB4">
            <w:pPr>
              <w:pStyle w:val="ListParagraph"/>
              <w:numPr>
                <w:ilvl w:val="0"/>
                <w:numId w:val="7"/>
              </w:numPr>
              <w:tabs>
                <w:tab w:val="left" w:pos="432"/>
              </w:tabs>
              <w:ind w:left="72" w:firstLine="0"/>
              <w:rPr>
                <w:rFonts w:cs="Times New Roman"/>
                <w:szCs w:val="24"/>
                <w:lang w:val="en-IN"/>
              </w:rPr>
            </w:pPr>
            <w:r>
              <w:rPr>
                <w:lang w:val="en-IN" w:bidi="en-US"/>
              </w:rPr>
              <w:t xml:space="preserve"> Blogging </w:t>
            </w:r>
          </w:p>
          <w:p w:rsidR="00C05FB4" w:rsidRPr="00F17D95" w:rsidRDefault="00C05FB4" w:rsidP="00C05FB4">
            <w:pPr>
              <w:pStyle w:val="ListParagraph"/>
              <w:numPr>
                <w:ilvl w:val="0"/>
                <w:numId w:val="7"/>
              </w:numPr>
              <w:tabs>
                <w:tab w:val="left" w:pos="432"/>
              </w:tabs>
              <w:ind w:left="72" w:firstLine="0"/>
              <w:rPr>
                <w:rFonts w:cs="Times New Roman"/>
                <w:szCs w:val="24"/>
                <w:lang w:val="en-IN"/>
              </w:rPr>
            </w:pPr>
            <w:r>
              <w:rPr>
                <w:lang w:val="en-IN" w:bidi="en-US"/>
              </w:rPr>
              <w:t>Content Marketing channels</w:t>
            </w:r>
          </w:p>
          <w:p w:rsidR="00C05FB4" w:rsidRPr="00533F73" w:rsidRDefault="00C05FB4" w:rsidP="00C05FB4">
            <w:pPr>
              <w:pStyle w:val="ListParagraph"/>
              <w:numPr>
                <w:ilvl w:val="0"/>
                <w:numId w:val="7"/>
              </w:numPr>
              <w:tabs>
                <w:tab w:val="left" w:pos="432"/>
              </w:tabs>
              <w:ind w:left="72" w:firstLine="0"/>
              <w:rPr>
                <w:rFonts w:cs="Times New Roman"/>
                <w:szCs w:val="24"/>
                <w:lang w:val="en-IN"/>
              </w:rPr>
            </w:pPr>
            <w:r>
              <w:rPr>
                <w:lang w:val="en-IN" w:bidi="en-US"/>
              </w:rPr>
              <w:t>Social Media Websites</w:t>
            </w:r>
          </w:p>
        </w:tc>
        <w:tc>
          <w:tcPr>
            <w:tcW w:w="2880" w:type="dxa"/>
            <w:vMerge/>
          </w:tcPr>
          <w:p w:rsidR="00C05FB4" w:rsidRPr="00445684" w:rsidRDefault="00C05FB4" w:rsidP="00C05FB4">
            <w:pPr>
              <w:rPr>
                <w:rFonts w:cs="Times New Roman"/>
                <w:b/>
                <w:szCs w:val="24"/>
                <w:lang w:val="en-IN"/>
              </w:rPr>
            </w:pPr>
          </w:p>
        </w:tc>
      </w:tr>
      <w:tr w:rsidR="00C05FB4" w:rsidTr="00C05FB4">
        <w:tc>
          <w:tcPr>
            <w:tcW w:w="5824" w:type="dxa"/>
            <w:gridSpan w:val="3"/>
          </w:tcPr>
          <w:p w:rsidR="00C05FB4" w:rsidRPr="00533F73" w:rsidRDefault="00C05FB4" w:rsidP="00C05FB4">
            <w:pPr>
              <w:jc w:val="center"/>
              <w:rPr>
                <w:rFonts w:cs="Times New Roman"/>
                <w:b/>
                <w:szCs w:val="24"/>
                <w:lang w:val="en-IN"/>
              </w:rPr>
            </w:pPr>
            <w:r w:rsidRPr="00533F73">
              <w:rPr>
                <w:rFonts w:cs="Times New Roman"/>
                <w:b/>
                <w:szCs w:val="24"/>
                <w:lang w:val="en-IN"/>
              </w:rPr>
              <w:t>Cost Structure</w:t>
            </w:r>
          </w:p>
          <w:p w:rsidR="00C05FB4" w:rsidRPr="00F17D95" w:rsidRDefault="00C05FB4" w:rsidP="00C05FB4">
            <w:pPr>
              <w:pStyle w:val="ListParagraph"/>
              <w:numPr>
                <w:ilvl w:val="0"/>
                <w:numId w:val="8"/>
              </w:numPr>
              <w:tabs>
                <w:tab w:val="left" w:pos="360"/>
              </w:tabs>
              <w:ind w:left="90" w:firstLine="0"/>
              <w:rPr>
                <w:rFonts w:cs="Times New Roman"/>
                <w:b/>
                <w:szCs w:val="24"/>
                <w:lang w:val="en-IN"/>
              </w:rPr>
            </w:pPr>
            <w:r>
              <w:rPr>
                <w:lang w:val="en-IN" w:bidi="en-US"/>
              </w:rPr>
              <w:t>Software maintenance cost</w:t>
            </w:r>
          </w:p>
          <w:p w:rsidR="00C05FB4" w:rsidRPr="00F17D95" w:rsidRDefault="00C05FB4" w:rsidP="00C05FB4">
            <w:pPr>
              <w:pStyle w:val="ListParagraph"/>
              <w:numPr>
                <w:ilvl w:val="0"/>
                <w:numId w:val="8"/>
              </w:numPr>
              <w:tabs>
                <w:tab w:val="left" w:pos="360"/>
              </w:tabs>
              <w:ind w:left="90" w:firstLine="0"/>
              <w:rPr>
                <w:rFonts w:cs="Times New Roman"/>
                <w:b/>
                <w:szCs w:val="24"/>
                <w:lang w:val="en-IN"/>
              </w:rPr>
            </w:pPr>
            <w:r>
              <w:rPr>
                <w:noProof/>
              </w:rPr>
              <w:drawing>
                <wp:anchor distT="0" distB="0" distL="114300" distR="114300" simplePos="0" relativeHeight="251667456" behindDoc="0" locked="0" layoutInCell="1" allowOverlap="1">
                  <wp:simplePos x="0" y="0"/>
                  <wp:positionH relativeFrom="column">
                    <wp:posOffset>3444875</wp:posOffset>
                  </wp:positionH>
                  <wp:positionV relativeFrom="paragraph">
                    <wp:posOffset>-334010</wp:posOffset>
                  </wp:positionV>
                  <wp:extent cx="114300" cy="161925"/>
                  <wp:effectExtent l="19050" t="0" r="0" b="0"/>
                  <wp:wrapSquare wrapText="bothSides"/>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l="33912" t="75309" r="64699" b="21193"/>
                          <a:stretch>
                            <a:fillRect/>
                          </a:stretch>
                        </pic:blipFill>
                        <pic:spPr bwMode="auto">
                          <a:xfrm>
                            <a:off x="0" y="0"/>
                            <a:ext cx="114300" cy="161925"/>
                          </a:xfrm>
                          <a:prstGeom prst="rect">
                            <a:avLst/>
                          </a:prstGeom>
                          <a:noFill/>
                          <a:ln w="9525">
                            <a:noFill/>
                            <a:miter lim="800000"/>
                            <a:headEnd/>
                            <a:tailEnd/>
                          </a:ln>
                        </pic:spPr>
                      </pic:pic>
                    </a:graphicData>
                  </a:graphic>
                </wp:anchor>
              </w:drawing>
            </w:r>
            <w:r>
              <w:rPr>
                <w:lang w:val="en-IN" w:bidi="en-US"/>
              </w:rPr>
              <w:t>Employee management cost</w:t>
            </w:r>
          </w:p>
          <w:p w:rsidR="00C05FB4" w:rsidRPr="00F17D95" w:rsidRDefault="00C05FB4" w:rsidP="00C05FB4">
            <w:pPr>
              <w:pStyle w:val="ListParagraph"/>
              <w:numPr>
                <w:ilvl w:val="0"/>
                <w:numId w:val="8"/>
              </w:numPr>
              <w:tabs>
                <w:tab w:val="left" w:pos="360"/>
              </w:tabs>
              <w:ind w:left="90" w:firstLine="0"/>
              <w:rPr>
                <w:rFonts w:cs="Times New Roman"/>
                <w:b/>
                <w:szCs w:val="24"/>
                <w:lang w:val="en-IN"/>
              </w:rPr>
            </w:pPr>
            <w:r>
              <w:rPr>
                <w:lang w:val="en-IN" w:bidi="en-US"/>
              </w:rPr>
              <w:t xml:space="preserve">Licence fee </w:t>
            </w:r>
          </w:p>
          <w:p w:rsidR="00C05FB4" w:rsidRPr="00F17D95" w:rsidRDefault="00C05FB4" w:rsidP="00C05FB4">
            <w:pPr>
              <w:pStyle w:val="ListParagraph"/>
              <w:numPr>
                <w:ilvl w:val="0"/>
                <w:numId w:val="8"/>
              </w:numPr>
              <w:tabs>
                <w:tab w:val="left" w:pos="360"/>
              </w:tabs>
              <w:ind w:left="90" w:firstLine="0"/>
              <w:rPr>
                <w:rFonts w:cs="Times New Roman"/>
                <w:b/>
                <w:szCs w:val="24"/>
                <w:lang w:val="en-IN"/>
              </w:rPr>
            </w:pPr>
            <w:r>
              <w:rPr>
                <w:lang w:val="en-IN" w:bidi="en-US"/>
              </w:rPr>
              <w:t xml:space="preserve">Registration fee </w:t>
            </w:r>
          </w:p>
          <w:p w:rsidR="00C05FB4" w:rsidRPr="00533F73" w:rsidRDefault="00C05FB4" w:rsidP="00C05FB4">
            <w:pPr>
              <w:pStyle w:val="ListParagraph"/>
              <w:numPr>
                <w:ilvl w:val="0"/>
                <w:numId w:val="8"/>
              </w:numPr>
              <w:tabs>
                <w:tab w:val="left" w:pos="360"/>
              </w:tabs>
              <w:ind w:left="90" w:firstLine="0"/>
              <w:rPr>
                <w:rFonts w:cs="Times New Roman"/>
                <w:b/>
                <w:szCs w:val="24"/>
                <w:lang w:val="en-IN"/>
              </w:rPr>
            </w:pPr>
            <w:r>
              <w:rPr>
                <w:lang w:val="en-IN" w:bidi="en-US"/>
              </w:rPr>
              <w:t>Advertisement cost</w:t>
            </w:r>
            <w:r>
              <w:rPr>
                <w:rFonts w:cs="Times New Roman"/>
                <w:b/>
                <w:noProof/>
                <w:szCs w:val="24"/>
              </w:rPr>
              <w:t xml:space="preserve"> </w:t>
            </w:r>
          </w:p>
        </w:tc>
        <w:tc>
          <w:tcPr>
            <w:tcW w:w="7604" w:type="dxa"/>
            <w:gridSpan w:val="3"/>
          </w:tcPr>
          <w:p w:rsidR="00C05FB4" w:rsidRPr="00533F73" w:rsidRDefault="00C05FB4" w:rsidP="00C05FB4">
            <w:pPr>
              <w:jc w:val="center"/>
              <w:rPr>
                <w:rFonts w:cs="Times New Roman"/>
                <w:b/>
                <w:szCs w:val="24"/>
                <w:lang w:val="en-IN"/>
              </w:rPr>
            </w:pPr>
            <w:r w:rsidRPr="00533F73">
              <w:rPr>
                <w:rFonts w:cs="Times New Roman"/>
                <w:b/>
                <w:szCs w:val="24"/>
                <w:lang w:val="en-IN"/>
              </w:rPr>
              <w:t>Revenue Streams</w:t>
            </w:r>
          </w:p>
          <w:p w:rsidR="00C05FB4" w:rsidRPr="00533F73" w:rsidRDefault="00C05FB4" w:rsidP="00C05FB4">
            <w:pPr>
              <w:pStyle w:val="ListParagraph"/>
              <w:numPr>
                <w:ilvl w:val="0"/>
                <w:numId w:val="9"/>
              </w:numPr>
              <w:tabs>
                <w:tab w:val="left" w:pos="476"/>
              </w:tabs>
              <w:ind w:left="206" w:firstLine="0"/>
              <w:rPr>
                <w:rFonts w:cs="Times New Roman"/>
                <w:b/>
                <w:szCs w:val="24"/>
                <w:lang w:val="en-IN"/>
              </w:rPr>
            </w:pPr>
            <w:r>
              <w:rPr>
                <w:rFonts w:cs="Times New Roman"/>
                <w:b/>
                <w:noProof/>
                <w:szCs w:val="24"/>
              </w:rPr>
              <w:drawing>
                <wp:anchor distT="0" distB="0" distL="114300" distR="114300" simplePos="0" relativeHeight="251668480" behindDoc="0" locked="0" layoutInCell="1" allowOverlap="1">
                  <wp:simplePos x="0" y="0"/>
                  <wp:positionH relativeFrom="column">
                    <wp:posOffset>3842385</wp:posOffset>
                  </wp:positionH>
                  <wp:positionV relativeFrom="paragraph">
                    <wp:posOffset>-173990</wp:posOffset>
                  </wp:positionV>
                  <wp:extent cx="133350" cy="180975"/>
                  <wp:effectExtent l="19050" t="0" r="0" b="0"/>
                  <wp:wrapSquare wrapText="bothSides"/>
                  <wp:docPr id="19" name="Picture 12" descr="dollar-icon-vecto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lar-icon-vector-5.jpg"/>
                          <pic:cNvPicPr/>
                        </pic:nvPicPr>
                        <pic:blipFill>
                          <a:blip r:embed="rId15" cstate="print"/>
                          <a:stretch>
                            <a:fillRect/>
                          </a:stretch>
                        </pic:blipFill>
                        <pic:spPr>
                          <a:xfrm>
                            <a:off x="0" y="0"/>
                            <a:ext cx="133350" cy="180975"/>
                          </a:xfrm>
                          <a:prstGeom prst="rect">
                            <a:avLst/>
                          </a:prstGeom>
                        </pic:spPr>
                      </pic:pic>
                    </a:graphicData>
                  </a:graphic>
                </wp:anchor>
              </w:drawing>
            </w:r>
            <w:r>
              <w:rPr>
                <w:rFonts w:cs="Times New Roman"/>
                <w:szCs w:val="24"/>
                <w:lang w:val="en-IN"/>
              </w:rPr>
              <w:t>Sells cyber security solution</w:t>
            </w:r>
          </w:p>
        </w:tc>
      </w:tr>
    </w:tbl>
    <w:tbl>
      <w:tblPr>
        <w:tblStyle w:val="LightShading"/>
        <w:tblW w:w="13455" w:type="dxa"/>
        <w:tblLook w:val="0000"/>
      </w:tblPr>
      <w:tblGrid>
        <w:gridCol w:w="13455"/>
      </w:tblGrid>
      <w:tr w:rsidR="00C05FB4" w:rsidTr="00626C0D">
        <w:trPr>
          <w:cnfStyle w:val="000000100000"/>
          <w:trHeight w:val="890"/>
        </w:trPr>
        <w:tc>
          <w:tcPr>
            <w:cnfStyle w:val="000010000000"/>
            <w:tcW w:w="13455" w:type="dxa"/>
          </w:tcPr>
          <w:p w:rsidR="00C05FB4" w:rsidRPr="00626C0D" w:rsidRDefault="00626C0D" w:rsidP="00626C0D">
            <w:pPr>
              <w:tabs>
                <w:tab w:val="left" w:pos="12"/>
              </w:tabs>
              <w:spacing w:before="240"/>
              <w:ind w:left="150" w:right="-90"/>
              <w:jc w:val="center"/>
              <w:rPr>
                <w:rFonts w:cs="Times New Roman"/>
                <w:b/>
                <w:szCs w:val="24"/>
                <w:lang w:val="en-IN"/>
              </w:rPr>
            </w:pPr>
            <w:r w:rsidRPr="00626C0D">
              <w:rPr>
                <w:rFonts w:cs="Times New Roman"/>
                <w:b/>
                <w:szCs w:val="24"/>
                <w:lang w:val="en-IN"/>
              </w:rPr>
              <w:t>Business Model Canvas</w:t>
            </w:r>
          </w:p>
        </w:tc>
      </w:tr>
    </w:tbl>
    <w:p w:rsidR="00F2202A" w:rsidRDefault="00F2202A" w:rsidP="00F2202A">
      <w:pPr>
        <w:jc w:val="center"/>
        <w:rPr>
          <w:rFonts w:cs="Times New Roman"/>
          <w:b/>
          <w:bCs/>
          <w:szCs w:val="24"/>
          <w:lang w:val="en-IN"/>
        </w:rPr>
      </w:pPr>
      <w:r>
        <w:rPr>
          <w:rFonts w:cs="Times New Roman"/>
          <w:b/>
          <w:bCs/>
          <w:szCs w:val="24"/>
          <w:lang w:val="en-IN"/>
        </w:rPr>
        <w:t>Figure 1</w:t>
      </w:r>
      <w:r w:rsidRPr="00663BA8">
        <w:rPr>
          <w:rFonts w:cs="Times New Roman"/>
          <w:b/>
          <w:bCs/>
          <w:szCs w:val="24"/>
          <w:lang w:val="en-IN"/>
        </w:rPr>
        <w:t xml:space="preserve">: Business </w:t>
      </w:r>
      <w:r>
        <w:rPr>
          <w:rFonts w:cs="Times New Roman"/>
          <w:b/>
          <w:bCs/>
          <w:szCs w:val="24"/>
          <w:lang w:val="en-IN"/>
        </w:rPr>
        <w:t xml:space="preserve">Canvas </w:t>
      </w:r>
      <w:r w:rsidRPr="00663BA8">
        <w:rPr>
          <w:rFonts w:cs="Times New Roman"/>
          <w:b/>
          <w:bCs/>
          <w:szCs w:val="24"/>
          <w:lang w:val="en-IN"/>
        </w:rPr>
        <w:t xml:space="preserve">Model of </w:t>
      </w:r>
      <w:r>
        <w:rPr>
          <w:rFonts w:cs="Times New Roman"/>
          <w:b/>
          <w:bCs/>
          <w:szCs w:val="24"/>
          <w:lang w:val="en-IN"/>
        </w:rPr>
        <w:t>WhiteHawk</w:t>
      </w:r>
    </w:p>
    <w:p w:rsidR="00C05FB4" w:rsidRPr="00626C0D" w:rsidRDefault="00F2202A" w:rsidP="00626C0D">
      <w:pPr>
        <w:jc w:val="center"/>
        <w:rPr>
          <w:rFonts w:cs="Times New Roman"/>
          <w:b/>
          <w:bCs/>
          <w:szCs w:val="24"/>
          <w:lang w:val="en-IN"/>
        </w:rPr>
        <w:sectPr w:rsidR="00C05FB4" w:rsidRPr="00626C0D" w:rsidSect="00626C0D">
          <w:pgSz w:w="15840" w:h="12240" w:orient="landscape"/>
          <w:pgMar w:top="171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r>
        <w:rPr>
          <w:rFonts w:cs="Times New Roman"/>
          <w:b/>
          <w:bCs/>
          <w:szCs w:val="24"/>
          <w:lang w:val="en-IN"/>
        </w:rPr>
        <w:t xml:space="preserve">Source: </w:t>
      </w:r>
      <w:sdt>
        <w:sdtPr>
          <w:rPr>
            <w:rFonts w:cs="Times New Roman"/>
            <w:b/>
            <w:bCs/>
            <w:szCs w:val="24"/>
            <w:lang w:val="en-IN"/>
          </w:rPr>
          <w:id w:val="1244887"/>
          <w:citation/>
        </w:sdtPr>
        <w:sdtContent>
          <w:r w:rsidR="00FF0C4E">
            <w:rPr>
              <w:rFonts w:cs="Times New Roman"/>
              <w:b/>
              <w:bCs/>
              <w:szCs w:val="24"/>
              <w:lang w:val="en-IN"/>
            </w:rPr>
            <w:fldChar w:fldCharType="begin"/>
          </w:r>
          <w:r w:rsidR="00FF0C4E">
            <w:rPr>
              <w:rFonts w:cs="Times New Roman"/>
              <w:b/>
              <w:bCs/>
              <w:szCs w:val="24"/>
            </w:rPr>
            <w:instrText xml:space="preserve"> CITATION Ost10 \l 1033 </w:instrText>
          </w:r>
          <w:r w:rsidR="00FF0C4E">
            <w:rPr>
              <w:rFonts w:cs="Times New Roman"/>
              <w:b/>
              <w:bCs/>
              <w:szCs w:val="24"/>
              <w:lang w:val="en-IN"/>
            </w:rPr>
            <w:fldChar w:fldCharType="separate"/>
          </w:r>
          <w:r w:rsidR="00FF0C4E" w:rsidRPr="00FF0C4E">
            <w:rPr>
              <w:rFonts w:cs="Times New Roman"/>
              <w:noProof/>
              <w:szCs w:val="24"/>
            </w:rPr>
            <w:t>(Osterwalder &amp; Pigneur, 2010)</w:t>
          </w:r>
          <w:r w:rsidR="00FF0C4E">
            <w:rPr>
              <w:rFonts w:cs="Times New Roman"/>
              <w:b/>
              <w:bCs/>
              <w:szCs w:val="24"/>
              <w:lang w:val="en-IN"/>
            </w:rPr>
            <w:fldChar w:fldCharType="end"/>
          </w:r>
        </w:sdtContent>
      </w:sdt>
    </w:p>
    <w:p w:rsidR="00356B22" w:rsidRDefault="00356B22" w:rsidP="00B811E8">
      <w:pPr>
        <w:pStyle w:val="Heading1"/>
        <w:spacing w:after="240"/>
        <w:jc w:val="center"/>
        <w:rPr>
          <w:rFonts w:ascii="Times New Roman" w:hAnsi="Times New Roman" w:cs="Times New Roman"/>
          <w:i w:val="0"/>
          <w:sz w:val="24"/>
          <w:szCs w:val="24"/>
          <w:lang w:val="en-IN"/>
        </w:rPr>
      </w:pPr>
      <w:bookmarkStart w:id="6" w:name="_Toc16190286"/>
      <w:r w:rsidRPr="00B811E8">
        <w:rPr>
          <w:rFonts w:ascii="Times New Roman" w:hAnsi="Times New Roman" w:cs="Times New Roman"/>
          <w:i w:val="0"/>
          <w:sz w:val="24"/>
          <w:szCs w:val="24"/>
          <w:lang w:val="en-IN"/>
        </w:rPr>
        <w:lastRenderedPageBreak/>
        <w:t>Identifying the key interrelationship that exists across the nine building blocks</w:t>
      </w:r>
      <w:bookmarkEnd w:id="5"/>
      <w:bookmarkEnd w:id="6"/>
    </w:p>
    <w:p w:rsidR="00396C54" w:rsidRPr="009C62A8" w:rsidRDefault="009C62A8" w:rsidP="009C62A8">
      <w:pPr>
        <w:spacing w:before="240"/>
        <w:rPr>
          <w:rFonts w:eastAsia="Times New Roman" w:cs="Times New Roman"/>
          <w:color w:val="1C1E29"/>
          <w:szCs w:val="24"/>
        </w:rPr>
      </w:pPr>
      <w:r w:rsidRPr="009C62A8">
        <w:rPr>
          <w:rFonts w:eastAsia="Times New Roman" w:cs="Times New Roman"/>
          <w:color w:val="1C1E29"/>
          <w:szCs w:val="24"/>
        </w:rPr>
        <w:t>There is a strong interrelationship exists across the nine building blocks</w:t>
      </w:r>
      <w:r w:rsidR="00FF0C4E">
        <w:rPr>
          <w:rFonts w:eastAsia="Times New Roman" w:cs="Times New Roman"/>
          <w:color w:val="1C1E29"/>
          <w:szCs w:val="24"/>
        </w:rPr>
        <w:t xml:space="preserve"> </w:t>
      </w:r>
      <w:sdt>
        <w:sdtPr>
          <w:rPr>
            <w:rFonts w:eastAsia="Times New Roman" w:cs="Times New Roman"/>
            <w:color w:val="1C1E29"/>
            <w:szCs w:val="24"/>
          </w:rPr>
          <w:id w:val="1244888"/>
          <w:citation/>
        </w:sdtPr>
        <w:sdtContent>
          <w:r w:rsidR="00FF0C4E">
            <w:rPr>
              <w:rFonts w:eastAsia="Times New Roman" w:cs="Times New Roman"/>
              <w:color w:val="1C1E29"/>
              <w:szCs w:val="24"/>
            </w:rPr>
            <w:fldChar w:fldCharType="begin"/>
          </w:r>
          <w:r w:rsidR="00FF0C4E">
            <w:rPr>
              <w:rFonts w:eastAsia="Times New Roman" w:cs="Times New Roman"/>
              <w:color w:val="1C1E29"/>
              <w:szCs w:val="24"/>
            </w:rPr>
            <w:instrText xml:space="preserve"> CITATION Koh16 \l 1033 </w:instrText>
          </w:r>
          <w:r w:rsidR="00FF0C4E">
            <w:rPr>
              <w:rFonts w:eastAsia="Times New Roman" w:cs="Times New Roman"/>
              <w:color w:val="1C1E29"/>
              <w:szCs w:val="24"/>
            </w:rPr>
            <w:fldChar w:fldCharType="separate"/>
          </w:r>
          <w:r w:rsidR="00FF0C4E" w:rsidRPr="00FF0C4E">
            <w:rPr>
              <w:rFonts w:eastAsia="Times New Roman" w:cs="Times New Roman"/>
              <w:noProof/>
              <w:color w:val="1C1E29"/>
              <w:szCs w:val="24"/>
            </w:rPr>
            <w:t>(Kohler, 2016)</w:t>
          </w:r>
          <w:r w:rsidR="00FF0C4E">
            <w:rPr>
              <w:rFonts w:eastAsia="Times New Roman" w:cs="Times New Roman"/>
              <w:color w:val="1C1E29"/>
              <w:szCs w:val="24"/>
            </w:rPr>
            <w:fldChar w:fldCharType="end"/>
          </w:r>
        </w:sdtContent>
      </w:sdt>
      <w:r w:rsidRPr="009C62A8">
        <w:rPr>
          <w:rFonts w:eastAsia="Times New Roman" w:cs="Times New Roman"/>
          <w:color w:val="1C1E29"/>
          <w:szCs w:val="24"/>
        </w:rPr>
        <w:t xml:space="preserve">. Each factor is dependent upon other factors. The business model canvas of WhiteHawk projects the nine buildings blocks in a good manner. The management of </w:t>
      </w:r>
      <w:r w:rsidRPr="009C62A8">
        <w:rPr>
          <w:rFonts w:eastAsia="Times New Roman" w:cs="Times New Roman"/>
          <w:b/>
          <w:bCs/>
          <w:color w:val="1C1E29"/>
          <w:szCs w:val="24"/>
        </w:rPr>
        <w:t>key resources</w:t>
      </w:r>
      <w:r w:rsidRPr="009C62A8">
        <w:rPr>
          <w:rFonts w:eastAsia="Times New Roman" w:cs="Times New Roman"/>
          <w:color w:val="1C1E29"/>
          <w:szCs w:val="24"/>
        </w:rPr>
        <w:t xml:space="preserve"> and maintaining good relationships with the </w:t>
      </w:r>
      <w:r w:rsidRPr="009C62A8">
        <w:rPr>
          <w:rFonts w:eastAsia="Times New Roman" w:cs="Times New Roman"/>
          <w:b/>
          <w:bCs/>
          <w:color w:val="1C1E29"/>
          <w:szCs w:val="24"/>
        </w:rPr>
        <w:t>key partners</w:t>
      </w:r>
      <w:r w:rsidRPr="009C62A8">
        <w:rPr>
          <w:rFonts w:eastAsia="Times New Roman" w:cs="Times New Roman"/>
          <w:color w:val="1C1E29"/>
          <w:szCs w:val="24"/>
        </w:rPr>
        <w:t xml:space="preserve"> ensure effective </w:t>
      </w:r>
      <w:r w:rsidRPr="009C62A8">
        <w:rPr>
          <w:rFonts w:eastAsia="Times New Roman" w:cs="Times New Roman"/>
          <w:b/>
          <w:bCs/>
          <w:color w:val="1C1E29"/>
          <w:szCs w:val="24"/>
        </w:rPr>
        <w:t xml:space="preserve">key activities. </w:t>
      </w:r>
      <w:r w:rsidRPr="009C62A8">
        <w:rPr>
          <w:rFonts w:eastAsia="Times New Roman" w:cs="Times New Roman"/>
          <w:color w:val="1C1E29"/>
          <w:szCs w:val="24"/>
        </w:rPr>
        <w:t xml:space="preserve">The cybersecurity solution is dependent on the </w:t>
      </w:r>
      <w:r w:rsidRPr="009C62A8">
        <w:rPr>
          <w:rFonts w:eastAsia="Times New Roman" w:cs="Times New Roman"/>
          <w:b/>
          <w:bCs/>
          <w:color w:val="1C1E29"/>
          <w:szCs w:val="24"/>
        </w:rPr>
        <w:t xml:space="preserve">customer segments </w:t>
      </w:r>
      <w:r w:rsidRPr="009C62A8">
        <w:rPr>
          <w:rFonts w:eastAsia="Times New Roman" w:cs="Times New Roman"/>
          <w:color w:val="1C1E29"/>
          <w:szCs w:val="24"/>
        </w:rPr>
        <w:t xml:space="preserve">and a good </w:t>
      </w:r>
      <w:r w:rsidRPr="009C62A8">
        <w:rPr>
          <w:rFonts w:eastAsia="Times New Roman" w:cs="Times New Roman"/>
          <w:b/>
          <w:bCs/>
          <w:color w:val="1C1E29"/>
          <w:szCs w:val="24"/>
        </w:rPr>
        <w:t>customer relationship</w:t>
      </w:r>
      <w:r w:rsidRPr="009C62A8">
        <w:rPr>
          <w:rFonts w:eastAsia="Times New Roman" w:cs="Times New Roman"/>
          <w:color w:val="1C1E29"/>
          <w:szCs w:val="24"/>
        </w:rPr>
        <w:t xml:space="preserve"> is a major role in it. Organizational goals and the effective requirements for implementations are associated with market scenario assessment. The </w:t>
      </w:r>
      <w:r w:rsidRPr="009C62A8">
        <w:rPr>
          <w:rFonts w:eastAsia="Times New Roman" w:cs="Times New Roman"/>
          <w:b/>
          <w:bCs/>
          <w:color w:val="1C1E29"/>
          <w:szCs w:val="24"/>
        </w:rPr>
        <w:t>revenue streams</w:t>
      </w:r>
      <w:r w:rsidRPr="009C62A8">
        <w:rPr>
          <w:rFonts w:eastAsia="Times New Roman" w:cs="Times New Roman"/>
          <w:color w:val="1C1E29"/>
          <w:szCs w:val="24"/>
        </w:rPr>
        <w:t xml:space="preserve"> and </w:t>
      </w:r>
      <w:r w:rsidRPr="009C62A8">
        <w:rPr>
          <w:rFonts w:eastAsia="Times New Roman" w:cs="Times New Roman"/>
          <w:b/>
          <w:bCs/>
          <w:color w:val="1C1E29"/>
          <w:szCs w:val="24"/>
        </w:rPr>
        <w:t>cost structure</w:t>
      </w:r>
      <w:r w:rsidRPr="009C62A8">
        <w:rPr>
          <w:rFonts w:eastAsia="Times New Roman" w:cs="Times New Roman"/>
          <w:color w:val="1C1E29"/>
          <w:szCs w:val="24"/>
        </w:rPr>
        <w:t xml:space="preserve"> play important roles in business as these two factors are interrelated</w:t>
      </w:r>
      <w:r w:rsidR="00FF0C4E">
        <w:rPr>
          <w:rFonts w:eastAsia="Times New Roman" w:cs="Times New Roman"/>
          <w:color w:val="1C1E29"/>
          <w:szCs w:val="24"/>
        </w:rPr>
        <w:t xml:space="preserve"> </w:t>
      </w:r>
      <w:sdt>
        <w:sdtPr>
          <w:rPr>
            <w:rFonts w:eastAsia="Times New Roman" w:cs="Times New Roman"/>
            <w:color w:val="1C1E29"/>
            <w:szCs w:val="24"/>
          </w:rPr>
          <w:id w:val="1244889"/>
          <w:citation/>
        </w:sdtPr>
        <w:sdtContent>
          <w:r w:rsidR="00FF0C4E">
            <w:rPr>
              <w:rFonts w:eastAsia="Times New Roman" w:cs="Times New Roman"/>
              <w:color w:val="1C1E29"/>
              <w:szCs w:val="24"/>
            </w:rPr>
            <w:fldChar w:fldCharType="begin"/>
          </w:r>
          <w:r w:rsidR="00FF0C4E">
            <w:rPr>
              <w:rFonts w:eastAsia="Times New Roman" w:cs="Times New Roman"/>
              <w:color w:val="1C1E29"/>
              <w:szCs w:val="24"/>
            </w:rPr>
            <w:instrText xml:space="preserve"> CITATION Ple17 \l 1033 </w:instrText>
          </w:r>
          <w:r w:rsidR="00FF0C4E">
            <w:rPr>
              <w:rFonts w:eastAsia="Times New Roman" w:cs="Times New Roman"/>
              <w:color w:val="1C1E29"/>
              <w:szCs w:val="24"/>
            </w:rPr>
            <w:fldChar w:fldCharType="separate"/>
          </w:r>
          <w:r w:rsidR="00FF0C4E" w:rsidRPr="00FF0C4E">
            <w:rPr>
              <w:rFonts w:eastAsia="Times New Roman" w:cs="Times New Roman"/>
              <w:noProof/>
              <w:color w:val="1C1E29"/>
              <w:szCs w:val="24"/>
            </w:rPr>
            <w:t>(Plenter, Fielt, Hoffen, Chasin, &amp; Rosemann, 2017)</w:t>
          </w:r>
          <w:r w:rsidR="00FF0C4E">
            <w:rPr>
              <w:rFonts w:eastAsia="Times New Roman" w:cs="Times New Roman"/>
              <w:color w:val="1C1E29"/>
              <w:szCs w:val="24"/>
            </w:rPr>
            <w:fldChar w:fldCharType="end"/>
          </w:r>
        </w:sdtContent>
      </w:sdt>
      <w:r w:rsidRPr="009C62A8">
        <w:rPr>
          <w:rFonts w:eastAsia="Times New Roman" w:cs="Times New Roman"/>
          <w:color w:val="1C1E29"/>
          <w:szCs w:val="24"/>
        </w:rPr>
        <w:t xml:space="preserve">.  The </w:t>
      </w:r>
      <w:r w:rsidRPr="009C62A8">
        <w:rPr>
          <w:rFonts w:eastAsia="Times New Roman" w:cs="Times New Roman"/>
          <w:b/>
          <w:bCs/>
          <w:color w:val="1C1E29"/>
          <w:szCs w:val="24"/>
        </w:rPr>
        <w:t>marketing channels</w:t>
      </w:r>
      <w:r w:rsidRPr="009C62A8">
        <w:rPr>
          <w:rFonts w:eastAsia="Times New Roman" w:cs="Times New Roman"/>
          <w:color w:val="1C1E29"/>
          <w:szCs w:val="24"/>
        </w:rPr>
        <w:t xml:space="preserve"> helps in getting more customers for a business. This also provides </w:t>
      </w:r>
      <w:r w:rsidRPr="009C62A8">
        <w:rPr>
          <w:rFonts w:eastAsia="Times New Roman" w:cs="Times New Roman"/>
          <w:b/>
          <w:bCs/>
          <w:color w:val="1C1E29"/>
          <w:szCs w:val="24"/>
        </w:rPr>
        <w:t>a value proposition</w:t>
      </w:r>
      <w:r w:rsidRPr="009C62A8">
        <w:rPr>
          <w:rFonts w:eastAsia="Times New Roman" w:cs="Times New Roman"/>
          <w:color w:val="1C1E29"/>
          <w:szCs w:val="24"/>
        </w:rPr>
        <w:t xml:space="preserve"> to the WhiteHawk.</w:t>
      </w:r>
    </w:p>
    <w:p w:rsidR="00356B22" w:rsidRDefault="00356B22" w:rsidP="009C62A8">
      <w:pPr>
        <w:pStyle w:val="Heading1"/>
        <w:spacing w:before="240" w:after="240"/>
        <w:jc w:val="center"/>
        <w:rPr>
          <w:rFonts w:ascii="Times New Roman" w:hAnsi="Times New Roman" w:cs="Times New Roman"/>
          <w:i w:val="0"/>
          <w:sz w:val="24"/>
          <w:szCs w:val="24"/>
          <w:lang w:val="en-IN"/>
        </w:rPr>
      </w:pPr>
      <w:bookmarkStart w:id="7" w:name="_Toc15312886"/>
      <w:bookmarkStart w:id="8" w:name="_Toc16190287"/>
      <w:r w:rsidRPr="00B811E8">
        <w:rPr>
          <w:rFonts w:ascii="Times New Roman" w:hAnsi="Times New Roman" w:cs="Times New Roman"/>
          <w:i w:val="0"/>
          <w:sz w:val="24"/>
          <w:szCs w:val="24"/>
          <w:lang w:val="en-IN"/>
        </w:rPr>
        <w:t>Identifying and discussing the critical success factors of the business</w:t>
      </w:r>
      <w:bookmarkStart w:id="9" w:name="_Toc15312887"/>
      <w:bookmarkEnd w:id="7"/>
      <w:bookmarkEnd w:id="8"/>
    </w:p>
    <w:p w:rsidR="009C62A8" w:rsidRPr="009C62A8" w:rsidRDefault="009C62A8" w:rsidP="00AF1D22">
      <w:pPr>
        <w:rPr>
          <w:lang w:val="en-IN" w:bidi="en-US"/>
        </w:rPr>
      </w:pPr>
      <w:r w:rsidRPr="009C62A8">
        <w:rPr>
          <w:lang w:val="en-IN" w:bidi="en-US"/>
        </w:rPr>
        <w:t>The business process of WhiteHawk is quite different than other cybersecurity solution provider. There are four critical success factors for the WhiteHawk. These are the followings.</w:t>
      </w:r>
    </w:p>
    <w:p w:rsidR="009C62A8" w:rsidRPr="00AF1D22" w:rsidRDefault="009C62A8" w:rsidP="00AF1D22">
      <w:pPr>
        <w:pStyle w:val="ListParagraph"/>
        <w:numPr>
          <w:ilvl w:val="0"/>
          <w:numId w:val="9"/>
        </w:numPr>
        <w:tabs>
          <w:tab w:val="left" w:pos="90"/>
          <w:tab w:val="left" w:pos="450"/>
        </w:tabs>
        <w:ind w:left="0" w:firstLine="0"/>
        <w:rPr>
          <w:lang w:val="en-IN" w:bidi="en-US"/>
        </w:rPr>
      </w:pPr>
      <w:r w:rsidRPr="00AF1D22">
        <w:rPr>
          <w:lang w:val="en-IN" w:bidi="en-US"/>
        </w:rPr>
        <w:t xml:space="preserve">The entire business process is based on an online platform. This process is contributing to the need of the customer. WhiteHawk is customer-driven based on customer value. They have done proper research and customer survey in the market to know the need of the customers. This has helped WhiteHawk to achieve sustainable success in this competitive market. </w:t>
      </w:r>
    </w:p>
    <w:p w:rsidR="009C62A8" w:rsidRPr="00AF1D22" w:rsidRDefault="009C62A8" w:rsidP="00AF1D22">
      <w:pPr>
        <w:pStyle w:val="ListParagraph"/>
        <w:numPr>
          <w:ilvl w:val="0"/>
          <w:numId w:val="9"/>
        </w:numPr>
        <w:tabs>
          <w:tab w:val="left" w:pos="90"/>
          <w:tab w:val="left" w:pos="450"/>
        </w:tabs>
        <w:ind w:left="0" w:firstLine="0"/>
        <w:rPr>
          <w:lang w:val="en-IN" w:bidi="en-US"/>
        </w:rPr>
      </w:pPr>
      <w:r w:rsidRPr="00AF1D22">
        <w:rPr>
          <w:lang w:val="en-IN" w:bidi="en-US"/>
        </w:rPr>
        <w:t>WhiteHawk puts together a group of people whose talents, experience, knowledge, skills, and personalities mesh together. Assembling the right team is the key success factor of WhiteHawk.</w:t>
      </w:r>
    </w:p>
    <w:p w:rsidR="009C62A8" w:rsidRPr="00AF1D22" w:rsidRDefault="009C62A8" w:rsidP="00AF1D22">
      <w:pPr>
        <w:pStyle w:val="ListParagraph"/>
        <w:numPr>
          <w:ilvl w:val="0"/>
          <w:numId w:val="9"/>
        </w:numPr>
        <w:tabs>
          <w:tab w:val="left" w:pos="90"/>
          <w:tab w:val="left" w:pos="450"/>
        </w:tabs>
        <w:ind w:left="0" w:firstLine="0"/>
        <w:rPr>
          <w:lang w:val="en-IN" w:bidi="en-US"/>
        </w:rPr>
      </w:pPr>
      <w:r w:rsidRPr="00AF1D22">
        <w:rPr>
          <w:lang w:val="en-IN" w:bidi="en-US"/>
        </w:rPr>
        <w:t xml:space="preserve">The third critical success factor of WhiteHawk is quality service. They provide quality service to their customers along with customer support whenever needed. </w:t>
      </w:r>
    </w:p>
    <w:p w:rsidR="003B1D93" w:rsidRPr="00AF1D22" w:rsidRDefault="009C62A8" w:rsidP="00AF1D22">
      <w:pPr>
        <w:pStyle w:val="ListParagraph"/>
        <w:numPr>
          <w:ilvl w:val="0"/>
          <w:numId w:val="9"/>
        </w:numPr>
        <w:tabs>
          <w:tab w:val="left" w:pos="90"/>
          <w:tab w:val="left" w:pos="450"/>
        </w:tabs>
        <w:ind w:left="0" w:firstLine="0"/>
        <w:rPr>
          <w:lang w:val="en-IN" w:bidi="en-US"/>
        </w:rPr>
      </w:pPr>
      <w:r w:rsidRPr="00AF1D22">
        <w:rPr>
          <w:lang w:val="en-IN" w:bidi="en-US"/>
        </w:rPr>
        <w:t xml:space="preserve">The most critical success factor of WhiteHawk is customer loyalty. The reason behind their sustainability in the market is the huge customer base of them. Their revenue is generated from the selling of their services. The more they sell to their loyal customers, the more revenue they earn. </w:t>
      </w:r>
      <w:r w:rsidR="003B1D93" w:rsidRPr="00AF1D22">
        <w:rPr>
          <w:lang w:val="en-IN" w:bidi="en-US"/>
        </w:rPr>
        <w:t xml:space="preserve"> </w:t>
      </w:r>
    </w:p>
    <w:p w:rsidR="001F219C" w:rsidRDefault="00356B22" w:rsidP="00B811E8">
      <w:pPr>
        <w:pStyle w:val="Heading1"/>
        <w:spacing w:after="240"/>
        <w:jc w:val="center"/>
        <w:rPr>
          <w:rFonts w:ascii="Times New Roman" w:hAnsi="Times New Roman" w:cs="Times New Roman"/>
          <w:i w:val="0"/>
          <w:sz w:val="24"/>
          <w:szCs w:val="24"/>
        </w:rPr>
      </w:pPr>
      <w:bookmarkStart w:id="10" w:name="_Toc16190288"/>
      <w:r w:rsidRPr="00B811E8">
        <w:rPr>
          <w:rFonts w:ascii="Times New Roman" w:hAnsi="Times New Roman" w:cs="Times New Roman"/>
          <w:i w:val="0"/>
          <w:sz w:val="24"/>
          <w:szCs w:val="24"/>
        </w:rPr>
        <w:lastRenderedPageBreak/>
        <w:t>Evaluation of factors that might impact the success of the business model</w:t>
      </w:r>
      <w:bookmarkStart w:id="11" w:name="_Toc15312888"/>
      <w:bookmarkEnd w:id="9"/>
      <w:bookmarkEnd w:id="10"/>
    </w:p>
    <w:p w:rsidR="00DD2142" w:rsidRPr="00F650E1" w:rsidRDefault="009C62A8" w:rsidP="00DD2142">
      <w:pPr>
        <w:rPr>
          <w:lang w:bidi="en-US"/>
        </w:rPr>
      </w:pPr>
      <w:r w:rsidRPr="009C62A8">
        <w:rPr>
          <w:lang w:bidi="en-US"/>
        </w:rPr>
        <w:t>There are some factors present in the organization that might impact the success of the business model of WhiteHawk. The first factor is the marketing channels for revenue generation. The channels are mainly digital. Thus the revenue generation might be limited if the customers are not aware of the services</w:t>
      </w:r>
      <w:r w:rsidR="00FF0C4E">
        <w:rPr>
          <w:lang w:bidi="en-US"/>
        </w:rPr>
        <w:t xml:space="preserve"> </w:t>
      </w:r>
      <w:sdt>
        <w:sdtPr>
          <w:rPr>
            <w:lang w:bidi="en-US"/>
          </w:rPr>
          <w:id w:val="1244890"/>
          <w:citation/>
        </w:sdtPr>
        <w:sdtContent>
          <w:r w:rsidR="00FF0C4E">
            <w:rPr>
              <w:lang w:bidi="en-US"/>
            </w:rPr>
            <w:fldChar w:fldCharType="begin"/>
          </w:r>
          <w:r w:rsidR="00FF0C4E">
            <w:rPr>
              <w:lang w:bidi="en-US"/>
            </w:rPr>
            <w:instrText xml:space="preserve"> CITATION Tar15 \l 1033 </w:instrText>
          </w:r>
          <w:r w:rsidR="00FF0C4E">
            <w:rPr>
              <w:lang w:bidi="en-US"/>
            </w:rPr>
            <w:fldChar w:fldCharType="separate"/>
          </w:r>
          <w:r w:rsidR="00FF0C4E">
            <w:rPr>
              <w:noProof/>
              <w:lang w:bidi="en-US"/>
            </w:rPr>
            <w:t>(Taran, Boer, &amp; Lindgren, 2015)</w:t>
          </w:r>
          <w:r w:rsidR="00FF0C4E">
            <w:rPr>
              <w:lang w:bidi="en-US"/>
            </w:rPr>
            <w:fldChar w:fldCharType="end"/>
          </w:r>
        </w:sdtContent>
      </w:sdt>
      <w:r w:rsidRPr="009C62A8">
        <w:rPr>
          <w:lang w:bidi="en-US"/>
        </w:rPr>
        <w:t xml:space="preserve">. The investors might not access digital marketing channels and prefer traditional channels like newspapers and televisions. The second factor that might impact the success of the business model is a source of revenue. The organization’s revenue is solely dependent on the selling of their products. There is no other source of revenue streams. The third factor is limited to cybersecurity solutions. </w:t>
      </w:r>
      <w:r w:rsidR="00F650E1">
        <w:rPr>
          <w:lang w:bidi="en-US"/>
        </w:rPr>
        <w:t xml:space="preserve"> </w:t>
      </w:r>
    </w:p>
    <w:p w:rsidR="00356B22" w:rsidRDefault="00356B22" w:rsidP="00B811E8">
      <w:pPr>
        <w:pStyle w:val="Heading1"/>
        <w:spacing w:after="240"/>
        <w:jc w:val="center"/>
        <w:rPr>
          <w:rFonts w:ascii="Times New Roman" w:hAnsi="Times New Roman" w:cs="Times New Roman"/>
          <w:i w:val="0"/>
          <w:sz w:val="24"/>
          <w:szCs w:val="24"/>
          <w:lang w:val="en-IN"/>
        </w:rPr>
      </w:pPr>
      <w:bookmarkStart w:id="12" w:name="_Toc16190289"/>
      <w:r w:rsidRPr="00B811E8">
        <w:rPr>
          <w:rFonts w:ascii="Times New Roman" w:hAnsi="Times New Roman" w:cs="Times New Roman"/>
          <w:i w:val="0"/>
          <w:sz w:val="24"/>
          <w:szCs w:val="24"/>
          <w:lang w:val="en-IN"/>
        </w:rPr>
        <w:t>The requirement of Changes and Recommendation</w:t>
      </w:r>
      <w:bookmarkEnd w:id="11"/>
      <w:r w:rsidR="001F219C" w:rsidRPr="00B811E8">
        <w:rPr>
          <w:rFonts w:ascii="Times New Roman" w:hAnsi="Times New Roman" w:cs="Times New Roman"/>
          <w:i w:val="0"/>
          <w:sz w:val="24"/>
          <w:szCs w:val="24"/>
          <w:lang w:val="en-IN"/>
        </w:rPr>
        <w:t xml:space="preserve"> for business model</w:t>
      </w:r>
      <w:bookmarkEnd w:id="12"/>
    </w:p>
    <w:p w:rsidR="00F650E1" w:rsidRPr="00F650E1" w:rsidRDefault="009C62A8" w:rsidP="00F650E1">
      <w:pPr>
        <w:rPr>
          <w:lang w:val="en-IN" w:bidi="en-US"/>
        </w:rPr>
      </w:pPr>
      <w:r w:rsidRPr="009C62A8">
        <w:rPr>
          <w:lang w:val="en-IN" w:bidi="en-US"/>
        </w:rPr>
        <w:t>A change is required in the cost structure in the business model of WhiteHawk to generate more profit. The organization should implement other revenue streams apart from selling their products. The marketing channels should introduce other types of channels for delivering the value proposition to their customers</w:t>
      </w:r>
      <w:r w:rsidR="00FF0C4E">
        <w:rPr>
          <w:lang w:val="en-IN" w:bidi="en-US"/>
        </w:rPr>
        <w:t xml:space="preserve"> </w:t>
      </w:r>
      <w:sdt>
        <w:sdtPr>
          <w:rPr>
            <w:lang w:val="en-IN" w:bidi="en-US"/>
          </w:rPr>
          <w:id w:val="1244891"/>
          <w:citation/>
        </w:sdtPr>
        <w:sdtContent>
          <w:r w:rsidR="00FF0C4E">
            <w:rPr>
              <w:lang w:val="en-IN" w:bidi="en-US"/>
            </w:rPr>
            <w:fldChar w:fldCharType="begin"/>
          </w:r>
          <w:r w:rsidR="00FF0C4E">
            <w:rPr>
              <w:lang w:bidi="en-US"/>
            </w:rPr>
            <w:instrText xml:space="preserve"> CITATION Tor161 \l 1033 </w:instrText>
          </w:r>
          <w:r w:rsidR="00FF0C4E">
            <w:rPr>
              <w:lang w:val="en-IN" w:bidi="en-US"/>
            </w:rPr>
            <w:fldChar w:fldCharType="separate"/>
          </w:r>
          <w:r w:rsidR="00FF0C4E">
            <w:rPr>
              <w:noProof/>
              <w:lang w:bidi="en-US"/>
            </w:rPr>
            <w:t>(Toro-Jarrín, Ponce-Jaramillo, &amp; Güemes-Castorena, 2016)</w:t>
          </w:r>
          <w:r w:rsidR="00FF0C4E">
            <w:rPr>
              <w:lang w:val="en-IN" w:bidi="en-US"/>
            </w:rPr>
            <w:fldChar w:fldCharType="end"/>
          </w:r>
        </w:sdtContent>
      </w:sdt>
      <w:r w:rsidRPr="009C62A8">
        <w:rPr>
          <w:lang w:val="en-IN" w:bidi="en-US"/>
        </w:rPr>
        <w:t>. The product should include variations with different price. WhiteHawk should act on better value creation by using different marketing channels to draw the attention of new customer segments.</w:t>
      </w:r>
    </w:p>
    <w:p w:rsidR="00B45792" w:rsidRPr="00B45792" w:rsidRDefault="00B45792" w:rsidP="00495459">
      <w:pPr>
        <w:pStyle w:val="Heading1"/>
        <w:spacing w:after="240"/>
        <w:jc w:val="center"/>
        <w:rPr>
          <w:rFonts w:ascii="Times New Roman" w:hAnsi="Times New Roman" w:cs="Times New Roman"/>
          <w:i w:val="0"/>
          <w:sz w:val="24"/>
          <w:szCs w:val="24"/>
          <w:lang w:val="en-IN"/>
        </w:rPr>
      </w:pPr>
      <w:bookmarkStart w:id="13" w:name="_Toc16190290"/>
      <w:r w:rsidRPr="00B45792">
        <w:rPr>
          <w:rFonts w:ascii="Times New Roman" w:hAnsi="Times New Roman" w:cs="Times New Roman"/>
          <w:i w:val="0"/>
          <w:sz w:val="24"/>
          <w:szCs w:val="24"/>
          <w:lang w:val="en-IN"/>
        </w:rPr>
        <w:t>Conclusion</w:t>
      </w:r>
      <w:bookmarkEnd w:id="13"/>
    </w:p>
    <w:p w:rsidR="00CE4266" w:rsidRPr="004C2529" w:rsidRDefault="00CE4266" w:rsidP="00356B22">
      <w:pPr>
        <w:rPr>
          <w:rFonts w:cs="Times New Roman"/>
          <w:szCs w:val="24"/>
        </w:rPr>
        <w:sectPr w:rsidR="00CE4266" w:rsidRPr="004C2529" w:rsidSect="00C05FB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r>
        <w:rPr>
          <w:rFonts w:cs="Times New Roman"/>
          <w:szCs w:val="24"/>
        </w:rPr>
        <w:t xml:space="preserve">In conclusion, it can be said the paper analyzed every concern related the business canvas model of WhiteHawk. </w:t>
      </w:r>
      <w:r w:rsidR="00863613">
        <w:rPr>
          <w:rFonts w:cs="Times New Roman"/>
          <w:szCs w:val="24"/>
        </w:rPr>
        <w:t xml:space="preserve">The business model canvas showed the nine building blocks are interrelated with each other. It has been found that there are some critical success factors </w:t>
      </w:r>
      <w:r w:rsidR="0008725E">
        <w:rPr>
          <w:rFonts w:cs="Times New Roman"/>
          <w:szCs w:val="24"/>
        </w:rPr>
        <w:t xml:space="preserve">of the business. The study identified some risks that might hamper the </w:t>
      </w:r>
      <w:r w:rsidR="006B333D">
        <w:rPr>
          <w:rFonts w:cs="Times New Roman"/>
          <w:szCs w:val="24"/>
        </w:rPr>
        <w:t>revenue of the</w:t>
      </w:r>
      <w:r w:rsidR="0008725E">
        <w:rPr>
          <w:rFonts w:cs="Times New Roman"/>
          <w:szCs w:val="24"/>
        </w:rPr>
        <w:t xml:space="preserve"> WhiteHawk. </w:t>
      </w:r>
      <w:r w:rsidR="0050385B">
        <w:rPr>
          <w:rFonts w:cs="Times New Roman"/>
          <w:szCs w:val="24"/>
        </w:rPr>
        <w:t xml:space="preserve">Thus, using different marketing channels and adding another source of revenue generation will be helpful. </w:t>
      </w:r>
    </w:p>
    <w:p w:rsidR="00356B22" w:rsidRPr="00356B22" w:rsidRDefault="00356B22" w:rsidP="0050385B">
      <w:pPr>
        <w:tabs>
          <w:tab w:val="left" w:pos="3840"/>
        </w:tabs>
      </w:pPr>
    </w:p>
    <w:sdt>
      <w:sdtPr>
        <w:rPr>
          <w:sz w:val="24"/>
          <w:szCs w:val="24"/>
        </w:rPr>
        <w:id w:val="1244841"/>
        <w:docPartObj>
          <w:docPartGallery w:val="Bibliographies"/>
          <w:docPartUnique/>
        </w:docPartObj>
      </w:sdtPr>
      <w:sdtEndPr>
        <w:rPr>
          <w:rFonts w:ascii="Times New Roman" w:eastAsiaTheme="minorHAnsi" w:hAnsi="Times New Roman" w:cstheme="minorBidi"/>
          <w:b w:val="0"/>
          <w:bCs w:val="0"/>
          <w:i w:val="0"/>
          <w:iCs w:val="0"/>
          <w:szCs w:val="22"/>
          <w:lang w:bidi="ar-SA"/>
        </w:rPr>
      </w:sdtEndPr>
      <w:sdtContent>
        <w:bookmarkStart w:id="14" w:name="_Toc16190291" w:displacedByCustomXml="prev"/>
        <w:p w:rsidR="001140C2" w:rsidRPr="001140C2" w:rsidRDefault="001140C2" w:rsidP="001140C2">
          <w:pPr>
            <w:pStyle w:val="Heading1"/>
            <w:spacing w:after="240"/>
            <w:jc w:val="center"/>
            <w:rPr>
              <w:sz w:val="24"/>
              <w:szCs w:val="24"/>
            </w:rPr>
          </w:pPr>
          <w:r w:rsidRPr="001140C2">
            <w:rPr>
              <w:rFonts w:ascii="Times New Roman" w:hAnsi="Times New Roman" w:cs="Times New Roman"/>
              <w:i w:val="0"/>
              <w:sz w:val="24"/>
              <w:szCs w:val="24"/>
            </w:rPr>
            <w:t>Reference List</w:t>
          </w:r>
          <w:bookmarkEnd w:id="14"/>
        </w:p>
        <w:sdt>
          <w:sdtPr>
            <w:id w:val="111145805"/>
            <w:bibliography/>
          </w:sdtPr>
          <w:sdtContent>
            <w:p w:rsidR="001140C2" w:rsidRDefault="001140C2" w:rsidP="001140C2">
              <w:pPr>
                <w:pStyle w:val="Bibliography"/>
                <w:rPr>
                  <w:noProof/>
                </w:rPr>
              </w:pPr>
              <w:r>
                <w:fldChar w:fldCharType="begin"/>
              </w:r>
              <w:r>
                <w:instrText xml:space="preserve"> BIBLIOGRAPHY </w:instrText>
              </w:r>
              <w:r>
                <w:fldChar w:fldCharType="separate"/>
              </w:r>
              <w:r>
                <w:rPr>
                  <w:noProof/>
                </w:rPr>
                <w:t>(n.d.). Retrieved from WhiteHawk: https://www.crunchbase.com/organization/whitehawk#section-overview</w:t>
              </w:r>
            </w:p>
            <w:p w:rsidR="001140C2" w:rsidRDefault="001140C2" w:rsidP="001140C2">
              <w:pPr>
                <w:pStyle w:val="Bibliography"/>
                <w:rPr>
                  <w:noProof/>
                </w:rPr>
              </w:pPr>
              <w:r>
                <w:rPr>
                  <w:noProof/>
                </w:rPr>
                <w:t xml:space="preserve">Antikainen, M., &amp; Valkokari, K. (2016). A framework for sustainable circular business model innovation. </w:t>
              </w:r>
              <w:r>
                <w:rPr>
                  <w:i/>
                  <w:iCs/>
                  <w:noProof/>
                </w:rPr>
                <w:t>Technology Innovation Management Review</w:t>
              </w:r>
              <w:r>
                <w:rPr>
                  <w:noProof/>
                </w:rPr>
                <w:t xml:space="preserve"> </w:t>
              </w:r>
              <w:r>
                <w:rPr>
                  <w:i/>
                  <w:iCs/>
                  <w:noProof/>
                </w:rPr>
                <w:t>, 6</w:t>
              </w:r>
              <w:r>
                <w:rPr>
                  <w:noProof/>
                </w:rPr>
                <w:t xml:space="preserve"> (7).</w:t>
              </w:r>
            </w:p>
            <w:p w:rsidR="001140C2" w:rsidRDefault="001140C2" w:rsidP="001140C2">
              <w:pPr>
                <w:pStyle w:val="Bibliography"/>
                <w:rPr>
                  <w:noProof/>
                </w:rPr>
              </w:pPr>
              <w:r>
                <w:rPr>
                  <w:noProof/>
                </w:rPr>
                <w:t xml:space="preserve">Bagheri, M., &amp; Movahed, S. H. (2016). The effect of the Internet of Things (IoT) on education business model. </w:t>
              </w:r>
              <w:r>
                <w:rPr>
                  <w:i/>
                  <w:iCs/>
                  <w:noProof/>
                </w:rPr>
                <w:t>2016 12th International Conference on Signal-Image Technology &amp; Internet-Based Systems (SITIS</w:t>
              </w:r>
              <w:r>
                <w:rPr>
                  <w:noProof/>
                </w:rPr>
                <w:t xml:space="preserve"> , 435-441.</w:t>
              </w:r>
            </w:p>
            <w:p w:rsidR="001140C2" w:rsidRDefault="001140C2" w:rsidP="001140C2">
              <w:pPr>
                <w:pStyle w:val="Bibliography"/>
                <w:rPr>
                  <w:noProof/>
                </w:rPr>
              </w:pPr>
              <w:r>
                <w:rPr>
                  <w:noProof/>
                </w:rPr>
                <w:t xml:space="preserve">Dudin, M., Kucuri, G., Fedorova, I., Dzusova, S., &amp; Namitulina, A. (2015). The innovative business model canvas in the system of effective budgeting. </w:t>
              </w:r>
              <w:r>
                <w:rPr>
                  <w:i/>
                  <w:iCs/>
                  <w:noProof/>
                </w:rPr>
                <w:t>Asian Social Science</w:t>
              </w:r>
              <w:r>
                <w:rPr>
                  <w:noProof/>
                </w:rPr>
                <w:t xml:space="preserve"> </w:t>
              </w:r>
              <w:r>
                <w:rPr>
                  <w:i/>
                  <w:iCs/>
                  <w:noProof/>
                </w:rPr>
                <w:t>, 11</w:t>
              </w:r>
              <w:r>
                <w:rPr>
                  <w:noProof/>
                </w:rPr>
                <w:t xml:space="preserve"> (7), 290-296.</w:t>
              </w:r>
            </w:p>
            <w:p w:rsidR="001140C2" w:rsidRDefault="001140C2" w:rsidP="001140C2">
              <w:pPr>
                <w:pStyle w:val="Bibliography"/>
                <w:rPr>
                  <w:noProof/>
                </w:rPr>
              </w:pPr>
              <w:r>
                <w:rPr>
                  <w:noProof/>
                </w:rPr>
                <w:t xml:space="preserve">Giessmann, A., &amp; Legner, C. (2016). Designing business models for cloud platforms. </w:t>
              </w:r>
              <w:r>
                <w:rPr>
                  <w:i/>
                  <w:iCs/>
                  <w:noProof/>
                </w:rPr>
                <w:t>Information Systems Journal</w:t>
              </w:r>
              <w:r>
                <w:rPr>
                  <w:noProof/>
                </w:rPr>
                <w:t xml:space="preserve"> </w:t>
              </w:r>
              <w:r>
                <w:rPr>
                  <w:i/>
                  <w:iCs/>
                  <w:noProof/>
                </w:rPr>
                <w:t>, 26</w:t>
              </w:r>
              <w:r>
                <w:rPr>
                  <w:noProof/>
                </w:rPr>
                <w:t xml:space="preserve"> (5), 551-579.</w:t>
              </w:r>
            </w:p>
            <w:p w:rsidR="001140C2" w:rsidRDefault="001140C2" w:rsidP="001140C2">
              <w:pPr>
                <w:pStyle w:val="Bibliography"/>
                <w:rPr>
                  <w:noProof/>
                </w:rPr>
              </w:pPr>
              <w:r>
                <w:rPr>
                  <w:noProof/>
                </w:rPr>
                <w:t xml:space="preserve">Giessmann, A., &amp; Legner, C. (2016). Designing business models for cloud platforms. </w:t>
              </w:r>
              <w:r>
                <w:rPr>
                  <w:i/>
                  <w:iCs/>
                  <w:noProof/>
                </w:rPr>
                <w:t>Information Systems Journal</w:t>
              </w:r>
              <w:r>
                <w:rPr>
                  <w:noProof/>
                </w:rPr>
                <w:t xml:space="preserve"> </w:t>
              </w:r>
              <w:r>
                <w:rPr>
                  <w:i/>
                  <w:iCs/>
                  <w:noProof/>
                </w:rPr>
                <w:t>, 26</w:t>
              </w:r>
              <w:r>
                <w:rPr>
                  <w:noProof/>
                </w:rPr>
                <w:t xml:space="preserve"> (5), 551-579.</w:t>
              </w:r>
            </w:p>
            <w:p w:rsidR="001140C2" w:rsidRDefault="001140C2" w:rsidP="001140C2">
              <w:pPr>
                <w:pStyle w:val="Bibliography"/>
                <w:rPr>
                  <w:noProof/>
                </w:rPr>
              </w:pPr>
              <w:r>
                <w:rPr>
                  <w:noProof/>
                </w:rPr>
                <w:t xml:space="preserve">Hsu, D. K., Wiklund, J., &amp; Cotton, R. D. (2017). Success, failure, and entrepreneurial reentry: An experimental assessment of the veracity of self–efficacy and prospect theory. </w:t>
              </w:r>
              <w:r>
                <w:rPr>
                  <w:i/>
                  <w:iCs/>
                  <w:noProof/>
                </w:rPr>
                <w:t>Entrepreneurship Theory and Practice</w:t>
              </w:r>
              <w:r>
                <w:rPr>
                  <w:noProof/>
                </w:rPr>
                <w:t xml:space="preserve"> </w:t>
              </w:r>
              <w:r>
                <w:rPr>
                  <w:i/>
                  <w:iCs/>
                  <w:noProof/>
                </w:rPr>
                <w:t>, 41</w:t>
              </w:r>
              <w:r>
                <w:rPr>
                  <w:noProof/>
                </w:rPr>
                <w:t xml:space="preserve"> (1), 19-47.</w:t>
              </w:r>
            </w:p>
            <w:p w:rsidR="001140C2" w:rsidRDefault="001140C2" w:rsidP="001140C2">
              <w:pPr>
                <w:pStyle w:val="Bibliography"/>
                <w:rPr>
                  <w:noProof/>
                </w:rPr>
              </w:pPr>
              <w:r>
                <w:rPr>
                  <w:noProof/>
                </w:rPr>
                <w:t xml:space="preserve">Ju, J., Kim, M.-S., &amp; Ahn, J.-H. (2016). Prototyping business models for IoT service. </w:t>
              </w:r>
              <w:r>
                <w:rPr>
                  <w:i/>
                  <w:iCs/>
                  <w:noProof/>
                </w:rPr>
                <w:t>Procedia Computer Science</w:t>
              </w:r>
              <w:r>
                <w:rPr>
                  <w:noProof/>
                </w:rPr>
                <w:t xml:space="preserve"> </w:t>
              </w:r>
              <w:r>
                <w:rPr>
                  <w:i/>
                  <w:iCs/>
                  <w:noProof/>
                </w:rPr>
                <w:t>, 91</w:t>
              </w:r>
              <w:r>
                <w:rPr>
                  <w:noProof/>
                </w:rPr>
                <w:t>, 882-890.</w:t>
              </w:r>
            </w:p>
            <w:p w:rsidR="001140C2" w:rsidRDefault="001140C2" w:rsidP="001140C2">
              <w:pPr>
                <w:pStyle w:val="Bibliography"/>
                <w:rPr>
                  <w:noProof/>
                </w:rPr>
              </w:pPr>
              <w:r>
                <w:rPr>
                  <w:noProof/>
                </w:rPr>
                <w:t xml:space="preserve">Kohler, T. (2016). Corporate accelerators: Building bridges between corporations and startups. </w:t>
              </w:r>
              <w:r>
                <w:rPr>
                  <w:i/>
                  <w:iCs/>
                  <w:noProof/>
                </w:rPr>
                <w:t>Business Horizons</w:t>
              </w:r>
              <w:r>
                <w:rPr>
                  <w:noProof/>
                </w:rPr>
                <w:t xml:space="preserve"> </w:t>
              </w:r>
              <w:r>
                <w:rPr>
                  <w:i/>
                  <w:iCs/>
                  <w:noProof/>
                </w:rPr>
                <w:t>, 59</w:t>
              </w:r>
              <w:r>
                <w:rPr>
                  <w:noProof/>
                </w:rPr>
                <w:t xml:space="preserve"> (3), 347-357.</w:t>
              </w:r>
            </w:p>
            <w:p w:rsidR="001140C2" w:rsidRDefault="001140C2" w:rsidP="001140C2">
              <w:pPr>
                <w:pStyle w:val="Bibliography"/>
                <w:rPr>
                  <w:noProof/>
                </w:rPr>
              </w:pPr>
              <w:r>
                <w:rPr>
                  <w:noProof/>
                </w:rPr>
                <w:lastRenderedPageBreak/>
                <w:t xml:space="preserve">Osterwalder, A., &amp; Pigneur, Y. (2010). </w:t>
              </w:r>
              <w:r>
                <w:rPr>
                  <w:i/>
                  <w:iCs/>
                  <w:noProof/>
                </w:rPr>
                <w:t>Business model generation: a handbook for visionaries, game changers, and challengers.</w:t>
              </w:r>
              <w:r>
                <w:rPr>
                  <w:noProof/>
                </w:rPr>
                <w:t xml:space="preserve"> John Wiley &amp; Sons.</w:t>
              </w:r>
            </w:p>
            <w:p w:rsidR="001140C2" w:rsidRDefault="001140C2" w:rsidP="001140C2">
              <w:pPr>
                <w:pStyle w:val="Bibliography"/>
                <w:rPr>
                  <w:noProof/>
                </w:rPr>
              </w:pPr>
              <w:r>
                <w:rPr>
                  <w:noProof/>
                </w:rPr>
                <w:t>Plenter, F., Fielt, E., Hoffen, M., Chasin, F., &amp; Rosemann, M. (2017). Repainting the business model canvas for peer-to-peer sharing and collaborative consumption. 2234.</w:t>
              </w:r>
            </w:p>
            <w:p w:rsidR="001140C2" w:rsidRDefault="001140C2" w:rsidP="001140C2">
              <w:pPr>
                <w:pStyle w:val="Bibliography"/>
                <w:rPr>
                  <w:noProof/>
                </w:rPr>
              </w:pPr>
              <w:r>
                <w:rPr>
                  <w:noProof/>
                </w:rPr>
                <w:t xml:space="preserve">Taran, Y., Boer, H., &amp; Lindgren, P. (2015). A business model innovation typology. </w:t>
              </w:r>
              <w:r>
                <w:rPr>
                  <w:i/>
                  <w:iCs/>
                  <w:noProof/>
                </w:rPr>
                <w:t>Decision Sciences</w:t>
              </w:r>
              <w:r>
                <w:rPr>
                  <w:noProof/>
                </w:rPr>
                <w:t xml:space="preserve"> </w:t>
              </w:r>
              <w:r>
                <w:rPr>
                  <w:i/>
                  <w:iCs/>
                  <w:noProof/>
                </w:rPr>
                <w:t>, 46</w:t>
              </w:r>
              <w:r>
                <w:rPr>
                  <w:noProof/>
                </w:rPr>
                <w:t xml:space="preserve"> (2), 301-331.</w:t>
              </w:r>
            </w:p>
            <w:p w:rsidR="001140C2" w:rsidRDefault="001140C2" w:rsidP="001140C2">
              <w:pPr>
                <w:pStyle w:val="Bibliography"/>
                <w:rPr>
                  <w:noProof/>
                </w:rPr>
              </w:pPr>
              <w:r>
                <w:rPr>
                  <w:noProof/>
                </w:rPr>
                <w:t xml:space="preserve">Toro-Jarrín, M. A., Ponce-Jaramillo, I. E., &amp; Güemes-Castorena, D. (2016). Methodology for the of building process integration of Business Model Canvas and Technological Roadmap. </w:t>
              </w:r>
              <w:r>
                <w:rPr>
                  <w:i/>
                  <w:iCs/>
                  <w:noProof/>
                </w:rPr>
                <w:t>Technological Forecasting and Social Change</w:t>
              </w:r>
              <w:r>
                <w:rPr>
                  <w:noProof/>
                </w:rPr>
                <w:t xml:space="preserve"> </w:t>
              </w:r>
              <w:r>
                <w:rPr>
                  <w:i/>
                  <w:iCs/>
                  <w:noProof/>
                </w:rPr>
                <w:t>, 110</w:t>
              </w:r>
              <w:r>
                <w:rPr>
                  <w:noProof/>
                </w:rPr>
                <w:t>, 213-225.</w:t>
              </w:r>
            </w:p>
            <w:p w:rsidR="001140C2" w:rsidRDefault="001140C2" w:rsidP="001140C2">
              <w:r>
                <w:fldChar w:fldCharType="end"/>
              </w:r>
            </w:p>
          </w:sdtContent>
        </w:sdt>
      </w:sdtContent>
    </w:sdt>
    <w:p w:rsidR="00356B22" w:rsidRDefault="00356B22" w:rsidP="001140C2"/>
    <w:p w:rsidR="00356B22" w:rsidRDefault="00356B22" w:rsidP="001140C2"/>
    <w:sectPr w:rsidR="00356B22" w:rsidSect="0050385B">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4B5" w:rsidRDefault="001954B5" w:rsidP="00356B22">
      <w:pPr>
        <w:spacing w:after="0" w:line="240" w:lineRule="auto"/>
      </w:pPr>
      <w:r>
        <w:separator/>
      </w:r>
    </w:p>
  </w:endnote>
  <w:endnote w:type="continuationSeparator" w:id="1">
    <w:p w:rsidR="001954B5" w:rsidRDefault="001954B5" w:rsidP="00356B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4B5" w:rsidRDefault="001954B5" w:rsidP="00356B22">
      <w:pPr>
        <w:spacing w:after="0" w:line="240" w:lineRule="auto"/>
      </w:pPr>
      <w:r>
        <w:separator/>
      </w:r>
    </w:p>
  </w:footnote>
  <w:footnote w:type="continuationSeparator" w:id="1">
    <w:p w:rsidR="001954B5" w:rsidRDefault="001954B5" w:rsidP="00356B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1244835"/>
      <w:docPartObj>
        <w:docPartGallery w:val="Page Numbers (Top of Page)"/>
        <w:docPartUnique/>
      </w:docPartObj>
    </w:sdtPr>
    <w:sdtEndPr>
      <w:rPr>
        <w:color w:val="auto"/>
        <w:spacing w:val="0"/>
      </w:rPr>
    </w:sdtEndPr>
    <w:sdtContent>
      <w:p w:rsidR="00F07039" w:rsidRDefault="00F07039">
        <w:pPr>
          <w:pStyle w:val="Header"/>
          <w:pBdr>
            <w:bottom w:val="single" w:sz="4" w:space="1" w:color="D9D9D9" w:themeColor="background1" w:themeShade="D9"/>
          </w:pBdr>
          <w:jc w:val="right"/>
          <w:rPr>
            <w:b/>
          </w:rPr>
        </w:pPr>
        <w:r>
          <w:rPr>
            <w:color w:val="7F7F7F" w:themeColor="background1" w:themeShade="7F"/>
            <w:spacing w:val="60"/>
          </w:rPr>
          <w:t>Page</w:t>
        </w:r>
        <w:r>
          <w:t xml:space="preserve"> | </w:t>
        </w:r>
        <w:fldSimple w:instr=" PAGE   \* MERGEFORMAT ">
          <w:r w:rsidR="00FF4B48" w:rsidRPr="00FF4B48">
            <w:rPr>
              <w:b/>
              <w:noProof/>
            </w:rPr>
            <w:t>9</w:t>
          </w:r>
        </w:fldSimple>
      </w:p>
    </w:sdtContent>
  </w:sdt>
  <w:p w:rsidR="00F07039" w:rsidRDefault="00F07039">
    <w:pPr>
      <w:pStyle w:val="Header"/>
    </w:pPr>
    <w:r>
      <w:t>BUSINESS MODEL DESTRUCTION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1244836"/>
      <w:docPartObj>
        <w:docPartGallery w:val="Page Numbers (Top of Page)"/>
        <w:docPartUnique/>
      </w:docPartObj>
    </w:sdtPr>
    <w:sdtEndPr>
      <w:rPr>
        <w:color w:val="auto"/>
        <w:spacing w:val="0"/>
      </w:rPr>
    </w:sdtEndPr>
    <w:sdtContent>
      <w:p w:rsidR="00F07039" w:rsidRDefault="00F07039">
        <w:pPr>
          <w:pStyle w:val="Header"/>
          <w:pBdr>
            <w:bottom w:val="single" w:sz="4" w:space="1" w:color="D9D9D9" w:themeColor="background1" w:themeShade="D9"/>
          </w:pBdr>
          <w:jc w:val="right"/>
          <w:rPr>
            <w:b/>
          </w:rPr>
        </w:pPr>
        <w:r>
          <w:rPr>
            <w:color w:val="7F7F7F" w:themeColor="background1" w:themeShade="7F"/>
            <w:spacing w:val="60"/>
          </w:rPr>
          <w:t>Page</w:t>
        </w:r>
        <w:r>
          <w:t xml:space="preserve"> | </w:t>
        </w:r>
        <w:fldSimple w:instr=" PAGE   \* MERGEFORMAT ">
          <w:r w:rsidR="00FF4B48" w:rsidRPr="00FF4B48">
            <w:rPr>
              <w:b/>
              <w:noProof/>
            </w:rPr>
            <w:t>10</w:t>
          </w:r>
        </w:fldSimple>
      </w:p>
    </w:sdtContent>
  </w:sdt>
  <w:p w:rsidR="00F07039" w:rsidRDefault="00F07039">
    <w:pPr>
      <w:pStyle w:val="Header"/>
    </w:pPr>
    <w:r>
      <w:t>BUSINESS MODEL DESTRUCTION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D66B6"/>
    <w:multiLevelType w:val="hybridMultilevel"/>
    <w:tmpl w:val="4CCCB85C"/>
    <w:lvl w:ilvl="0" w:tplc="04090001">
      <w:start w:val="1"/>
      <w:numFmt w:val="bullet"/>
      <w:lvlText w:val=""/>
      <w:lvlJc w:val="left"/>
      <w:pPr>
        <w:ind w:left="720" w:hanging="360"/>
      </w:pPr>
      <w:rPr>
        <w:rFonts w:ascii="Symbol" w:hAnsi="Symbol" w:hint="default"/>
      </w:rPr>
    </w:lvl>
    <w:lvl w:ilvl="1" w:tplc="2BA6F0D8">
      <w:numFmt w:val="bullet"/>
      <w:lvlText w:val="·"/>
      <w:lvlJc w:val="left"/>
      <w:pPr>
        <w:ind w:left="1635" w:hanging="555"/>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F12FB"/>
    <w:multiLevelType w:val="hybridMultilevel"/>
    <w:tmpl w:val="D4D2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56404"/>
    <w:multiLevelType w:val="hybridMultilevel"/>
    <w:tmpl w:val="7EB0B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C15703"/>
    <w:multiLevelType w:val="hybridMultilevel"/>
    <w:tmpl w:val="CBE0E826"/>
    <w:lvl w:ilvl="0" w:tplc="815050F2">
      <w:start w:val="1"/>
      <w:numFmt w:val="bullet"/>
      <w:lvlText w:val=""/>
      <w:lvlJc w:val="left"/>
      <w:pPr>
        <w:ind w:left="720" w:hanging="360"/>
      </w:pPr>
      <w:rPr>
        <w:rFonts w:ascii="Symbol" w:hAnsi="Symbol" w:hint="default"/>
      </w:rPr>
    </w:lvl>
    <w:lvl w:ilvl="1" w:tplc="B6D22E56" w:tentative="1">
      <w:start w:val="1"/>
      <w:numFmt w:val="bullet"/>
      <w:lvlText w:val="o"/>
      <w:lvlJc w:val="left"/>
      <w:pPr>
        <w:ind w:left="1440" w:hanging="360"/>
      </w:pPr>
      <w:rPr>
        <w:rFonts w:ascii="Courier New" w:hAnsi="Courier New" w:cs="Courier New" w:hint="default"/>
      </w:rPr>
    </w:lvl>
    <w:lvl w:ilvl="2" w:tplc="FB8E07FA" w:tentative="1">
      <w:start w:val="1"/>
      <w:numFmt w:val="bullet"/>
      <w:lvlText w:val=""/>
      <w:lvlJc w:val="left"/>
      <w:pPr>
        <w:ind w:left="2160" w:hanging="360"/>
      </w:pPr>
      <w:rPr>
        <w:rFonts w:ascii="Wingdings" w:hAnsi="Wingdings" w:hint="default"/>
      </w:rPr>
    </w:lvl>
    <w:lvl w:ilvl="3" w:tplc="69EAD452" w:tentative="1">
      <w:start w:val="1"/>
      <w:numFmt w:val="bullet"/>
      <w:lvlText w:val=""/>
      <w:lvlJc w:val="left"/>
      <w:pPr>
        <w:ind w:left="2880" w:hanging="360"/>
      </w:pPr>
      <w:rPr>
        <w:rFonts w:ascii="Symbol" w:hAnsi="Symbol" w:hint="default"/>
      </w:rPr>
    </w:lvl>
    <w:lvl w:ilvl="4" w:tplc="00841B6C" w:tentative="1">
      <w:start w:val="1"/>
      <w:numFmt w:val="bullet"/>
      <w:lvlText w:val="o"/>
      <w:lvlJc w:val="left"/>
      <w:pPr>
        <w:ind w:left="3600" w:hanging="360"/>
      </w:pPr>
      <w:rPr>
        <w:rFonts w:ascii="Courier New" w:hAnsi="Courier New" w:cs="Courier New" w:hint="default"/>
      </w:rPr>
    </w:lvl>
    <w:lvl w:ilvl="5" w:tplc="64464C0A" w:tentative="1">
      <w:start w:val="1"/>
      <w:numFmt w:val="bullet"/>
      <w:lvlText w:val=""/>
      <w:lvlJc w:val="left"/>
      <w:pPr>
        <w:ind w:left="4320" w:hanging="360"/>
      </w:pPr>
      <w:rPr>
        <w:rFonts w:ascii="Wingdings" w:hAnsi="Wingdings" w:hint="default"/>
      </w:rPr>
    </w:lvl>
    <w:lvl w:ilvl="6" w:tplc="985A4524" w:tentative="1">
      <w:start w:val="1"/>
      <w:numFmt w:val="bullet"/>
      <w:lvlText w:val=""/>
      <w:lvlJc w:val="left"/>
      <w:pPr>
        <w:ind w:left="5040" w:hanging="360"/>
      </w:pPr>
      <w:rPr>
        <w:rFonts w:ascii="Symbol" w:hAnsi="Symbol" w:hint="default"/>
      </w:rPr>
    </w:lvl>
    <w:lvl w:ilvl="7" w:tplc="CD7493FE" w:tentative="1">
      <w:start w:val="1"/>
      <w:numFmt w:val="bullet"/>
      <w:lvlText w:val="o"/>
      <w:lvlJc w:val="left"/>
      <w:pPr>
        <w:ind w:left="5760" w:hanging="360"/>
      </w:pPr>
      <w:rPr>
        <w:rFonts w:ascii="Courier New" w:hAnsi="Courier New" w:cs="Courier New" w:hint="default"/>
      </w:rPr>
    </w:lvl>
    <w:lvl w:ilvl="8" w:tplc="22F0BDCC" w:tentative="1">
      <w:start w:val="1"/>
      <w:numFmt w:val="bullet"/>
      <w:lvlText w:val=""/>
      <w:lvlJc w:val="left"/>
      <w:pPr>
        <w:ind w:left="6480" w:hanging="360"/>
      </w:pPr>
      <w:rPr>
        <w:rFonts w:ascii="Wingdings" w:hAnsi="Wingdings" w:hint="default"/>
      </w:rPr>
    </w:lvl>
  </w:abstractNum>
  <w:abstractNum w:abstractNumId="4">
    <w:nsid w:val="1FCB66EB"/>
    <w:multiLevelType w:val="hybridMultilevel"/>
    <w:tmpl w:val="41B6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142894"/>
    <w:multiLevelType w:val="hybridMultilevel"/>
    <w:tmpl w:val="CCCAE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233875"/>
    <w:multiLevelType w:val="hybridMultilevel"/>
    <w:tmpl w:val="E1BE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896983"/>
    <w:multiLevelType w:val="hybridMultilevel"/>
    <w:tmpl w:val="4B149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7546F4"/>
    <w:multiLevelType w:val="hybridMultilevel"/>
    <w:tmpl w:val="CF4E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7013E6"/>
    <w:multiLevelType w:val="hybridMultilevel"/>
    <w:tmpl w:val="07A6B0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5"/>
  </w:num>
  <w:num w:numId="4">
    <w:abstractNumId w:val="8"/>
  </w:num>
  <w:num w:numId="5">
    <w:abstractNumId w:val="2"/>
  </w:num>
  <w:num w:numId="6">
    <w:abstractNumId w:val="4"/>
  </w:num>
  <w:num w:numId="7">
    <w:abstractNumId w:val="1"/>
  </w:num>
  <w:num w:numId="8">
    <w:abstractNumId w:val="0"/>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56B22"/>
    <w:rsid w:val="000228E4"/>
    <w:rsid w:val="00057FD4"/>
    <w:rsid w:val="00067D96"/>
    <w:rsid w:val="0008725E"/>
    <w:rsid w:val="00097EF1"/>
    <w:rsid w:val="000C0CA3"/>
    <w:rsid w:val="000C71B2"/>
    <w:rsid w:val="000D686E"/>
    <w:rsid w:val="000F7452"/>
    <w:rsid w:val="00102A0B"/>
    <w:rsid w:val="00103611"/>
    <w:rsid w:val="001140C2"/>
    <w:rsid w:val="00152685"/>
    <w:rsid w:val="001954B5"/>
    <w:rsid w:val="001A5A48"/>
    <w:rsid w:val="001E71E1"/>
    <w:rsid w:val="001F219C"/>
    <w:rsid w:val="00206286"/>
    <w:rsid w:val="00214C53"/>
    <w:rsid w:val="00215701"/>
    <w:rsid w:val="0022518B"/>
    <w:rsid w:val="00225D4E"/>
    <w:rsid w:val="00241E9D"/>
    <w:rsid w:val="00270382"/>
    <w:rsid w:val="00285533"/>
    <w:rsid w:val="00296729"/>
    <w:rsid w:val="002C3D6B"/>
    <w:rsid w:val="00304B25"/>
    <w:rsid w:val="00321FB9"/>
    <w:rsid w:val="00356B22"/>
    <w:rsid w:val="00376856"/>
    <w:rsid w:val="00396C54"/>
    <w:rsid w:val="003B1D93"/>
    <w:rsid w:val="003B42DA"/>
    <w:rsid w:val="003E2C0A"/>
    <w:rsid w:val="004134AD"/>
    <w:rsid w:val="00433595"/>
    <w:rsid w:val="0043649A"/>
    <w:rsid w:val="00446944"/>
    <w:rsid w:val="00460328"/>
    <w:rsid w:val="00491E7A"/>
    <w:rsid w:val="00495459"/>
    <w:rsid w:val="004C2529"/>
    <w:rsid w:val="004E39DF"/>
    <w:rsid w:val="0050385B"/>
    <w:rsid w:val="005038B0"/>
    <w:rsid w:val="00533F73"/>
    <w:rsid w:val="005467A5"/>
    <w:rsid w:val="00550442"/>
    <w:rsid w:val="00552618"/>
    <w:rsid w:val="00556B1B"/>
    <w:rsid w:val="005D4461"/>
    <w:rsid w:val="00610FE5"/>
    <w:rsid w:val="00626C0D"/>
    <w:rsid w:val="00667377"/>
    <w:rsid w:val="006813E5"/>
    <w:rsid w:val="0068581E"/>
    <w:rsid w:val="006A662B"/>
    <w:rsid w:val="006B333D"/>
    <w:rsid w:val="007069F4"/>
    <w:rsid w:val="007120D1"/>
    <w:rsid w:val="00761EEA"/>
    <w:rsid w:val="007816F6"/>
    <w:rsid w:val="007D7DE4"/>
    <w:rsid w:val="007E070D"/>
    <w:rsid w:val="007E4FF6"/>
    <w:rsid w:val="00833167"/>
    <w:rsid w:val="0083460D"/>
    <w:rsid w:val="0084439E"/>
    <w:rsid w:val="00852DE1"/>
    <w:rsid w:val="008547CB"/>
    <w:rsid w:val="00863613"/>
    <w:rsid w:val="008A52BA"/>
    <w:rsid w:val="008B554D"/>
    <w:rsid w:val="008D325D"/>
    <w:rsid w:val="008F668F"/>
    <w:rsid w:val="00912476"/>
    <w:rsid w:val="00934E9D"/>
    <w:rsid w:val="009C62A8"/>
    <w:rsid w:val="009E7BCF"/>
    <w:rsid w:val="009F407B"/>
    <w:rsid w:val="00A00CC2"/>
    <w:rsid w:val="00A10465"/>
    <w:rsid w:val="00A25C95"/>
    <w:rsid w:val="00A739C2"/>
    <w:rsid w:val="00AB6DE8"/>
    <w:rsid w:val="00AC6FEA"/>
    <w:rsid w:val="00AF1D22"/>
    <w:rsid w:val="00AF63AC"/>
    <w:rsid w:val="00B34697"/>
    <w:rsid w:val="00B45792"/>
    <w:rsid w:val="00B46B1D"/>
    <w:rsid w:val="00B55BCE"/>
    <w:rsid w:val="00B67B27"/>
    <w:rsid w:val="00B741E6"/>
    <w:rsid w:val="00B811E8"/>
    <w:rsid w:val="00BA3126"/>
    <w:rsid w:val="00BD3912"/>
    <w:rsid w:val="00BF77FB"/>
    <w:rsid w:val="00C05FB4"/>
    <w:rsid w:val="00C347CD"/>
    <w:rsid w:val="00C56CD0"/>
    <w:rsid w:val="00C67AE4"/>
    <w:rsid w:val="00C728DC"/>
    <w:rsid w:val="00C95A57"/>
    <w:rsid w:val="00CC4959"/>
    <w:rsid w:val="00CD5837"/>
    <w:rsid w:val="00CE4266"/>
    <w:rsid w:val="00D1348E"/>
    <w:rsid w:val="00D5711C"/>
    <w:rsid w:val="00D6087E"/>
    <w:rsid w:val="00D922A9"/>
    <w:rsid w:val="00DD2142"/>
    <w:rsid w:val="00DF2595"/>
    <w:rsid w:val="00E00A9A"/>
    <w:rsid w:val="00E059CB"/>
    <w:rsid w:val="00E1086B"/>
    <w:rsid w:val="00E13A82"/>
    <w:rsid w:val="00E2551D"/>
    <w:rsid w:val="00E45182"/>
    <w:rsid w:val="00E60689"/>
    <w:rsid w:val="00E6276D"/>
    <w:rsid w:val="00E67EEF"/>
    <w:rsid w:val="00E8789D"/>
    <w:rsid w:val="00E9464E"/>
    <w:rsid w:val="00EB090C"/>
    <w:rsid w:val="00EC003E"/>
    <w:rsid w:val="00ED611E"/>
    <w:rsid w:val="00EE347E"/>
    <w:rsid w:val="00F07039"/>
    <w:rsid w:val="00F17D95"/>
    <w:rsid w:val="00F2202A"/>
    <w:rsid w:val="00F36802"/>
    <w:rsid w:val="00F44649"/>
    <w:rsid w:val="00F6484A"/>
    <w:rsid w:val="00F650E1"/>
    <w:rsid w:val="00F76C7F"/>
    <w:rsid w:val="00F77ECC"/>
    <w:rsid w:val="00F8513D"/>
    <w:rsid w:val="00FC437E"/>
    <w:rsid w:val="00FE1E02"/>
    <w:rsid w:val="00FF0C4E"/>
    <w:rsid w:val="00FF4B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3]" strokecolor="none [3212]"/>
    </o:shapedefaults>
    <o:shapelayout v:ext="edit">
      <o:idmap v:ext="edit" data="1"/>
      <o:rules v:ext="edit">
        <o:r id="V:Rule13" type="connector" idref="#_x0000_s1079"/>
        <o:r id="V:Rule14" type="connector" idref="#_x0000_s10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4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8E4"/>
  </w:style>
  <w:style w:type="paragraph" w:styleId="Heading1">
    <w:name w:val="heading 1"/>
    <w:basedOn w:val="Normal"/>
    <w:next w:val="Normal"/>
    <w:link w:val="Heading1Char"/>
    <w:uiPriority w:val="9"/>
    <w:qFormat/>
    <w:rsid w:val="00356B22"/>
    <w:pPr>
      <w:spacing w:before="600" w:after="0"/>
      <w:outlineLvl w:val="0"/>
    </w:pPr>
    <w:rPr>
      <w:rFonts w:asciiTheme="majorHAnsi" w:eastAsiaTheme="majorEastAsia" w:hAnsiTheme="majorHAnsi" w:cstheme="majorBidi"/>
      <w:b/>
      <w:bCs/>
      <w:i/>
      <w:iCs/>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56B22"/>
    <w:pPr>
      <w:spacing w:after="0" w:line="240" w:lineRule="auto"/>
      <w:jc w:val="left"/>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356B22"/>
    <w:rPr>
      <w:rFonts w:asciiTheme="minorHAnsi" w:eastAsiaTheme="minorEastAsia" w:hAnsiTheme="minorHAnsi"/>
      <w:sz w:val="22"/>
    </w:rPr>
  </w:style>
  <w:style w:type="paragraph" w:styleId="BalloonText">
    <w:name w:val="Balloon Text"/>
    <w:basedOn w:val="Normal"/>
    <w:link w:val="BalloonTextChar"/>
    <w:uiPriority w:val="99"/>
    <w:semiHidden/>
    <w:unhideWhenUsed/>
    <w:rsid w:val="00356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B22"/>
    <w:rPr>
      <w:rFonts w:ascii="Tahoma" w:hAnsi="Tahoma" w:cs="Tahoma"/>
      <w:sz w:val="16"/>
      <w:szCs w:val="16"/>
    </w:rPr>
  </w:style>
  <w:style w:type="paragraph" w:styleId="Header">
    <w:name w:val="header"/>
    <w:basedOn w:val="Normal"/>
    <w:link w:val="HeaderChar"/>
    <w:uiPriority w:val="99"/>
    <w:unhideWhenUsed/>
    <w:rsid w:val="00356B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B22"/>
  </w:style>
  <w:style w:type="paragraph" w:styleId="Footer">
    <w:name w:val="footer"/>
    <w:basedOn w:val="Normal"/>
    <w:link w:val="FooterChar"/>
    <w:uiPriority w:val="99"/>
    <w:semiHidden/>
    <w:unhideWhenUsed/>
    <w:rsid w:val="00356B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6B22"/>
  </w:style>
  <w:style w:type="character" w:customStyle="1" w:styleId="Heading1Char">
    <w:name w:val="Heading 1 Char"/>
    <w:basedOn w:val="DefaultParagraphFont"/>
    <w:link w:val="Heading1"/>
    <w:uiPriority w:val="9"/>
    <w:rsid w:val="00356B22"/>
    <w:rPr>
      <w:rFonts w:asciiTheme="majorHAnsi" w:eastAsiaTheme="majorEastAsia" w:hAnsiTheme="majorHAnsi" w:cstheme="majorBidi"/>
      <w:b/>
      <w:bCs/>
      <w:i/>
      <w:iCs/>
      <w:sz w:val="32"/>
      <w:szCs w:val="32"/>
      <w:lang w:bidi="en-US"/>
    </w:rPr>
  </w:style>
  <w:style w:type="paragraph" w:styleId="TOCHeading">
    <w:name w:val="TOC Heading"/>
    <w:basedOn w:val="Heading1"/>
    <w:next w:val="Normal"/>
    <w:uiPriority w:val="39"/>
    <w:semiHidden/>
    <w:unhideWhenUsed/>
    <w:qFormat/>
    <w:rsid w:val="00460328"/>
    <w:pPr>
      <w:keepNext/>
      <w:keepLines/>
      <w:spacing w:before="480" w:line="276" w:lineRule="auto"/>
      <w:jc w:val="left"/>
      <w:outlineLvl w:val="9"/>
    </w:pPr>
    <w:rPr>
      <w:i w:val="0"/>
      <w:iCs w:val="0"/>
      <w:color w:val="365F91" w:themeColor="accent1" w:themeShade="BF"/>
      <w:sz w:val="28"/>
      <w:szCs w:val="28"/>
      <w:lang w:bidi="ar-SA"/>
    </w:rPr>
  </w:style>
  <w:style w:type="paragraph" w:styleId="TOC1">
    <w:name w:val="toc 1"/>
    <w:basedOn w:val="Normal"/>
    <w:next w:val="Normal"/>
    <w:autoRedefine/>
    <w:uiPriority w:val="39"/>
    <w:unhideWhenUsed/>
    <w:rsid w:val="00460328"/>
    <w:pPr>
      <w:spacing w:after="100"/>
    </w:pPr>
  </w:style>
  <w:style w:type="character" w:styleId="Hyperlink">
    <w:name w:val="Hyperlink"/>
    <w:basedOn w:val="DefaultParagraphFont"/>
    <w:uiPriority w:val="99"/>
    <w:unhideWhenUsed/>
    <w:rsid w:val="00460328"/>
    <w:rPr>
      <w:color w:val="0000FF" w:themeColor="hyperlink"/>
      <w:u w:val="single"/>
    </w:rPr>
  </w:style>
  <w:style w:type="paragraph" w:customStyle="1" w:styleId="Text">
    <w:name w:val="Text"/>
    <w:basedOn w:val="Normal"/>
    <w:link w:val="TextChar"/>
    <w:qFormat/>
    <w:rsid w:val="00BF77FB"/>
    <w:pPr>
      <w:spacing w:after="160" w:line="259" w:lineRule="auto"/>
    </w:pPr>
    <w:rPr>
      <w:noProof/>
      <w:sz w:val="22"/>
      <w:lang w:val="en-AU" w:eastAsia="en-AU"/>
    </w:rPr>
  </w:style>
  <w:style w:type="character" w:customStyle="1" w:styleId="TextChar">
    <w:name w:val="Text Char"/>
    <w:basedOn w:val="DefaultParagraphFont"/>
    <w:link w:val="Text"/>
    <w:rsid w:val="00BF77FB"/>
    <w:rPr>
      <w:noProof/>
      <w:sz w:val="22"/>
      <w:lang w:val="en-AU" w:eastAsia="en-AU"/>
    </w:rPr>
  </w:style>
  <w:style w:type="paragraph" w:styleId="NormalWeb">
    <w:name w:val="Normal (Web)"/>
    <w:basedOn w:val="Normal"/>
    <w:uiPriority w:val="99"/>
    <w:semiHidden/>
    <w:unhideWhenUsed/>
    <w:rsid w:val="00321FB9"/>
    <w:pPr>
      <w:spacing w:before="100" w:beforeAutospacing="1" w:after="100" w:afterAutospacing="1" w:line="240" w:lineRule="auto"/>
      <w:jc w:val="left"/>
    </w:pPr>
    <w:rPr>
      <w:rFonts w:eastAsia="Times New Roman" w:cs="Times New Roman"/>
      <w:szCs w:val="24"/>
    </w:rPr>
  </w:style>
  <w:style w:type="paragraph" w:styleId="ListParagraph">
    <w:name w:val="List Paragraph"/>
    <w:basedOn w:val="Normal"/>
    <w:uiPriority w:val="34"/>
    <w:qFormat/>
    <w:rsid w:val="004E39DF"/>
    <w:pPr>
      <w:ind w:left="720"/>
      <w:contextualSpacing/>
    </w:pPr>
  </w:style>
  <w:style w:type="table" w:customStyle="1" w:styleId="MediumGrid1">
    <w:name w:val="Medium Grid 1"/>
    <w:basedOn w:val="TableNormal"/>
    <w:uiPriority w:val="67"/>
    <w:rsid w:val="00E00A9A"/>
    <w:pPr>
      <w:spacing w:after="0" w:line="240" w:lineRule="auto"/>
      <w:ind w:firstLine="360"/>
      <w:jc w:val="left"/>
    </w:pPr>
    <w:rPr>
      <w:rFonts w:asciiTheme="minorHAnsi" w:eastAsiaTheme="minorEastAsia" w:hAnsiTheme="minorHAnsi"/>
      <w:sz w:val="22"/>
      <w:lang w:bidi="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LightGrid">
    <w:name w:val="Light Grid"/>
    <w:basedOn w:val="TableNormal"/>
    <w:uiPriority w:val="62"/>
    <w:rsid w:val="00E00A9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057F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
    <w:name w:val="Light Shading"/>
    <w:basedOn w:val="TableNormal"/>
    <w:uiPriority w:val="60"/>
    <w:rsid w:val="00626C0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9C62A8"/>
    <w:rPr>
      <w:b/>
      <w:bCs/>
    </w:rPr>
  </w:style>
  <w:style w:type="paragraph" w:styleId="Bibliography">
    <w:name w:val="Bibliography"/>
    <w:basedOn w:val="Normal"/>
    <w:next w:val="Normal"/>
    <w:uiPriority w:val="37"/>
    <w:unhideWhenUsed/>
    <w:rsid w:val="001140C2"/>
  </w:style>
</w:styles>
</file>

<file path=word/webSettings.xml><?xml version="1.0" encoding="utf-8"?>
<w:webSettings xmlns:r="http://schemas.openxmlformats.org/officeDocument/2006/relationships" xmlns:w="http://schemas.openxmlformats.org/wordprocessingml/2006/main">
  <w:divs>
    <w:div w:id="647785098">
      <w:bodyDiv w:val="1"/>
      <w:marLeft w:val="0"/>
      <w:marRight w:val="0"/>
      <w:marTop w:val="0"/>
      <w:marBottom w:val="0"/>
      <w:divBdr>
        <w:top w:val="none" w:sz="0" w:space="0" w:color="auto"/>
        <w:left w:val="none" w:sz="0" w:space="0" w:color="auto"/>
        <w:bottom w:val="none" w:sz="0" w:space="0" w:color="auto"/>
        <w:right w:val="none" w:sz="0" w:space="0" w:color="auto"/>
      </w:divBdr>
    </w:div>
    <w:div w:id="1751539387">
      <w:bodyDiv w:val="1"/>
      <w:marLeft w:val="0"/>
      <w:marRight w:val="0"/>
      <w:marTop w:val="0"/>
      <w:marBottom w:val="0"/>
      <w:divBdr>
        <w:top w:val="none" w:sz="0" w:space="0" w:color="auto"/>
        <w:left w:val="none" w:sz="0" w:space="0" w:color="auto"/>
        <w:bottom w:val="none" w:sz="0" w:space="0" w:color="auto"/>
        <w:right w:val="none" w:sz="0" w:space="0" w:color="auto"/>
      </w:divBdr>
      <w:divsChild>
        <w:div w:id="814952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F070303087F4BB2B19CBFD77FA4F07B"/>
        <w:category>
          <w:name w:val="General"/>
          <w:gallery w:val="placeholder"/>
        </w:category>
        <w:types>
          <w:type w:val="bbPlcHdr"/>
        </w:types>
        <w:behaviors>
          <w:behavior w:val="content"/>
        </w:behaviors>
        <w:guid w:val="{9D221D1F-957F-4E89-9ACA-804B60A4823C}"/>
      </w:docPartPr>
      <w:docPartBody>
        <w:p w:rsidR="00FE37EF" w:rsidRDefault="00FE37EF" w:rsidP="00FE37EF">
          <w:pPr>
            <w:pStyle w:val="4F070303087F4BB2B19CBFD77FA4F07B"/>
          </w:pPr>
          <w:r>
            <w:rPr>
              <w:rFonts w:asciiTheme="majorHAnsi" w:eastAsiaTheme="majorEastAsia" w:hAnsiTheme="majorHAnsi" w:cstheme="majorBidi"/>
              <w:caps/>
            </w:rPr>
            <w:t>[Type the company name]</w:t>
          </w:r>
        </w:p>
      </w:docPartBody>
    </w:docPart>
    <w:docPart>
      <w:docPartPr>
        <w:name w:val="657AF015B98F40EC9C78029838863A03"/>
        <w:category>
          <w:name w:val="General"/>
          <w:gallery w:val="placeholder"/>
        </w:category>
        <w:types>
          <w:type w:val="bbPlcHdr"/>
        </w:types>
        <w:behaviors>
          <w:behavior w:val="content"/>
        </w:behaviors>
        <w:guid w:val="{BA733689-D6A5-44C8-9250-91A59FF16F56}"/>
      </w:docPartPr>
      <w:docPartBody>
        <w:p w:rsidR="00FE37EF" w:rsidRDefault="00FE37EF" w:rsidP="00FE37EF">
          <w:pPr>
            <w:pStyle w:val="657AF015B98F40EC9C78029838863A03"/>
          </w:pPr>
          <w:r>
            <w:rPr>
              <w:rFonts w:asciiTheme="majorHAnsi" w:eastAsiaTheme="majorEastAsia" w:hAnsiTheme="majorHAnsi" w:cstheme="majorBidi"/>
              <w:sz w:val="80"/>
              <w:szCs w:val="80"/>
            </w:rPr>
            <w:t>[Type the document title]</w:t>
          </w:r>
        </w:p>
      </w:docPartBody>
    </w:docPart>
    <w:docPart>
      <w:docPartPr>
        <w:name w:val="6A87B8DA7D4248DC94B08D4F8312BD6E"/>
        <w:category>
          <w:name w:val="General"/>
          <w:gallery w:val="placeholder"/>
        </w:category>
        <w:types>
          <w:type w:val="bbPlcHdr"/>
        </w:types>
        <w:behaviors>
          <w:behavior w:val="content"/>
        </w:behaviors>
        <w:guid w:val="{6917916E-AAE5-4AB6-86E9-F8EAF4BE61F8}"/>
      </w:docPartPr>
      <w:docPartBody>
        <w:p w:rsidR="00FE37EF" w:rsidRDefault="00FE37EF" w:rsidP="00FE37EF">
          <w:pPr>
            <w:pStyle w:val="6A87B8DA7D4248DC94B08D4F8312BD6E"/>
          </w:pPr>
          <w:r>
            <w:rPr>
              <w:rFonts w:asciiTheme="majorHAnsi" w:eastAsiaTheme="majorEastAsia" w:hAnsiTheme="majorHAnsi" w:cstheme="majorBidi"/>
              <w:sz w:val="44"/>
              <w:szCs w:val="44"/>
            </w:rPr>
            <w:t>[Type the document subtitle]</w:t>
          </w:r>
        </w:p>
      </w:docPartBody>
    </w:docPart>
    <w:docPart>
      <w:docPartPr>
        <w:name w:val="C820FB3559DE4CD086B7426A84A0B283"/>
        <w:category>
          <w:name w:val="General"/>
          <w:gallery w:val="placeholder"/>
        </w:category>
        <w:types>
          <w:type w:val="bbPlcHdr"/>
        </w:types>
        <w:behaviors>
          <w:behavior w:val="content"/>
        </w:behaviors>
        <w:guid w:val="{60E73963-F299-4386-A608-A7E33A20601B}"/>
      </w:docPartPr>
      <w:docPartBody>
        <w:p w:rsidR="00FE37EF" w:rsidRDefault="00FE37EF" w:rsidP="00FE37EF">
          <w:pPr>
            <w:pStyle w:val="C820FB3559DE4CD086B7426A84A0B283"/>
          </w:pPr>
          <w:r>
            <w:rPr>
              <w:b/>
              <w:bCs/>
            </w:rPr>
            <w:t>[Type the author name]</w:t>
          </w:r>
        </w:p>
      </w:docPartBody>
    </w:docPart>
    <w:docPart>
      <w:docPartPr>
        <w:name w:val="32EE716E0E824FC3B2AAE7A83963F001"/>
        <w:category>
          <w:name w:val="General"/>
          <w:gallery w:val="placeholder"/>
        </w:category>
        <w:types>
          <w:type w:val="bbPlcHdr"/>
        </w:types>
        <w:behaviors>
          <w:behavior w:val="content"/>
        </w:behaviors>
        <w:guid w:val="{EBF16D39-E55D-4FCD-A51E-CB4B825A5E03}"/>
      </w:docPartPr>
      <w:docPartBody>
        <w:p w:rsidR="00FE37EF" w:rsidRDefault="00FE37EF" w:rsidP="00FE37EF">
          <w:pPr>
            <w:pStyle w:val="32EE716E0E824FC3B2AAE7A83963F001"/>
          </w:pPr>
          <w:r>
            <w:rPr>
              <w:b/>
              <w:bCs/>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E37EF"/>
    <w:rsid w:val="00FE37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070303087F4BB2B19CBFD77FA4F07B">
    <w:name w:val="4F070303087F4BB2B19CBFD77FA4F07B"/>
    <w:rsid w:val="00FE37EF"/>
  </w:style>
  <w:style w:type="paragraph" w:customStyle="1" w:styleId="657AF015B98F40EC9C78029838863A03">
    <w:name w:val="657AF015B98F40EC9C78029838863A03"/>
    <w:rsid w:val="00FE37EF"/>
  </w:style>
  <w:style w:type="paragraph" w:customStyle="1" w:styleId="6A87B8DA7D4248DC94B08D4F8312BD6E">
    <w:name w:val="6A87B8DA7D4248DC94B08D4F8312BD6E"/>
    <w:rsid w:val="00FE37EF"/>
  </w:style>
  <w:style w:type="paragraph" w:customStyle="1" w:styleId="C820FB3559DE4CD086B7426A84A0B283">
    <w:name w:val="C820FB3559DE4CD086B7426A84A0B283"/>
    <w:rsid w:val="00FE37EF"/>
  </w:style>
  <w:style w:type="paragraph" w:customStyle="1" w:styleId="32EE716E0E824FC3B2AAE7A83963F001">
    <w:name w:val="32EE716E0E824FC3B2AAE7A83963F001"/>
    <w:rsid w:val="00FE37EF"/>
  </w:style>
  <w:style w:type="paragraph" w:customStyle="1" w:styleId="45D28710D5244839B1747D34199A84E3">
    <w:name w:val="45D28710D5244839B1747D34199A84E3"/>
    <w:rsid w:val="00FE37E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2019-08-08T00:00:00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Whi</b:Tag>
    <b:SourceType>InternetSite</b:SourceType>
    <b:Guid>{01B786DD-132F-44B6-A7B1-6C64A59C0590}</b:Guid>
    <b:LCID>0</b:LCID>
    <b:InternetSiteTitle>WhiteHawk</b:InternetSiteTitle>
    <b:URL>https://www.crunchbase.com/organization/whitehawk#section-overview</b:URL>
    <b:RefOrder>2</b:RefOrder>
  </b:Source>
  <b:Source>
    <b:Tag>Ost10</b:Tag>
    <b:SourceType>Book</b:SourceType>
    <b:Guid>{22FC7595-6DA9-4C0A-89FC-B01EB15B41E2}</b:Guid>
    <b:LCID>0</b:LCID>
    <b:Author>
      <b:Author>
        <b:NameList>
          <b:Person>
            <b:Last>Osterwalder</b:Last>
            <b:First>Alexander</b:First>
          </b:Person>
          <b:Person>
            <b:Last>Pigneur</b:Last>
            <b:First>Yves</b:First>
          </b:Person>
        </b:NameList>
      </b:Author>
    </b:Author>
    <b:Title>Business model generation: a handbook for visionaries, game changers, and challengers</b:Title>
    <b:Year>2010</b:Year>
    <b:Publisher>John Wiley &amp; Sons</b:Publisher>
    <b:RefOrder>3</b:RefOrder>
  </b:Source>
  <b:Source>
    <b:Tag>Koh16</b:Tag>
    <b:SourceType>JournalArticle</b:SourceType>
    <b:Guid>{B75FA6A4-889E-49DB-B94C-D3DA994A180B}</b:Guid>
    <b:LCID>0</b:LCID>
    <b:Author>
      <b:Author>
        <b:NameList>
          <b:Person>
            <b:Last>Kohler</b:Last>
            <b:First>Thomas</b:First>
          </b:Person>
        </b:NameList>
      </b:Author>
    </b:Author>
    <b:Title>Corporate accelerators: Building bridges between corporations and startups</b:Title>
    <b:Year>2016</b:Year>
    <b:JournalName>Business Horizons</b:JournalName>
    <b:Pages>347-357</b:Pages>
    <b:Volume>59</b:Volume>
    <b:Issue>3</b:Issue>
    <b:RefOrder>7</b:RefOrder>
  </b:Source>
  <b:Source>
    <b:Tag>JuJ16</b:Tag>
    <b:SourceType>JournalArticle</b:SourceType>
    <b:Guid>{D8E3BFD8-9BD7-45A8-81E0-E7882DE93235}</b:Guid>
    <b:LCID>0</b:LCID>
    <b:Author>
      <b:Author>
        <b:NameList>
          <b:Person>
            <b:Last>Ju</b:Last>
            <b:First>Jaehyeon</b:First>
          </b:Person>
          <b:Person>
            <b:Last>Kim</b:Last>
            <b:First>Mi-Seon</b:First>
          </b:Person>
          <b:Person>
            <b:Last>Ahn</b:Last>
            <b:First>Jae-Hyeon</b:First>
          </b:Person>
        </b:NameList>
      </b:Author>
    </b:Author>
    <b:Title>Prototyping business models for IoT service</b:Title>
    <b:JournalName>Procedia Computer Science</b:JournalName>
    <b:Year>2016</b:Year>
    <b:Pages>882-890</b:Pages>
    <b:Volume>91</b:Volume>
    <b:RefOrder>6</b:RefOrder>
  </b:Source>
  <b:Source>
    <b:Tag>Tar15</b:Tag>
    <b:SourceType>JournalArticle</b:SourceType>
    <b:Guid>{A4E2156A-1304-4618-B066-2634409679D8}</b:Guid>
    <b:LCID>0</b:LCID>
    <b:Author>
      <b:Author>
        <b:NameList>
          <b:Person>
            <b:Last>Taran</b:Last>
            <b:First>Yariv</b:First>
          </b:Person>
          <b:Person>
            <b:Last>Boer</b:Last>
            <b:First>Harry</b:First>
          </b:Person>
          <b:Person>
            <b:Last>Lindgren</b:Last>
            <b:First>Peter</b:First>
          </b:Person>
        </b:NameList>
      </b:Author>
    </b:Author>
    <b:Title>A business model innovation typology</b:Title>
    <b:JournalName>Decision Sciences</b:JournalName>
    <b:Year>2015</b:Year>
    <b:Pages>301-331</b:Pages>
    <b:Volume>46</b:Volume>
    <b:Issue>2</b:Issue>
    <b:RefOrder>9</b:RefOrder>
  </b:Source>
  <b:Source>
    <b:Tag>Gie16</b:Tag>
    <b:SourceType>JournalArticle</b:SourceType>
    <b:Guid>{B06BDEB4-D192-45C5-8937-E53BDE1D16FA}</b:Guid>
    <b:LCID>0</b:LCID>
    <b:Author>
      <b:Author>
        <b:NameList>
          <b:Person>
            <b:Last>Giessmann</b:Last>
            <b:First>Andrea</b:First>
          </b:Person>
          <b:Person>
            <b:Last>Legner</b:Last>
            <b:First>Christine</b:First>
          </b:Person>
        </b:NameList>
      </b:Author>
    </b:Author>
    <b:Title>Designing business models for cloud platforms</b:Title>
    <b:JournalName>Information Systems Journal</b:JournalName>
    <b:Year>2016</b:Year>
    <b:Pages>551-579</b:Pages>
    <b:Volume>26</b:Volume>
    <b:Issue>5</b:Issue>
    <b:RefOrder>4</b:RefOrder>
  </b:Source>
  <b:Source>
    <b:Tag>Gie161</b:Tag>
    <b:SourceType>JournalArticle</b:SourceType>
    <b:Guid>{BF77E045-327B-4114-BBAF-9C5E7584FF8C}</b:Guid>
    <b:LCID>0</b:LCID>
    <b:Author>
      <b:Author>
        <b:NameList>
          <b:Person>
            <b:Last>Giessmann</b:Last>
            <b:First>Andrea</b:First>
          </b:Person>
          <b:Person>
            <b:Last>Legner</b:Last>
            <b:First>Christine</b:First>
          </b:Person>
        </b:NameList>
      </b:Author>
    </b:Author>
    <b:Title>Designing business models for cloud platforms</b:Title>
    <b:JournalName>Information Systems Journal</b:JournalName>
    <b:Year>2016</b:Year>
    <b:Pages>551-579</b:Pages>
    <b:Volume>26</b:Volume>
    <b:Issue>5</b:Issue>
    <b:RefOrder>11</b:RefOrder>
  </b:Source>
  <b:Source>
    <b:Tag>Hsu17</b:Tag>
    <b:SourceType>JournalArticle</b:SourceType>
    <b:Guid>{894A0FD2-BF3E-41F3-A278-38010CB16362}</b:Guid>
    <b:LCID>0</b:LCID>
    <b:Author>
      <b:Author>
        <b:NameList>
          <b:Person>
            <b:Last>Hsu</b:Last>
            <b:First>Dan</b:First>
            <b:Middle>K</b:Middle>
          </b:Person>
          <b:Person>
            <b:Last>Wiklund</b:Last>
            <b:First>Johan</b:First>
          </b:Person>
          <b:Person>
            <b:Last>Cotton</b:Last>
            <b:First>Richard</b:First>
            <b:Middle>D</b:Middle>
          </b:Person>
        </b:NameList>
      </b:Author>
    </b:Author>
    <b:Title>Success, failure, and entrepreneurial reentry: An experimental assessment of the veracity of self–efficacy and prospect theory</b:Title>
    <b:JournalName>Entrepreneurship Theory and Practice</b:JournalName>
    <b:Year>2017</b:Year>
    <b:Pages>19-47</b:Pages>
    <b:Volume>41</b:Volume>
    <b:Issue>1</b:Issue>
    <b:RefOrder>5</b:RefOrder>
  </b:Source>
  <b:Source>
    <b:Tag>Ant16</b:Tag>
    <b:SourceType>JournalArticle</b:SourceType>
    <b:Guid>{EE2B90D1-6100-460A-9E91-2F50C499D781}</b:Guid>
    <b:LCID>0</b:LCID>
    <b:Author>
      <b:Author>
        <b:NameList>
          <b:Person>
            <b:Last>Antikainen</b:Last>
            <b:First>Maria</b:First>
          </b:Person>
          <b:Person>
            <b:Last>Valkokari</b:Last>
            <b:First>Katri</b:First>
          </b:Person>
        </b:NameList>
      </b:Author>
    </b:Author>
    <b:Title>A framework for sustainable circular business model innovation</b:Title>
    <b:JournalName>Technology Innovation Management Review</b:JournalName>
    <b:Year>2016</b:Year>
    <b:Volume>6</b:Volume>
    <b:Issue>7</b:Issue>
    <b:RefOrder>12</b:RefOrder>
  </b:Source>
  <b:Source>
    <b:Tag>Bag16</b:Tag>
    <b:SourceType>JournalArticle</b:SourceType>
    <b:Guid>{291957F9-FD7E-4069-AA93-A8CB823DD558}</b:Guid>
    <b:LCID>0</b:LCID>
    <b:Author>
      <b:Author>
        <b:NameList>
          <b:Person>
            <b:Last>Bagheri</b:Last>
            <b:First>Maryam</b:First>
          </b:Person>
          <b:Person>
            <b:Last>Movahed</b:Last>
            <b:First>Siavosh</b:First>
            <b:Middle>H</b:Middle>
          </b:Person>
        </b:NameList>
      </b:Author>
    </b:Author>
    <b:Title>The effect of the Internet of Things (IoT) on education business model</b:Title>
    <b:JournalName>2016 12th International Conference on Signal-Image Technology &amp; Internet-Based Systems (SITIS</b:JournalName>
    <b:Year>2016</b:Year>
    <b:Pages>435-441</b:Pages>
    <b:RefOrder>1</b:RefOrder>
  </b:Source>
  <b:Source>
    <b:Tag>Dud15</b:Tag>
    <b:SourceType>JournalArticle</b:SourceType>
    <b:Guid>{F9E0FC01-1F5A-49F9-B544-F1E37B026F5B}</b:Guid>
    <b:LCID>0</b:LCID>
    <b:Author>
      <b:Author>
        <b:NameList>
          <b:Person>
            <b:Last>Dudin</b:Last>
            <b:First>Mihail</b:First>
          </b:Person>
          <b:Person>
            <b:Last>Kucuri</b:Last>
            <b:First>Georgij</b:First>
          </b:Person>
          <b:Person>
            <b:Last>Fedorova</b:Last>
            <b:First>Irina</b:First>
          </b:Person>
          <b:Person>
            <b:Last>Dzusova</b:Last>
            <b:First>Svetlana</b:First>
          </b:Person>
          <b:Person>
            <b:Last>Namitulina</b:Last>
            <b:First>Anzhela</b:First>
          </b:Person>
        </b:NameList>
      </b:Author>
    </b:Author>
    <b:Title>The innovative business model canvas in the system of effective budgeting</b:Title>
    <b:JournalName>Asian Social Science</b:JournalName>
    <b:Year>2015</b:Year>
    <b:Pages>290-296</b:Pages>
    <b:Volume>11</b:Volume>
    <b:Issue>7</b:Issue>
    <b:RefOrder>13</b:RefOrder>
  </b:Source>
  <b:Source>
    <b:Tag>Tor161</b:Tag>
    <b:SourceType>JournalArticle</b:SourceType>
    <b:Guid>{ED4426D9-1BCE-4947-B754-D5C42A58DECE}</b:Guid>
    <b:LCID>0</b:LCID>
    <b:Author>
      <b:Author>
        <b:NameList>
          <b:Person>
            <b:Last>Toro-Jarrín</b:Last>
            <b:First>Miguel</b:First>
            <b:Middle>Angel</b:Middle>
          </b:Person>
          <b:Person>
            <b:Last>Ponce-Jaramillo</b:Last>
            <b:First>Idalia</b:First>
            <b:Middle>Estefania</b:Middle>
          </b:Person>
          <b:Person>
            <b:Last>Güemes-Castorena</b:Last>
            <b:First>David</b:First>
          </b:Person>
        </b:NameList>
      </b:Author>
    </b:Author>
    <b:Title>Methodology for the of building process integration of Business Model Canvas and Technological Roadmap.</b:Title>
    <b:JournalName>Technological Forecasting and Social Change</b:JournalName>
    <b:Year>2016</b:Year>
    <b:Pages>213-225</b:Pages>
    <b:Volume>110</b:Volume>
    <b:RefOrder>10</b:RefOrder>
  </b:Source>
  <b:Source>
    <b:Tag>Ple17</b:Tag>
    <b:SourceType>JournalArticle</b:SourceType>
    <b:Guid>{5366FAD5-354E-44CA-AF35-678BFA0CBF10}</b:Guid>
    <b:LCID>0</b:LCID>
    <b:Author>
      <b:Author>
        <b:NameList>
          <b:Person>
            <b:Last>Plenter</b:Last>
            <b:First>Florian</b:First>
          </b:Person>
          <b:Person>
            <b:Last>Fielt</b:Last>
            <b:First>Erwin</b:First>
          </b:Person>
          <b:Person>
            <b:Last>Hoffen</b:Last>
            <b:First>Moritz</b:First>
          </b:Person>
          <b:Person>
            <b:Last>Chasin</b:Last>
            <b:First>Friedrich</b:First>
          </b:Person>
          <b:Person>
            <b:Last>Rosemann</b:Last>
            <b:First>Michael</b:First>
          </b:Person>
        </b:NameList>
      </b:Author>
    </b:Author>
    <b:Title>Repainting the business model canvas for peer-to-peer sharing and collaborative consumption</b:Title>
    <b:Year>2017</b:Year>
    <b:Pages>2234</b:Pages>
    <b:RefOrder>8</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815949-A514-438D-8671-3C4071D5A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11</Pages>
  <Words>2240</Words>
  <Characters>12771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Business Model Deconstruction</vt:lpstr>
    </vt:vector>
  </TitlesOfParts>
  <Company>MGMT20143</Company>
  <LinksUpToDate>false</LinksUpToDate>
  <CharactersWithSpaces>14982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Model Deconstruction</dc:title>
  <dc:subject>WhiteHawk</dc:subject>
  <dc:creator>Student Name:</dc:creator>
  <cp:lastModifiedBy>sony</cp:lastModifiedBy>
  <cp:revision>116</cp:revision>
  <dcterms:created xsi:type="dcterms:W3CDTF">2019-08-08T06:13:00Z</dcterms:created>
  <dcterms:modified xsi:type="dcterms:W3CDTF">2019-08-08T15:28:00Z</dcterms:modified>
</cp:coreProperties>
</file>