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41" w:rsidRPr="003B139A" w:rsidRDefault="004F3755">
      <w:pPr>
        <w:pStyle w:val="normal0"/>
        <w:jc w:val="center"/>
        <w:rPr>
          <w:b/>
          <w:sz w:val="36"/>
          <w:szCs w:val="36"/>
        </w:rPr>
      </w:pPr>
      <w:r w:rsidRPr="003B139A">
        <w:rPr>
          <w:b/>
          <w:noProof/>
          <w:sz w:val="36"/>
          <w:szCs w:val="36"/>
          <w:lang w:val="en-US"/>
        </w:rPr>
        <w:drawing>
          <wp:inline distT="0" distB="0" distL="0" distR="0">
            <wp:extent cx="2996522" cy="18010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079984554" name="image1.jpg"/>
                    <pic:cNvPicPr/>
                  </pic:nvPicPr>
                  <pic:blipFill>
                    <a:blip r:embed="rId8"/>
                    <a:stretch>
                      <a:fillRect/>
                    </a:stretch>
                  </pic:blipFill>
                  <pic:spPr>
                    <a:xfrm>
                      <a:off x="0" y="0"/>
                      <a:ext cx="2996522" cy="1801038"/>
                    </a:xfrm>
                    <a:prstGeom prst="rect">
                      <a:avLst/>
                    </a:prstGeom>
                  </pic:spPr>
                </pic:pic>
              </a:graphicData>
            </a:graphic>
          </wp:inline>
        </w:drawing>
      </w:r>
    </w:p>
    <w:p w:rsidR="00775B41" w:rsidRPr="003B139A" w:rsidRDefault="00775B41">
      <w:pPr>
        <w:pStyle w:val="normal0"/>
        <w:spacing w:before="120" w:after="120"/>
        <w:jc w:val="center"/>
        <w:rPr>
          <w:sz w:val="36"/>
          <w:szCs w:val="36"/>
        </w:rPr>
      </w:pPr>
    </w:p>
    <w:p w:rsidR="00775B41" w:rsidRPr="003B139A" w:rsidRDefault="004F3755">
      <w:pPr>
        <w:pStyle w:val="normal0"/>
        <w:spacing w:before="120" w:after="120"/>
        <w:jc w:val="center"/>
        <w:rPr>
          <w:b/>
          <w:sz w:val="32"/>
          <w:szCs w:val="32"/>
        </w:rPr>
      </w:pPr>
      <w:r w:rsidRPr="003B139A">
        <w:rPr>
          <w:b/>
          <w:sz w:val="32"/>
          <w:szCs w:val="32"/>
        </w:rPr>
        <w:t>MRKT20052: Marketing Management and Digital Communications</w:t>
      </w:r>
    </w:p>
    <w:p w:rsidR="00775B41" w:rsidRPr="003B139A" w:rsidRDefault="004F3755">
      <w:pPr>
        <w:pStyle w:val="normal0"/>
        <w:spacing w:before="120" w:after="120"/>
        <w:jc w:val="center"/>
        <w:rPr>
          <w:b/>
          <w:sz w:val="32"/>
          <w:szCs w:val="32"/>
        </w:rPr>
      </w:pPr>
      <w:r w:rsidRPr="003B139A">
        <w:rPr>
          <w:b/>
          <w:sz w:val="32"/>
          <w:szCs w:val="32"/>
        </w:rPr>
        <w:t>Term 2, 2019</w:t>
      </w:r>
    </w:p>
    <w:p w:rsidR="00775B41" w:rsidRPr="003B139A" w:rsidRDefault="00775B41">
      <w:pPr>
        <w:pStyle w:val="normal0"/>
        <w:spacing w:before="120" w:after="120"/>
        <w:jc w:val="center"/>
        <w:rPr>
          <w:sz w:val="32"/>
          <w:szCs w:val="32"/>
        </w:rPr>
      </w:pPr>
    </w:p>
    <w:p w:rsidR="00775B41" w:rsidRPr="003B139A" w:rsidRDefault="004F3755">
      <w:pPr>
        <w:pStyle w:val="normal0"/>
        <w:spacing w:before="120" w:after="120"/>
        <w:jc w:val="center"/>
        <w:rPr>
          <w:b/>
          <w:sz w:val="32"/>
          <w:szCs w:val="32"/>
        </w:rPr>
      </w:pPr>
      <w:r w:rsidRPr="003B139A">
        <w:rPr>
          <w:sz w:val="32"/>
          <w:szCs w:val="32"/>
        </w:rPr>
        <w:t>Assessment 2: Marketing Plan</w:t>
      </w:r>
    </w:p>
    <w:p w:rsidR="00775B41" w:rsidRPr="003B139A" w:rsidRDefault="00775B41">
      <w:pPr>
        <w:pStyle w:val="normal0"/>
        <w:spacing w:before="120" w:after="120"/>
        <w:jc w:val="center"/>
        <w:rPr>
          <w:sz w:val="26"/>
          <w:szCs w:val="26"/>
        </w:rPr>
      </w:pPr>
    </w:p>
    <w:p w:rsidR="00775B41" w:rsidRPr="003B139A" w:rsidRDefault="004F3755">
      <w:pPr>
        <w:pStyle w:val="normal0"/>
        <w:spacing w:before="120" w:after="120"/>
        <w:jc w:val="center"/>
        <w:rPr>
          <w:sz w:val="26"/>
          <w:szCs w:val="26"/>
        </w:rPr>
      </w:pPr>
      <w:bookmarkStart w:id="0" w:name="_gjdgxs" w:colFirst="0" w:colLast="0"/>
      <w:bookmarkEnd w:id="0"/>
      <w:r w:rsidRPr="003B139A">
        <w:rPr>
          <w:sz w:val="26"/>
          <w:szCs w:val="26"/>
        </w:rPr>
        <w:t>&lt;&lt;</w:t>
      </w:r>
      <w:r w:rsidR="000840F9" w:rsidRPr="003B139A">
        <w:rPr>
          <w:sz w:val="26"/>
          <w:szCs w:val="26"/>
        </w:rPr>
        <w:t>PatchStrips</w:t>
      </w:r>
      <w:r w:rsidR="00177B71" w:rsidRPr="003B139A">
        <w:rPr>
          <w:sz w:val="26"/>
          <w:szCs w:val="26"/>
        </w:rPr>
        <w:t>&gt;&gt;</w:t>
      </w:r>
    </w:p>
    <w:p w:rsidR="00775B41" w:rsidRPr="003B139A" w:rsidRDefault="00775B41">
      <w:pPr>
        <w:pStyle w:val="normal0"/>
        <w:spacing w:before="120" w:after="120"/>
        <w:jc w:val="center"/>
        <w:rPr>
          <w:sz w:val="36"/>
          <w:szCs w:val="36"/>
        </w:rPr>
      </w:pPr>
    </w:p>
    <w:p w:rsidR="00775B41" w:rsidRPr="003B139A" w:rsidRDefault="00775B41">
      <w:pPr>
        <w:pStyle w:val="normal0"/>
        <w:spacing w:before="120" w:after="120"/>
        <w:jc w:val="center"/>
        <w:rPr>
          <w:sz w:val="36"/>
          <w:szCs w:val="36"/>
        </w:rPr>
      </w:pPr>
    </w:p>
    <w:p w:rsidR="00775B41" w:rsidRPr="003B139A" w:rsidRDefault="004F3755">
      <w:pPr>
        <w:pStyle w:val="normal0"/>
        <w:spacing w:before="120" w:after="120"/>
        <w:jc w:val="center"/>
        <w:rPr>
          <w:sz w:val="26"/>
          <w:szCs w:val="26"/>
        </w:rPr>
      </w:pPr>
      <w:r w:rsidRPr="003B139A">
        <w:rPr>
          <w:sz w:val="26"/>
          <w:szCs w:val="26"/>
        </w:rPr>
        <w:t>&lt;&lt;Insert your name and student number&gt;&gt;</w:t>
      </w:r>
    </w:p>
    <w:p w:rsidR="00775B41" w:rsidRPr="003B139A" w:rsidRDefault="00775B41">
      <w:pPr>
        <w:pStyle w:val="normal0"/>
        <w:spacing w:before="120" w:after="120"/>
        <w:jc w:val="center"/>
        <w:rPr>
          <w:sz w:val="26"/>
          <w:szCs w:val="26"/>
        </w:rPr>
      </w:pPr>
    </w:p>
    <w:p w:rsidR="00775B41" w:rsidRPr="003B139A" w:rsidRDefault="00775B41">
      <w:pPr>
        <w:pStyle w:val="normal0"/>
        <w:spacing w:before="120" w:after="120"/>
        <w:jc w:val="center"/>
        <w:rPr>
          <w:sz w:val="26"/>
          <w:szCs w:val="26"/>
        </w:rPr>
      </w:pPr>
    </w:p>
    <w:p w:rsidR="00775B41" w:rsidRPr="003B139A" w:rsidRDefault="00775B41">
      <w:pPr>
        <w:pStyle w:val="normal0"/>
        <w:spacing w:before="120" w:after="120"/>
        <w:jc w:val="center"/>
        <w:rPr>
          <w:sz w:val="26"/>
          <w:szCs w:val="26"/>
        </w:rPr>
      </w:pPr>
    </w:p>
    <w:p w:rsidR="00775B41" w:rsidRPr="003B139A" w:rsidRDefault="00775B41">
      <w:pPr>
        <w:pStyle w:val="normal0"/>
        <w:spacing w:before="120" w:after="120"/>
        <w:jc w:val="center"/>
        <w:rPr>
          <w:sz w:val="26"/>
          <w:szCs w:val="26"/>
        </w:rPr>
      </w:pPr>
    </w:p>
    <w:p w:rsidR="00775B41" w:rsidRPr="003B139A" w:rsidRDefault="00775B41">
      <w:pPr>
        <w:pStyle w:val="normal0"/>
        <w:spacing w:before="120" w:after="120"/>
        <w:jc w:val="center"/>
        <w:rPr>
          <w:sz w:val="36"/>
          <w:szCs w:val="36"/>
        </w:rPr>
      </w:pPr>
    </w:p>
    <w:p w:rsidR="00775B41" w:rsidRPr="003B139A" w:rsidRDefault="00775B41">
      <w:pPr>
        <w:pStyle w:val="normal0"/>
        <w:spacing w:before="120" w:after="120"/>
        <w:jc w:val="center"/>
      </w:pPr>
    </w:p>
    <w:p w:rsidR="00775B41" w:rsidRPr="003B139A" w:rsidRDefault="004F3755">
      <w:pPr>
        <w:pStyle w:val="normal0"/>
        <w:spacing w:before="120" w:after="120"/>
        <w:jc w:val="center"/>
      </w:pPr>
      <w:r w:rsidRPr="003B139A">
        <w:t>Submission date: &lt;&lt;Insert assessment submission date here&gt;&gt;</w:t>
      </w:r>
    </w:p>
    <w:p w:rsidR="00775B41" w:rsidRPr="003B139A" w:rsidRDefault="004F3755">
      <w:pPr>
        <w:pStyle w:val="normal0"/>
        <w:spacing w:before="120" w:after="120"/>
        <w:jc w:val="center"/>
      </w:pPr>
      <w:r w:rsidRPr="003B139A">
        <w:t>Word coun</w:t>
      </w:r>
      <w:r w:rsidR="006547AC" w:rsidRPr="003B139A">
        <w:t>t: &lt;&lt;2500</w:t>
      </w:r>
      <w:r w:rsidRPr="003B139A">
        <w:t>&gt;&gt;</w:t>
      </w:r>
    </w:p>
    <w:p w:rsidR="00775B41" w:rsidRPr="003B139A" w:rsidRDefault="00775B41">
      <w:pPr>
        <w:pStyle w:val="normal0"/>
        <w:spacing w:before="120" w:after="120"/>
        <w:jc w:val="center"/>
        <w:rPr>
          <w:rFonts w:eastAsia="Arial Narrow"/>
          <w:b/>
        </w:rPr>
      </w:pPr>
    </w:p>
    <w:p w:rsidR="00775B41" w:rsidRPr="003B139A" w:rsidRDefault="00775B41">
      <w:pPr>
        <w:pStyle w:val="normal0"/>
        <w:spacing w:before="120" w:after="120"/>
        <w:jc w:val="center"/>
        <w:rPr>
          <w:rFonts w:eastAsia="Arial Narrow"/>
        </w:rPr>
      </w:pPr>
    </w:p>
    <w:p w:rsidR="00775B41" w:rsidRPr="003B139A" w:rsidRDefault="004F3755">
      <w:pPr>
        <w:pStyle w:val="normal0"/>
        <w:spacing w:before="120" w:after="120"/>
        <w:jc w:val="center"/>
        <w:rPr>
          <w:rFonts w:eastAsia="Arial Narrow"/>
        </w:rPr>
      </w:pPr>
      <w:r w:rsidRPr="003B139A">
        <w:rPr>
          <w:rFonts w:eastAsia="Arial Narrow"/>
        </w:rPr>
        <w:t xml:space="preserve">Campus (tick one): MEL </w:t>
      </w:r>
      <w:r w:rsidRPr="003B139A">
        <w:rPr>
          <w:rFonts w:eastAsia="Wingdings"/>
        </w:rPr>
        <w:t>◻</w:t>
      </w:r>
      <w:r w:rsidRPr="003B139A">
        <w:rPr>
          <w:rFonts w:eastAsia="Arial Narrow"/>
        </w:rPr>
        <w:t xml:space="preserve">  SYD </w:t>
      </w:r>
      <w:r w:rsidRPr="003B139A">
        <w:rPr>
          <w:rFonts w:eastAsia="Wingdings"/>
        </w:rPr>
        <w:t>◻</w:t>
      </w:r>
      <w:r w:rsidRPr="003B139A">
        <w:rPr>
          <w:rFonts w:eastAsia="Arial Narrow"/>
        </w:rPr>
        <w:t xml:space="preserve">  BNE  </w:t>
      </w:r>
      <w:r w:rsidRPr="003B139A">
        <w:rPr>
          <w:rFonts w:eastAsia="Wingdings"/>
        </w:rPr>
        <w:t>◻</w:t>
      </w:r>
      <w:r w:rsidRPr="003B139A">
        <w:rPr>
          <w:rFonts w:eastAsia="Arial Narrow"/>
        </w:rPr>
        <w:t xml:space="preserve">   DST </w:t>
      </w:r>
      <w:r w:rsidRPr="003B139A">
        <w:rPr>
          <w:rFonts w:eastAsia="Wingdings"/>
        </w:rPr>
        <w:t>◻</w:t>
      </w:r>
      <w:r w:rsidRPr="003B139A">
        <w:rPr>
          <w:rFonts w:eastAsia="Arial Narrow"/>
        </w:rPr>
        <w:t xml:space="preserve">    Other (write): ____________</w:t>
      </w:r>
    </w:p>
    <w:p w:rsidR="006547AC" w:rsidRPr="003B139A" w:rsidRDefault="006547AC">
      <w:pPr>
        <w:pStyle w:val="normal0"/>
        <w:spacing w:before="120" w:after="120"/>
        <w:jc w:val="center"/>
        <w:rPr>
          <w:rFonts w:eastAsia="Arial Narrow"/>
        </w:rPr>
      </w:pPr>
    </w:p>
    <w:p w:rsidR="006547AC" w:rsidRPr="003B139A" w:rsidRDefault="006547AC">
      <w:pPr>
        <w:pStyle w:val="normal0"/>
        <w:spacing w:before="120" w:after="120"/>
        <w:jc w:val="center"/>
        <w:rPr>
          <w:rFonts w:eastAsia="Arial Narrow"/>
        </w:rPr>
      </w:pPr>
    </w:p>
    <w:p w:rsidR="006547AC" w:rsidRPr="003B139A" w:rsidRDefault="006547AC">
      <w:pPr>
        <w:pStyle w:val="normal0"/>
        <w:spacing w:before="120" w:after="120"/>
        <w:jc w:val="center"/>
        <w:rPr>
          <w:rFonts w:eastAsia="Arial Narrow"/>
        </w:rPr>
      </w:pPr>
    </w:p>
    <w:p w:rsidR="006547AC" w:rsidRPr="003B139A" w:rsidRDefault="004F3755" w:rsidP="006547AC">
      <w:pPr>
        <w:pStyle w:val="Heading1"/>
        <w:numPr>
          <w:ilvl w:val="0"/>
          <w:numId w:val="2"/>
        </w:numPr>
        <w:jc w:val="center"/>
        <w:rPr>
          <w:sz w:val="24"/>
          <w:szCs w:val="24"/>
        </w:rPr>
      </w:pPr>
      <w:bookmarkStart w:id="1" w:name="_Toc19705151"/>
      <w:r w:rsidRPr="003B139A">
        <w:rPr>
          <w:sz w:val="24"/>
          <w:szCs w:val="24"/>
        </w:rPr>
        <w:lastRenderedPageBreak/>
        <w:t>Executive Summary</w:t>
      </w:r>
      <w:bookmarkEnd w:id="1"/>
    </w:p>
    <w:p w:rsidR="00C72087" w:rsidRPr="003B139A" w:rsidRDefault="00C72087" w:rsidP="00B54726">
      <w:pPr>
        <w:pStyle w:val="normal0"/>
        <w:jc w:val="both"/>
      </w:pPr>
    </w:p>
    <w:p w:rsidR="0073771E" w:rsidRPr="003B139A" w:rsidRDefault="004F3755" w:rsidP="00A76EF8">
      <w:pPr>
        <w:spacing w:line="360" w:lineRule="auto"/>
        <w:ind w:firstLine="720"/>
        <w:jc w:val="both"/>
        <w:rPr>
          <w:lang w:val="en-AU"/>
        </w:rPr>
      </w:pPr>
      <w:r w:rsidRPr="003B139A">
        <w:rPr>
          <w:lang w:val="en-AU"/>
        </w:rPr>
        <w:t xml:space="preserve">This report provides the marketing plan </w:t>
      </w:r>
      <w:r w:rsidR="00DC34D1" w:rsidRPr="003B139A">
        <w:rPr>
          <w:lang w:val="en-AU"/>
        </w:rPr>
        <w:t>of</w:t>
      </w:r>
      <w:r w:rsidRPr="003B139A">
        <w:rPr>
          <w:lang w:val="en-AU"/>
        </w:rPr>
        <w:t xml:space="preserve"> Patch for their new product of Patch bandages. </w:t>
      </w:r>
      <w:r w:rsidR="00DC34D1" w:rsidRPr="003B139A">
        <w:rPr>
          <w:lang w:val="en-AU"/>
        </w:rPr>
        <w:t>The organization has developed natural bandages made of organic bamboo fiber. The parent company is Nutricare. The organization aims to reduce environmental footprint by making organic patch strips for the wound.</w:t>
      </w:r>
    </w:p>
    <w:p w:rsidR="00B54726" w:rsidRPr="003B139A" w:rsidRDefault="004F3755" w:rsidP="00A76EF8">
      <w:pPr>
        <w:spacing w:line="360" w:lineRule="auto"/>
        <w:ind w:firstLine="720"/>
        <w:jc w:val="both"/>
        <w:rPr>
          <w:bCs/>
        </w:rPr>
      </w:pPr>
      <w:r w:rsidRPr="003B139A">
        <w:rPr>
          <w:lang w:val="en-AU"/>
        </w:rPr>
        <w:t>The macro-environment is evaluated through PESTEL analysis and it provide</w:t>
      </w:r>
      <w:r w:rsidR="008E5402" w:rsidRPr="003B139A">
        <w:rPr>
          <w:lang w:val="en-AU"/>
        </w:rPr>
        <w:t>s</w:t>
      </w:r>
      <w:r w:rsidRPr="003B139A">
        <w:rPr>
          <w:lang w:val="en-AU"/>
        </w:rPr>
        <w:t xml:space="preserve"> a brief view of the external env</w:t>
      </w:r>
      <w:r w:rsidRPr="003B139A">
        <w:rPr>
          <w:lang w:val="en-AU"/>
        </w:rPr>
        <w:t xml:space="preserve">ironment along with the growth opportunity for the product. </w:t>
      </w:r>
      <w:r w:rsidR="008E5402" w:rsidRPr="003B139A">
        <w:rPr>
          <w:lang w:val="en-AU"/>
        </w:rPr>
        <w:t xml:space="preserve">The competitor analysis shows that Patch is competing with many big brands like </w:t>
      </w:r>
      <w:r w:rsidR="008E5402" w:rsidRPr="003B139A">
        <w:t xml:space="preserve">Johnsons and Johnsons, Tensoplast, and </w:t>
      </w:r>
      <w:r w:rsidR="00B41616" w:rsidRPr="003B139A">
        <w:t>Nexcare</w:t>
      </w:r>
      <w:r w:rsidR="008E5402" w:rsidRPr="003B139A">
        <w:t xml:space="preserve">. </w:t>
      </w:r>
      <w:r w:rsidR="005D4596" w:rsidRPr="003B139A">
        <w:rPr>
          <w:lang w:val="en-AU"/>
        </w:rPr>
        <w:t xml:space="preserve">The </w:t>
      </w:r>
      <w:r w:rsidR="005D4596" w:rsidRPr="003B139A">
        <w:rPr>
          <w:bCs/>
        </w:rPr>
        <w:t xml:space="preserve">SWOT </w:t>
      </w:r>
      <w:r w:rsidRPr="003B139A">
        <w:rPr>
          <w:bCs/>
        </w:rPr>
        <w:t>analysis helps to access the internal strength and weakness</w:t>
      </w:r>
      <w:r w:rsidRPr="003B139A">
        <w:rPr>
          <w:bCs/>
        </w:rPr>
        <w:t xml:space="preserve"> of the company</w:t>
      </w:r>
      <w:r w:rsidR="005D4596" w:rsidRPr="003B139A">
        <w:rPr>
          <w:bCs/>
        </w:rPr>
        <w:t xml:space="preserve"> along with future opportunities and threats for the company</w:t>
      </w:r>
      <w:r w:rsidRPr="003B139A">
        <w:rPr>
          <w:bCs/>
        </w:rPr>
        <w:t>.</w:t>
      </w:r>
    </w:p>
    <w:p w:rsidR="005D4596" w:rsidRPr="003B139A" w:rsidRDefault="004F3755" w:rsidP="00A76EF8">
      <w:pPr>
        <w:spacing w:line="360" w:lineRule="auto"/>
        <w:jc w:val="both"/>
        <w:rPr>
          <w:bCs/>
        </w:rPr>
      </w:pPr>
      <w:r w:rsidRPr="003B139A">
        <w:rPr>
          <w:bCs/>
        </w:rPr>
        <w:t xml:space="preserve"> </w:t>
      </w:r>
      <w:r w:rsidR="007B0721">
        <w:rPr>
          <w:bCs/>
        </w:rPr>
        <w:tab/>
      </w:r>
      <w:r w:rsidRPr="003B139A">
        <w:rPr>
          <w:bCs/>
        </w:rPr>
        <w:t>The customer analysis is based on the STP model where segmentation of customers of Patch has been discussed with targeting strategy. The positioning statement for the product pro</w:t>
      </w:r>
      <w:r w:rsidRPr="003B139A">
        <w:rPr>
          <w:bCs/>
        </w:rPr>
        <w:t xml:space="preserve">jects how the unique features of Patch can attract more customers. </w:t>
      </w:r>
      <w:r w:rsidR="00C5757C" w:rsidRPr="003B139A">
        <w:rPr>
          <w:bCs/>
        </w:rPr>
        <w:t xml:space="preserve">The problem statement in the marketing plan highlights some problems which may be faced by the company. Three objectives are set to achieve </w:t>
      </w:r>
      <w:r w:rsidR="00742C0F" w:rsidRPr="003B139A">
        <w:rPr>
          <w:bCs/>
        </w:rPr>
        <w:t>within one year.</w:t>
      </w:r>
    </w:p>
    <w:p w:rsidR="00B54726" w:rsidRPr="003B139A" w:rsidRDefault="004F3755" w:rsidP="00A76EF8">
      <w:pPr>
        <w:spacing w:line="360" w:lineRule="auto"/>
        <w:jc w:val="both"/>
        <w:rPr>
          <w:bCs/>
        </w:rPr>
      </w:pPr>
      <w:r w:rsidRPr="003B139A">
        <w:rPr>
          <w:bCs/>
        </w:rPr>
        <w:t xml:space="preserve"> </w:t>
      </w:r>
      <w:r w:rsidR="007B0721">
        <w:rPr>
          <w:bCs/>
        </w:rPr>
        <w:tab/>
      </w:r>
      <w:r w:rsidRPr="003B139A">
        <w:rPr>
          <w:bCs/>
        </w:rPr>
        <w:t>The marketing mix strategy incl</w:t>
      </w:r>
      <w:r w:rsidRPr="003B139A">
        <w:rPr>
          <w:bCs/>
        </w:rPr>
        <w:t xml:space="preserve">udes product strategy, price strategy, place strategy, and promotion strategy. Both direct and indirect distributions are important for product selling to get more profit. Social media and digital media </w:t>
      </w:r>
      <w:r w:rsidR="007F6FA4" w:rsidRPr="003B139A">
        <w:rPr>
          <w:bCs/>
        </w:rPr>
        <w:t xml:space="preserve">are used for advertising and promotional purpose. </w:t>
      </w:r>
    </w:p>
    <w:p w:rsidR="00A76EF8" w:rsidRPr="003B139A" w:rsidRDefault="004F3755" w:rsidP="00A76EF8">
      <w:pPr>
        <w:spacing w:line="360" w:lineRule="auto"/>
        <w:jc w:val="both"/>
        <w:rPr>
          <w:lang w:val="en-AU"/>
        </w:rPr>
      </w:pPr>
      <w:r w:rsidRPr="003B139A">
        <w:rPr>
          <w:bCs/>
        </w:rPr>
        <w:tab/>
      </w:r>
      <w:r w:rsidRPr="003B139A">
        <w:rPr>
          <w:bCs/>
        </w:rPr>
        <w:t>The campaign evaluation evaluates each strategy and provides overall control measures for the marketing plan.</w:t>
      </w:r>
      <w:r w:rsidR="008D3C81" w:rsidRPr="003B139A">
        <w:rPr>
          <w:bCs/>
        </w:rPr>
        <w:t xml:space="preserve"> It also states that a contingency plan is required if the marketing strategies do not work well. </w:t>
      </w:r>
    </w:p>
    <w:p w:rsidR="00B54726" w:rsidRPr="003B139A" w:rsidRDefault="00B54726" w:rsidP="00A76EF8">
      <w:pPr>
        <w:pStyle w:val="normal0"/>
        <w:jc w:val="both"/>
      </w:pPr>
    </w:p>
    <w:p w:rsidR="00C72087" w:rsidRPr="003B139A" w:rsidRDefault="00C72087" w:rsidP="00A76EF8">
      <w:pPr>
        <w:pStyle w:val="normal0"/>
        <w:jc w:val="both"/>
      </w:pPr>
    </w:p>
    <w:p w:rsidR="00C72087" w:rsidRPr="003B139A" w:rsidRDefault="00C72087" w:rsidP="00A76EF8">
      <w:pPr>
        <w:pStyle w:val="normal0"/>
        <w:jc w:val="both"/>
      </w:pPr>
    </w:p>
    <w:p w:rsidR="00C72087" w:rsidRPr="003B139A" w:rsidRDefault="00C72087" w:rsidP="00A76EF8">
      <w:pPr>
        <w:pStyle w:val="normal0"/>
        <w:jc w:val="both"/>
      </w:pPr>
    </w:p>
    <w:p w:rsidR="00C72087" w:rsidRPr="003B139A" w:rsidRDefault="00C72087" w:rsidP="00A76EF8">
      <w:pPr>
        <w:pStyle w:val="normal0"/>
        <w:jc w:val="both"/>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A30AF" w:rsidRPr="003B139A" w:rsidRDefault="00CA30AF" w:rsidP="00C72087">
      <w:pPr>
        <w:pStyle w:val="normal0"/>
      </w:pPr>
    </w:p>
    <w:p w:rsidR="00C72087" w:rsidRPr="003B139A" w:rsidRDefault="00C72087" w:rsidP="00C72087">
      <w:pPr>
        <w:pStyle w:val="normal0"/>
      </w:pPr>
    </w:p>
    <w:sdt>
      <w:sdtPr>
        <w:rPr>
          <w:rFonts w:ascii="Times New Roman" w:eastAsia="Times New Roman" w:hAnsi="Times New Roman" w:cs="Times New Roman"/>
          <w:b w:val="0"/>
          <w:bCs w:val="0"/>
          <w:color w:val="auto"/>
          <w:sz w:val="24"/>
          <w:szCs w:val="24"/>
          <w:lang w:val="en-GB"/>
        </w:rPr>
        <w:id w:val="1908179"/>
        <w:docPartObj>
          <w:docPartGallery w:val="Table of Contents"/>
          <w:docPartUnique/>
        </w:docPartObj>
      </w:sdtPr>
      <w:sdtContent>
        <w:p w:rsidR="003655C6" w:rsidRPr="003B139A" w:rsidRDefault="004F3755" w:rsidP="003655C6">
          <w:pPr>
            <w:pStyle w:val="TOCHeading"/>
            <w:jc w:val="center"/>
            <w:rPr>
              <w:rFonts w:ascii="Times New Roman" w:hAnsi="Times New Roman" w:cs="Times New Roman"/>
            </w:rPr>
          </w:pPr>
          <w:r w:rsidRPr="003B139A">
            <w:rPr>
              <w:rFonts w:ascii="Times New Roman" w:hAnsi="Times New Roman" w:cs="Times New Roman"/>
              <w:color w:val="auto"/>
              <w:sz w:val="24"/>
              <w:szCs w:val="24"/>
            </w:rPr>
            <w:t>Table of Contents</w:t>
          </w:r>
        </w:p>
        <w:p w:rsidR="002F24B6" w:rsidRDefault="00824A7A">
          <w:pPr>
            <w:pStyle w:val="TOC1"/>
            <w:tabs>
              <w:tab w:val="left" w:pos="440"/>
              <w:tab w:val="right" w:leader="dot" w:pos="9061"/>
            </w:tabs>
            <w:rPr>
              <w:rFonts w:asciiTheme="minorHAnsi" w:eastAsiaTheme="minorEastAsia" w:hAnsiTheme="minorHAnsi" w:cstheme="minorBidi"/>
              <w:noProof/>
              <w:sz w:val="22"/>
              <w:szCs w:val="22"/>
              <w:lang w:val="en-US"/>
            </w:rPr>
          </w:pPr>
          <w:r w:rsidRPr="003B139A">
            <w:fldChar w:fldCharType="begin"/>
          </w:r>
          <w:r w:rsidR="003655C6" w:rsidRPr="003B139A">
            <w:instrText xml:space="preserve"> TOC \o "1-3" \h \z \u </w:instrText>
          </w:r>
          <w:r w:rsidRPr="003B139A">
            <w:fldChar w:fldCharType="separate"/>
          </w:r>
          <w:hyperlink w:anchor="_Toc19705151" w:history="1">
            <w:r w:rsidR="002F24B6" w:rsidRPr="001159BE">
              <w:rPr>
                <w:rStyle w:val="Hyperlink"/>
                <w:noProof/>
              </w:rPr>
              <w:t>i.</w:t>
            </w:r>
            <w:r w:rsidR="002F24B6">
              <w:rPr>
                <w:rFonts w:asciiTheme="minorHAnsi" w:eastAsiaTheme="minorEastAsia" w:hAnsiTheme="minorHAnsi" w:cstheme="minorBidi"/>
                <w:noProof/>
                <w:sz w:val="22"/>
                <w:szCs w:val="22"/>
                <w:lang w:val="en-US"/>
              </w:rPr>
              <w:tab/>
            </w:r>
            <w:r w:rsidR="002F24B6" w:rsidRPr="001159BE">
              <w:rPr>
                <w:rStyle w:val="Hyperlink"/>
                <w:noProof/>
              </w:rPr>
              <w:t>Executive Summary</w:t>
            </w:r>
            <w:r w:rsidR="002F24B6">
              <w:rPr>
                <w:noProof/>
                <w:webHidden/>
              </w:rPr>
              <w:tab/>
            </w:r>
            <w:r w:rsidR="002F24B6">
              <w:rPr>
                <w:noProof/>
                <w:webHidden/>
              </w:rPr>
              <w:fldChar w:fldCharType="begin"/>
            </w:r>
            <w:r w:rsidR="002F24B6">
              <w:rPr>
                <w:noProof/>
                <w:webHidden/>
              </w:rPr>
              <w:instrText xml:space="preserve"> PAGEREF _Toc19705151 \h </w:instrText>
            </w:r>
            <w:r w:rsidR="002F24B6">
              <w:rPr>
                <w:noProof/>
                <w:webHidden/>
              </w:rPr>
            </w:r>
            <w:r w:rsidR="002F24B6">
              <w:rPr>
                <w:noProof/>
                <w:webHidden/>
              </w:rPr>
              <w:fldChar w:fldCharType="separate"/>
            </w:r>
            <w:r w:rsidR="002F24B6">
              <w:rPr>
                <w:noProof/>
                <w:webHidden/>
              </w:rPr>
              <w:t>2</w:t>
            </w:r>
            <w:r w:rsidR="002F24B6">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52" w:history="1">
            <w:r w:rsidRPr="001159BE">
              <w:rPr>
                <w:rStyle w:val="Hyperlink"/>
                <w:noProof/>
              </w:rPr>
              <w:t>1.0.</w:t>
            </w:r>
            <w:r>
              <w:rPr>
                <w:rFonts w:asciiTheme="minorHAnsi" w:eastAsiaTheme="minorEastAsia" w:hAnsiTheme="minorHAnsi" w:cstheme="minorBidi"/>
                <w:noProof/>
                <w:sz w:val="22"/>
                <w:szCs w:val="22"/>
                <w:lang w:val="en-US"/>
              </w:rPr>
              <w:tab/>
            </w:r>
            <w:r w:rsidRPr="001159BE">
              <w:rPr>
                <w:rStyle w:val="Hyperlink"/>
                <w:noProof/>
              </w:rPr>
              <w:t>Introduction</w:t>
            </w:r>
            <w:r>
              <w:rPr>
                <w:noProof/>
                <w:webHidden/>
              </w:rPr>
              <w:tab/>
            </w:r>
            <w:r>
              <w:rPr>
                <w:noProof/>
                <w:webHidden/>
              </w:rPr>
              <w:fldChar w:fldCharType="begin"/>
            </w:r>
            <w:r>
              <w:rPr>
                <w:noProof/>
                <w:webHidden/>
              </w:rPr>
              <w:instrText xml:space="preserve"> PAGEREF _Toc19705152 \h </w:instrText>
            </w:r>
            <w:r>
              <w:rPr>
                <w:noProof/>
                <w:webHidden/>
              </w:rPr>
            </w:r>
            <w:r>
              <w:rPr>
                <w:noProof/>
                <w:webHidden/>
              </w:rPr>
              <w:fldChar w:fldCharType="separate"/>
            </w:r>
            <w:r>
              <w:rPr>
                <w:noProof/>
                <w:webHidden/>
              </w:rPr>
              <w:t>4</w:t>
            </w:r>
            <w:r>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53" w:history="1">
            <w:r w:rsidRPr="001159BE">
              <w:rPr>
                <w:rStyle w:val="Hyperlink"/>
                <w:noProof/>
              </w:rPr>
              <w:t>2.0.</w:t>
            </w:r>
            <w:r>
              <w:rPr>
                <w:rFonts w:asciiTheme="minorHAnsi" w:eastAsiaTheme="minorEastAsia" w:hAnsiTheme="minorHAnsi" w:cstheme="minorBidi"/>
                <w:noProof/>
                <w:sz w:val="22"/>
                <w:szCs w:val="22"/>
                <w:lang w:val="en-US"/>
              </w:rPr>
              <w:tab/>
            </w:r>
            <w:r w:rsidRPr="001159BE">
              <w:rPr>
                <w:rStyle w:val="Hyperlink"/>
                <w:noProof/>
              </w:rPr>
              <w:t>Situation analysis</w:t>
            </w:r>
            <w:r>
              <w:rPr>
                <w:noProof/>
                <w:webHidden/>
              </w:rPr>
              <w:tab/>
            </w:r>
            <w:r>
              <w:rPr>
                <w:noProof/>
                <w:webHidden/>
              </w:rPr>
              <w:fldChar w:fldCharType="begin"/>
            </w:r>
            <w:r>
              <w:rPr>
                <w:noProof/>
                <w:webHidden/>
              </w:rPr>
              <w:instrText xml:space="preserve"> PAGEREF _Toc19705153 \h </w:instrText>
            </w:r>
            <w:r>
              <w:rPr>
                <w:noProof/>
                <w:webHidden/>
              </w:rPr>
            </w:r>
            <w:r>
              <w:rPr>
                <w:noProof/>
                <w:webHidden/>
              </w:rPr>
              <w:fldChar w:fldCharType="separate"/>
            </w:r>
            <w:r>
              <w:rPr>
                <w:noProof/>
                <w:webHidden/>
              </w:rPr>
              <w:t>4</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54" w:history="1">
            <w:r w:rsidRPr="001159BE">
              <w:rPr>
                <w:rStyle w:val="Hyperlink"/>
                <w:i/>
                <w:noProof/>
              </w:rPr>
              <w:t>2.1.</w:t>
            </w:r>
            <w:r>
              <w:rPr>
                <w:rFonts w:asciiTheme="minorHAnsi" w:eastAsiaTheme="minorEastAsia" w:hAnsiTheme="minorHAnsi" w:cstheme="minorBidi"/>
                <w:noProof/>
                <w:sz w:val="22"/>
                <w:szCs w:val="22"/>
                <w:lang w:val="en-US"/>
              </w:rPr>
              <w:tab/>
            </w:r>
            <w:r w:rsidRPr="001159BE">
              <w:rPr>
                <w:rStyle w:val="Hyperlink"/>
                <w:i/>
                <w:noProof/>
              </w:rPr>
              <w:t>PESTEL analysis</w:t>
            </w:r>
            <w:r>
              <w:rPr>
                <w:noProof/>
                <w:webHidden/>
              </w:rPr>
              <w:tab/>
            </w:r>
            <w:r>
              <w:rPr>
                <w:noProof/>
                <w:webHidden/>
              </w:rPr>
              <w:fldChar w:fldCharType="begin"/>
            </w:r>
            <w:r>
              <w:rPr>
                <w:noProof/>
                <w:webHidden/>
              </w:rPr>
              <w:instrText xml:space="preserve"> PAGEREF _Toc19705154 \h </w:instrText>
            </w:r>
            <w:r>
              <w:rPr>
                <w:noProof/>
                <w:webHidden/>
              </w:rPr>
            </w:r>
            <w:r>
              <w:rPr>
                <w:noProof/>
                <w:webHidden/>
              </w:rPr>
              <w:fldChar w:fldCharType="separate"/>
            </w:r>
            <w:r>
              <w:rPr>
                <w:noProof/>
                <w:webHidden/>
              </w:rPr>
              <w:t>4</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55" w:history="1">
            <w:r w:rsidRPr="001159BE">
              <w:rPr>
                <w:rStyle w:val="Hyperlink"/>
                <w:noProof/>
              </w:rPr>
              <w:t>2.2.</w:t>
            </w:r>
            <w:r>
              <w:rPr>
                <w:rFonts w:asciiTheme="minorHAnsi" w:eastAsiaTheme="minorEastAsia" w:hAnsiTheme="minorHAnsi" w:cstheme="minorBidi"/>
                <w:noProof/>
                <w:sz w:val="22"/>
                <w:szCs w:val="22"/>
                <w:lang w:val="en-US"/>
              </w:rPr>
              <w:tab/>
            </w:r>
            <w:r w:rsidRPr="001159BE">
              <w:rPr>
                <w:rStyle w:val="Hyperlink"/>
                <w:i/>
                <w:noProof/>
              </w:rPr>
              <w:t>Competitor analysis</w:t>
            </w:r>
            <w:r>
              <w:rPr>
                <w:noProof/>
                <w:webHidden/>
              </w:rPr>
              <w:tab/>
            </w:r>
            <w:r>
              <w:rPr>
                <w:noProof/>
                <w:webHidden/>
              </w:rPr>
              <w:fldChar w:fldCharType="begin"/>
            </w:r>
            <w:r>
              <w:rPr>
                <w:noProof/>
                <w:webHidden/>
              </w:rPr>
              <w:instrText xml:space="preserve"> PAGEREF _Toc19705155 \h </w:instrText>
            </w:r>
            <w:r>
              <w:rPr>
                <w:noProof/>
                <w:webHidden/>
              </w:rPr>
            </w:r>
            <w:r>
              <w:rPr>
                <w:noProof/>
                <w:webHidden/>
              </w:rPr>
              <w:fldChar w:fldCharType="separate"/>
            </w:r>
            <w:r>
              <w:rPr>
                <w:noProof/>
                <w:webHidden/>
              </w:rPr>
              <w:t>6</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56" w:history="1">
            <w:r w:rsidRPr="001159BE">
              <w:rPr>
                <w:rStyle w:val="Hyperlink"/>
                <w:noProof/>
              </w:rPr>
              <w:t>2.3.</w:t>
            </w:r>
            <w:r>
              <w:rPr>
                <w:rFonts w:asciiTheme="minorHAnsi" w:eastAsiaTheme="minorEastAsia" w:hAnsiTheme="minorHAnsi" w:cstheme="minorBidi"/>
                <w:noProof/>
                <w:sz w:val="22"/>
                <w:szCs w:val="22"/>
                <w:lang w:val="en-US"/>
              </w:rPr>
              <w:tab/>
            </w:r>
            <w:r w:rsidRPr="001159BE">
              <w:rPr>
                <w:rStyle w:val="Hyperlink"/>
                <w:noProof/>
              </w:rPr>
              <w:t>SWOT analysis</w:t>
            </w:r>
            <w:r>
              <w:rPr>
                <w:noProof/>
                <w:webHidden/>
              </w:rPr>
              <w:tab/>
            </w:r>
            <w:r>
              <w:rPr>
                <w:noProof/>
                <w:webHidden/>
              </w:rPr>
              <w:fldChar w:fldCharType="begin"/>
            </w:r>
            <w:r>
              <w:rPr>
                <w:noProof/>
                <w:webHidden/>
              </w:rPr>
              <w:instrText xml:space="preserve"> PAGEREF _Toc19705156 \h </w:instrText>
            </w:r>
            <w:r>
              <w:rPr>
                <w:noProof/>
                <w:webHidden/>
              </w:rPr>
            </w:r>
            <w:r>
              <w:rPr>
                <w:noProof/>
                <w:webHidden/>
              </w:rPr>
              <w:fldChar w:fldCharType="separate"/>
            </w:r>
            <w:r>
              <w:rPr>
                <w:noProof/>
                <w:webHidden/>
              </w:rPr>
              <w:t>7</w:t>
            </w:r>
            <w:r>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57" w:history="1">
            <w:r w:rsidRPr="001159BE">
              <w:rPr>
                <w:rStyle w:val="Hyperlink"/>
                <w:noProof/>
              </w:rPr>
              <w:t>3.0.</w:t>
            </w:r>
            <w:r>
              <w:rPr>
                <w:rFonts w:asciiTheme="minorHAnsi" w:eastAsiaTheme="minorEastAsia" w:hAnsiTheme="minorHAnsi" w:cstheme="minorBidi"/>
                <w:noProof/>
                <w:sz w:val="22"/>
                <w:szCs w:val="22"/>
                <w:lang w:val="en-US"/>
              </w:rPr>
              <w:tab/>
            </w:r>
            <w:r w:rsidRPr="001159BE">
              <w:rPr>
                <w:rStyle w:val="Hyperlink"/>
                <w:noProof/>
              </w:rPr>
              <w:t>Customer Analysis</w:t>
            </w:r>
            <w:r>
              <w:rPr>
                <w:noProof/>
                <w:webHidden/>
              </w:rPr>
              <w:tab/>
            </w:r>
            <w:r>
              <w:rPr>
                <w:noProof/>
                <w:webHidden/>
              </w:rPr>
              <w:fldChar w:fldCharType="begin"/>
            </w:r>
            <w:r>
              <w:rPr>
                <w:noProof/>
                <w:webHidden/>
              </w:rPr>
              <w:instrText xml:space="preserve"> PAGEREF _Toc19705157 \h </w:instrText>
            </w:r>
            <w:r>
              <w:rPr>
                <w:noProof/>
                <w:webHidden/>
              </w:rPr>
            </w:r>
            <w:r>
              <w:rPr>
                <w:noProof/>
                <w:webHidden/>
              </w:rPr>
              <w:fldChar w:fldCharType="separate"/>
            </w:r>
            <w:r>
              <w:rPr>
                <w:noProof/>
                <w:webHidden/>
              </w:rPr>
              <w:t>8</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58" w:history="1">
            <w:r w:rsidRPr="001159BE">
              <w:rPr>
                <w:rStyle w:val="Hyperlink"/>
                <w:noProof/>
              </w:rPr>
              <w:t>3.1.</w:t>
            </w:r>
            <w:r>
              <w:rPr>
                <w:rFonts w:asciiTheme="minorHAnsi" w:eastAsiaTheme="minorEastAsia" w:hAnsiTheme="minorHAnsi" w:cstheme="minorBidi"/>
                <w:noProof/>
                <w:sz w:val="22"/>
                <w:szCs w:val="22"/>
                <w:lang w:val="en-US"/>
              </w:rPr>
              <w:tab/>
            </w:r>
            <w:r w:rsidRPr="001159BE">
              <w:rPr>
                <w:rStyle w:val="Hyperlink"/>
                <w:noProof/>
              </w:rPr>
              <w:t>Segmentation</w:t>
            </w:r>
            <w:r>
              <w:rPr>
                <w:noProof/>
                <w:webHidden/>
              </w:rPr>
              <w:tab/>
            </w:r>
            <w:r>
              <w:rPr>
                <w:noProof/>
                <w:webHidden/>
              </w:rPr>
              <w:fldChar w:fldCharType="begin"/>
            </w:r>
            <w:r>
              <w:rPr>
                <w:noProof/>
                <w:webHidden/>
              </w:rPr>
              <w:instrText xml:space="preserve"> PAGEREF _Toc19705158 \h </w:instrText>
            </w:r>
            <w:r>
              <w:rPr>
                <w:noProof/>
                <w:webHidden/>
              </w:rPr>
            </w:r>
            <w:r>
              <w:rPr>
                <w:noProof/>
                <w:webHidden/>
              </w:rPr>
              <w:fldChar w:fldCharType="separate"/>
            </w:r>
            <w:r>
              <w:rPr>
                <w:noProof/>
                <w:webHidden/>
              </w:rPr>
              <w:t>8</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59" w:history="1">
            <w:r w:rsidRPr="001159BE">
              <w:rPr>
                <w:rStyle w:val="Hyperlink"/>
                <w:noProof/>
              </w:rPr>
              <w:t>3.2.</w:t>
            </w:r>
            <w:r>
              <w:rPr>
                <w:rFonts w:asciiTheme="minorHAnsi" w:eastAsiaTheme="minorEastAsia" w:hAnsiTheme="minorHAnsi" w:cstheme="minorBidi"/>
                <w:noProof/>
                <w:sz w:val="22"/>
                <w:szCs w:val="22"/>
                <w:lang w:val="en-US"/>
              </w:rPr>
              <w:tab/>
            </w:r>
            <w:r w:rsidRPr="001159BE">
              <w:rPr>
                <w:rStyle w:val="Hyperlink"/>
                <w:noProof/>
              </w:rPr>
              <w:t>Targeting</w:t>
            </w:r>
            <w:r>
              <w:rPr>
                <w:noProof/>
                <w:webHidden/>
              </w:rPr>
              <w:tab/>
            </w:r>
            <w:r>
              <w:rPr>
                <w:noProof/>
                <w:webHidden/>
              </w:rPr>
              <w:fldChar w:fldCharType="begin"/>
            </w:r>
            <w:r>
              <w:rPr>
                <w:noProof/>
                <w:webHidden/>
              </w:rPr>
              <w:instrText xml:space="preserve"> PAGEREF _Toc19705159 \h </w:instrText>
            </w:r>
            <w:r>
              <w:rPr>
                <w:noProof/>
                <w:webHidden/>
              </w:rPr>
            </w:r>
            <w:r>
              <w:rPr>
                <w:noProof/>
                <w:webHidden/>
              </w:rPr>
              <w:fldChar w:fldCharType="separate"/>
            </w:r>
            <w:r>
              <w:rPr>
                <w:noProof/>
                <w:webHidden/>
              </w:rPr>
              <w:t>9</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60" w:history="1">
            <w:r w:rsidRPr="001159BE">
              <w:rPr>
                <w:rStyle w:val="Hyperlink"/>
                <w:noProof/>
              </w:rPr>
              <w:t>3.3.</w:t>
            </w:r>
            <w:r>
              <w:rPr>
                <w:rFonts w:asciiTheme="minorHAnsi" w:eastAsiaTheme="minorEastAsia" w:hAnsiTheme="minorHAnsi" w:cstheme="minorBidi"/>
                <w:noProof/>
                <w:sz w:val="22"/>
                <w:szCs w:val="22"/>
                <w:lang w:val="en-US"/>
              </w:rPr>
              <w:tab/>
            </w:r>
            <w:r w:rsidRPr="001159BE">
              <w:rPr>
                <w:rStyle w:val="Hyperlink"/>
                <w:noProof/>
              </w:rPr>
              <w:t>Positioning</w:t>
            </w:r>
            <w:r>
              <w:rPr>
                <w:noProof/>
                <w:webHidden/>
              </w:rPr>
              <w:tab/>
            </w:r>
            <w:r>
              <w:rPr>
                <w:noProof/>
                <w:webHidden/>
              </w:rPr>
              <w:fldChar w:fldCharType="begin"/>
            </w:r>
            <w:r>
              <w:rPr>
                <w:noProof/>
                <w:webHidden/>
              </w:rPr>
              <w:instrText xml:space="preserve"> PAGEREF _Toc19705160 \h </w:instrText>
            </w:r>
            <w:r>
              <w:rPr>
                <w:noProof/>
                <w:webHidden/>
              </w:rPr>
            </w:r>
            <w:r>
              <w:rPr>
                <w:noProof/>
                <w:webHidden/>
              </w:rPr>
              <w:fldChar w:fldCharType="separate"/>
            </w:r>
            <w:r>
              <w:rPr>
                <w:noProof/>
                <w:webHidden/>
              </w:rPr>
              <w:t>9</w:t>
            </w:r>
            <w:r>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61" w:history="1">
            <w:r w:rsidRPr="001159BE">
              <w:rPr>
                <w:rStyle w:val="Hyperlink"/>
                <w:noProof/>
              </w:rPr>
              <w:t>4.0.</w:t>
            </w:r>
            <w:r>
              <w:rPr>
                <w:rFonts w:asciiTheme="minorHAnsi" w:eastAsiaTheme="minorEastAsia" w:hAnsiTheme="minorHAnsi" w:cstheme="minorBidi"/>
                <w:noProof/>
                <w:sz w:val="22"/>
                <w:szCs w:val="22"/>
                <w:lang w:val="en-US"/>
              </w:rPr>
              <w:tab/>
            </w:r>
            <w:r w:rsidRPr="001159BE">
              <w:rPr>
                <w:rStyle w:val="Hyperlink"/>
                <w:noProof/>
              </w:rPr>
              <w:t>Problem statement</w:t>
            </w:r>
            <w:r>
              <w:rPr>
                <w:noProof/>
                <w:webHidden/>
              </w:rPr>
              <w:tab/>
            </w:r>
            <w:r>
              <w:rPr>
                <w:noProof/>
                <w:webHidden/>
              </w:rPr>
              <w:fldChar w:fldCharType="begin"/>
            </w:r>
            <w:r>
              <w:rPr>
                <w:noProof/>
                <w:webHidden/>
              </w:rPr>
              <w:instrText xml:space="preserve"> PAGEREF _Toc19705161 \h </w:instrText>
            </w:r>
            <w:r>
              <w:rPr>
                <w:noProof/>
                <w:webHidden/>
              </w:rPr>
            </w:r>
            <w:r>
              <w:rPr>
                <w:noProof/>
                <w:webHidden/>
              </w:rPr>
              <w:fldChar w:fldCharType="separate"/>
            </w:r>
            <w:r>
              <w:rPr>
                <w:noProof/>
                <w:webHidden/>
              </w:rPr>
              <w:t>9</w:t>
            </w:r>
            <w:r>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62" w:history="1">
            <w:r w:rsidRPr="001159BE">
              <w:rPr>
                <w:rStyle w:val="Hyperlink"/>
                <w:noProof/>
              </w:rPr>
              <w:t>5.0.</w:t>
            </w:r>
            <w:r>
              <w:rPr>
                <w:rFonts w:asciiTheme="minorHAnsi" w:eastAsiaTheme="minorEastAsia" w:hAnsiTheme="minorHAnsi" w:cstheme="minorBidi"/>
                <w:noProof/>
                <w:sz w:val="22"/>
                <w:szCs w:val="22"/>
                <w:lang w:val="en-US"/>
              </w:rPr>
              <w:tab/>
            </w:r>
            <w:r w:rsidRPr="001159BE">
              <w:rPr>
                <w:rStyle w:val="Hyperlink"/>
                <w:noProof/>
              </w:rPr>
              <w:t>Objectives</w:t>
            </w:r>
            <w:r>
              <w:rPr>
                <w:noProof/>
                <w:webHidden/>
              </w:rPr>
              <w:tab/>
            </w:r>
            <w:r>
              <w:rPr>
                <w:noProof/>
                <w:webHidden/>
              </w:rPr>
              <w:fldChar w:fldCharType="begin"/>
            </w:r>
            <w:r>
              <w:rPr>
                <w:noProof/>
                <w:webHidden/>
              </w:rPr>
              <w:instrText xml:space="preserve"> PAGEREF _Toc19705162 \h </w:instrText>
            </w:r>
            <w:r>
              <w:rPr>
                <w:noProof/>
                <w:webHidden/>
              </w:rPr>
            </w:r>
            <w:r>
              <w:rPr>
                <w:noProof/>
                <w:webHidden/>
              </w:rPr>
              <w:fldChar w:fldCharType="separate"/>
            </w:r>
            <w:r>
              <w:rPr>
                <w:noProof/>
                <w:webHidden/>
              </w:rPr>
              <w:t>10</w:t>
            </w:r>
            <w:r>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63" w:history="1">
            <w:r w:rsidRPr="001159BE">
              <w:rPr>
                <w:rStyle w:val="Hyperlink"/>
                <w:noProof/>
              </w:rPr>
              <w:t>6.0.</w:t>
            </w:r>
            <w:r>
              <w:rPr>
                <w:rFonts w:asciiTheme="minorHAnsi" w:eastAsiaTheme="minorEastAsia" w:hAnsiTheme="minorHAnsi" w:cstheme="minorBidi"/>
                <w:noProof/>
                <w:sz w:val="22"/>
                <w:szCs w:val="22"/>
                <w:lang w:val="en-US"/>
              </w:rPr>
              <w:tab/>
            </w:r>
            <w:r w:rsidRPr="001159BE">
              <w:rPr>
                <w:rStyle w:val="Hyperlink"/>
                <w:noProof/>
              </w:rPr>
              <w:t>Marketing mix strategy</w:t>
            </w:r>
            <w:r>
              <w:rPr>
                <w:noProof/>
                <w:webHidden/>
              </w:rPr>
              <w:tab/>
            </w:r>
            <w:r>
              <w:rPr>
                <w:noProof/>
                <w:webHidden/>
              </w:rPr>
              <w:fldChar w:fldCharType="begin"/>
            </w:r>
            <w:r>
              <w:rPr>
                <w:noProof/>
                <w:webHidden/>
              </w:rPr>
              <w:instrText xml:space="preserve"> PAGEREF _Toc19705163 \h </w:instrText>
            </w:r>
            <w:r>
              <w:rPr>
                <w:noProof/>
                <w:webHidden/>
              </w:rPr>
            </w:r>
            <w:r>
              <w:rPr>
                <w:noProof/>
                <w:webHidden/>
              </w:rPr>
              <w:fldChar w:fldCharType="separate"/>
            </w:r>
            <w:r>
              <w:rPr>
                <w:noProof/>
                <w:webHidden/>
              </w:rPr>
              <w:t>12</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64" w:history="1">
            <w:r w:rsidRPr="001159BE">
              <w:rPr>
                <w:rStyle w:val="Hyperlink"/>
                <w:noProof/>
              </w:rPr>
              <w:t>6.1.</w:t>
            </w:r>
            <w:r>
              <w:rPr>
                <w:rFonts w:asciiTheme="minorHAnsi" w:eastAsiaTheme="minorEastAsia" w:hAnsiTheme="minorHAnsi" w:cstheme="minorBidi"/>
                <w:noProof/>
                <w:sz w:val="22"/>
                <w:szCs w:val="22"/>
                <w:lang w:val="en-US"/>
              </w:rPr>
              <w:tab/>
            </w:r>
            <w:r w:rsidRPr="001159BE">
              <w:rPr>
                <w:rStyle w:val="Hyperlink"/>
                <w:noProof/>
              </w:rPr>
              <w:t>Product strategy</w:t>
            </w:r>
            <w:r>
              <w:rPr>
                <w:noProof/>
                <w:webHidden/>
              </w:rPr>
              <w:tab/>
            </w:r>
            <w:r>
              <w:rPr>
                <w:noProof/>
                <w:webHidden/>
              </w:rPr>
              <w:fldChar w:fldCharType="begin"/>
            </w:r>
            <w:r>
              <w:rPr>
                <w:noProof/>
                <w:webHidden/>
              </w:rPr>
              <w:instrText xml:space="preserve"> PAGEREF _Toc19705164 \h </w:instrText>
            </w:r>
            <w:r>
              <w:rPr>
                <w:noProof/>
                <w:webHidden/>
              </w:rPr>
            </w:r>
            <w:r>
              <w:rPr>
                <w:noProof/>
                <w:webHidden/>
              </w:rPr>
              <w:fldChar w:fldCharType="separate"/>
            </w:r>
            <w:r>
              <w:rPr>
                <w:noProof/>
                <w:webHidden/>
              </w:rPr>
              <w:t>12</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65" w:history="1">
            <w:r w:rsidRPr="001159BE">
              <w:rPr>
                <w:rStyle w:val="Hyperlink"/>
                <w:noProof/>
              </w:rPr>
              <w:t>6.2.</w:t>
            </w:r>
            <w:r>
              <w:rPr>
                <w:rFonts w:asciiTheme="minorHAnsi" w:eastAsiaTheme="minorEastAsia" w:hAnsiTheme="minorHAnsi" w:cstheme="minorBidi"/>
                <w:noProof/>
                <w:sz w:val="22"/>
                <w:szCs w:val="22"/>
                <w:lang w:val="en-US"/>
              </w:rPr>
              <w:tab/>
            </w:r>
            <w:r w:rsidRPr="001159BE">
              <w:rPr>
                <w:rStyle w:val="Hyperlink"/>
                <w:noProof/>
              </w:rPr>
              <w:t>Price strategy</w:t>
            </w:r>
            <w:r>
              <w:rPr>
                <w:noProof/>
                <w:webHidden/>
              </w:rPr>
              <w:tab/>
            </w:r>
            <w:r>
              <w:rPr>
                <w:noProof/>
                <w:webHidden/>
              </w:rPr>
              <w:fldChar w:fldCharType="begin"/>
            </w:r>
            <w:r>
              <w:rPr>
                <w:noProof/>
                <w:webHidden/>
              </w:rPr>
              <w:instrText xml:space="preserve"> PAGEREF _Toc19705165 \h </w:instrText>
            </w:r>
            <w:r>
              <w:rPr>
                <w:noProof/>
                <w:webHidden/>
              </w:rPr>
            </w:r>
            <w:r>
              <w:rPr>
                <w:noProof/>
                <w:webHidden/>
              </w:rPr>
              <w:fldChar w:fldCharType="separate"/>
            </w:r>
            <w:r>
              <w:rPr>
                <w:noProof/>
                <w:webHidden/>
              </w:rPr>
              <w:t>12</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66" w:history="1">
            <w:r w:rsidRPr="001159BE">
              <w:rPr>
                <w:rStyle w:val="Hyperlink"/>
                <w:noProof/>
              </w:rPr>
              <w:t>6.3.</w:t>
            </w:r>
            <w:r>
              <w:rPr>
                <w:rFonts w:asciiTheme="minorHAnsi" w:eastAsiaTheme="minorEastAsia" w:hAnsiTheme="minorHAnsi" w:cstheme="minorBidi"/>
                <w:noProof/>
                <w:sz w:val="22"/>
                <w:szCs w:val="22"/>
                <w:lang w:val="en-US"/>
              </w:rPr>
              <w:tab/>
            </w:r>
            <w:r w:rsidRPr="001159BE">
              <w:rPr>
                <w:rStyle w:val="Hyperlink"/>
                <w:noProof/>
              </w:rPr>
              <w:t>Place strategy</w:t>
            </w:r>
            <w:r>
              <w:rPr>
                <w:noProof/>
                <w:webHidden/>
              </w:rPr>
              <w:tab/>
            </w:r>
            <w:r>
              <w:rPr>
                <w:noProof/>
                <w:webHidden/>
              </w:rPr>
              <w:fldChar w:fldCharType="begin"/>
            </w:r>
            <w:r>
              <w:rPr>
                <w:noProof/>
                <w:webHidden/>
              </w:rPr>
              <w:instrText xml:space="preserve"> PAGEREF _Toc19705166 \h </w:instrText>
            </w:r>
            <w:r>
              <w:rPr>
                <w:noProof/>
                <w:webHidden/>
              </w:rPr>
            </w:r>
            <w:r>
              <w:rPr>
                <w:noProof/>
                <w:webHidden/>
              </w:rPr>
              <w:fldChar w:fldCharType="separate"/>
            </w:r>
            <w:r>
              <w:rPr>
                <w:noProof/>
                <w:webHidden/>
              </w:rPr>
              <w:t>12</w:t>
            </w:r>
            <w:r>
              <w:rPr>
                <w:noProof/>
                <w:webHidden/>
              </w:rPr>
              <w:fldChar w:fldCharType="end"/>
            </w:r>
          </w:hyperlink>
        </w:p>
        <w:p w:rsidR="002F24B6" w:rsidRDefault="002F24B6">
          <w:pPr>
            <w:pStyle w:val="TOC2"/>
            <w:tabs>
              <w:tab w:val="left" w:pos="880"/>
              <w:tab w:val="right" w:leader="dot" w:pos="9061"/>
            </w:tabs>
            <w:rPr>
              <w:rFonts w:asciiTheme="minorHAnsi" w:eastAsiaTheme="minorEastAsia" w:hAnsiTheme="minorHAnsi" w:cstheme="minorBidi"/>
              <w:noProof/>
              <w:sz w:val="22"/>
              <w:szCs w:val="22"/>
              <w:lang w:val="en-US"/>
            </w:rPr>
          </w:pPr>
          <w:hyperlink w:anchor="_Toc19705167" w:history="1">
            <w:r w:rsidRPr="001159BE">
              <w:rPr>
                <w:rStyle w:val="Hyperlink"/>
                <w:noProof/>
              </w:rPr>
              <w:t>6.4.</w:t>
            </w:r>
            <w:r>
              <w:rPr>
                <w:rFonts w:asciiTheme="minorHAnsi" w:eastAsiaTheme="minorEastAsia" w:hAnsiTheme="minorHAnsi" w:cstheme="minorBidi"/>
                <w:noProof/>
                <w:sz w:val="22"/>
                <w:szCs w:val="22"/>
                <w:lang w:val="en-US"/>
              </w:rPr>
              <w:tab/>
            </w:r>
            <w:r w:rsidRPr="001159BE">
              <w:rPr>
                <w:rStyle w:val="Hyperlink"/>
                <w:noProof/>
              </w:rPr>
              <w:t>Promotion strategy</w:t>
            </w:r>
            <w:r>
              <w:rPr>
                <w:noProof/>
                <w:webHidden/>
              </w:rPr>
              <w:tab/>
            </w:r>
            <w:r>
              <w:rPr>
                <w:noProof/>
                <w:webHidden/>
              </w:rPr>
              <w:fldChar w:fldCharType="begin"/>
            </w:r>
            <w:r>
              <w:rPr>
                <w:noProof/>
                <w:webHidden/>
              </w:rPr>
              <w:instrText xml:space="preserve"> PAGEREF _Toc19705167 \h </w:instrText>
            </w:r>
            <w:r>
              <w:rPr>
                <w:noProof/>
                <w:webHidden/>
              </w:rPr>
            </w:r>
            <w:r>
              <w:rPr>
                <w:noProof/>
                <w:webHidden/>
              </w:rPr>
              <w:fldChar w:fldCharType="separate"/>
            </w:r>
            <w:r>
              <w:rPr>
                <w:noProof/>
                <w:webHidden/>
              </w:rPr>
              <w:t>13</w:t>
            </w:r>
            <w:r>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68" w:history="1">
            <w:r w:rsidRPr="001159BE">
              <w:rPr>
                <w:rStyle w:val="Hyperlink"/>
                <w:noProof/>
              </w:rPr>
              <w:t>7.0.</w:t>
            </w:r>
            <w:r>
              <w:rPr>
                <w:rFonts w:asciiTheme="minorHAnsi" w:eastAsiaTheme="minorEastAsia" w:hAnsiTheme="minorHAnsi" w:cstheme="minorBidi"/>
                <w:noProof/>
                <w:sz w:val="22"/>
                <w:szCs w:val="22"/>
                <w:lang w:val="en-US"/>
              </w:rPr>
              <w:tab/>
            </w:r>
            <w:r w:rsidRPr="001159BE">
              <w:rPr>
                <w:rStyle w:val="Hyperlink"/>
                <w:noProof/>
              </w:rPr>
              <w:t>Campaign evaluation</w:t>
            </w:r>
            <w:r>
              <w:rPr>
                <w:noProof/>
                <w:webHidden/>
              </w:rPr>
              <w:tab/>
            </w:r>
            <w:r>
              <w:rPr>
                <w:noProof/>
                <w:webHidden/>
              </w:rPr>
              <w:fldChar w:fldCharType="begin"/>
            </w:r>
            <w:r>
              <w:rPr>
                <w:noProof/>
                <w:webHidden/>
              </w:rPr>
              <w:instrText xml:space="preserve"> PAGEREF _Toc19705168 \h </w:instrText>
            </w:r>
            <w:r>
              <w:rPr>
                <w:noProof/>
                <w:webHidden/>
              </w:rPr>
            </w:r>
            <w:r>
              <w:rPr>
                <w:noProof/>
                <w:webHidden/>
              </w:rPr>
              <w:fldChar w:fldCharType="separate"/>
            </w:r>
            <w:r>
              <w:rPr>
                <w:noProof/>
                <w:webHidden/>
              </w:rPr>
              <w:t>13</w:t>
            </w:r>
            <w:r>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69" w:history="1">
            <w:r w:rsidRPr="001159BE">
              <w:rPr>
                <w:rStyle w:val="Hyperlink"/>
                <w:noProof/>
              </w:rPr>
              <w:t>8.0.</w:t>
            </w:r>
            <w:r>
              <w:rPr>
                <w:rFonts w:asciiTheme="minorHAnsi" w:eastAsiaTheme="minorEastAsia" w:hAnsiTheme="minorHAnsi" w:cstheme="minorBidi"/>
                <w:noProof/>
                <w:sz w:val="22"/>
                <w:szCs w:val="22"/>
                <w:lang w:val="en-US"/>
              </w:rPr>
              <w:tab/>
            </w:r>
            <w:r w:rsidRPr="001159BE">
              <w:rPr>
                <w:rStyle w:val="Hyperlink"/>
                <w:noProof/>
              </w:rPr>
              <w:t>Budget allocation</w:t>
            </w:r>
            <w:r>
              <w:rPr>
                <w:noProof/>
                <w:webHidden/>
              </w:rPr>
              <w:tab/>
            </w:r>
            <w:r>
              <w:rPr>
                <w:noProof/>
                <w:webHidden/>
              </w:rPr>
              <w:fldChar w:fldCharType="begin"/>
            </w:r>
            <w:r>
              <w:rPr>
                <w:noProof/>
                <w:webHidden/>
              </w:rPr>
              <w:instrText xml:space="preserve"> PAGEREF _Toc19705169 \h </w:instrText>
            </w:r>
            <w:r>
              <w:rPr>
                <w:noProof/>
                <w:webHidden/>
              </w:rPr>
            </w:r>
            <w:r>
              <w:rPr>
                <w:noProof/>
                <w:webHidden/>
              </w:rPr>
              <w:fldChar w:fldCharType="separate"/>
            </w:r>
            <w:r>
              <w:rPr>
                <w:noProof/>
                <w:webHidden/>
              </w:rPr>
              <w:t>14</w:t>
            </w:r>
            <w:r>
              <w:rPr>
                <w:noProof/>
                <w:webHidden/>
              </w:rPr>
              <w:fldChar w:fldCharType="end"/>
            </w:r>
          </w:hyperlink>
        </w:p>
        <w:p w:rsidR="002F24B6" w:rsidRDefault="002F24B6">
          <w:pPr>
            <w:pStyle w:val="TOC1"/>
            <w:tabs>
              <w:tab w:val="left" w:pos="660"/>
              <w:tab w:val="right" w:leader="dot" w:pos="9061"/>
            </w:tabs>
            <w:rPr>
              <w:rFonts w:asciiTheme="minorHAnsi" w:eastAsiaTheme="minorEastAsia" w:hAnsiTheme="minorHAnsi" w:cstheme="minorBidi"/>
              <w:noProof/>
              <w:sz w:val="22"/>
              <w:szCs w:val="22"/>
              <w:lang w:val="en-US"/>
            </w:rPr>
          </w:pPr>
          <w:hyperlink w:anchor="_Toc19705170" w:history="1">
            <w:r w:rsidRPr="001159BE">
              <w:rPr>
                <w:rStyle w:val="Hyperlink"/>
                <w:noProof/>
              </w:rPr>
              <w:t>9.0.</w:t>
            </w:r>
            <w:r>
              <w:rPr>
                <w:rFonts w:asciiTheme="minorHAnsi" w:eastAsiaTheme="minorEastAsia" w:hAnsiTheme="minorHAnsi" w:cstheme="minorBidi"/>
                <w:noProof/>
                <w:sz w:val="22"/>
                <w:szCs w:val="22"/>
                <w:lang w:val="en-US"/>
              </w:rPr>
              <w:tab/>
            </w:r>
            <w:r w:rsidRPr="001159BE">
              <w:rPr>
                <w:rStyle w:val="Hyperlink"/>
                <w:noProof/>
              </w:rPr>
              <w:t>Conclusion</w:t>
            </w:r>
            <w:r>
              <w:rPr>
                <w:noProof/>
                <w:webHidden/>
              </w:rPr>
              <w:tab/>
            </w:r>
            <w:r>
              <w:rPr>
                <w:noProof/>
                <w:webHidden/>
              </w:rPr>
              <w:fldChar w:fldCharType="begin"/>
            </w:r>
            <w:r>
              <w:rPr>
                <w:noProof/>
                <w:webHidden/>
              </w:rPr>
              <w:instrText xml:space="preserve"> PAGEREF _Toc19705170 \h </w:instrText>
            </w:r>
            <w:r>
              <w:rPr>
                <w:noProof/>
                <w:webHidden/>
              </w:rPr>
            </w:r>
            <w:r>
              <w:rPr>
                <w:noProof/>
                <w:webHidden/>
              </w:rPr>
              <w:fldChar w:fldCharType="separate"/>
            </w:r>
            <w:r>
              <w:rPr>
                <w:noProof/>
                <w:webHidden/>
              </w:rPr>
              <w:t>14</w:t>
            </w:r>
            <w:r>
              <w:rPr>
                <w:noProof/>
                <w:webHidden/>
              </w:rPr>
              <w:fldChar w:fldCharType="end"/>
            </w:r>
          </w:hyperlink>
        </w:p>
        <w:p w:rsidR="002F24B6" w:rsidRDefault="002F24B6">
          <w:pPr>
            <w:pStyle w:val="TOC1"/>
            <w:tabs>
              <w:tab w:val="left" w:pos="880"/>
              <w:tab w:val="right" w:leader="dot" w:pos="9061"/>
            </w:tabs>
            <w:rPr>
              <w:rFonts w:asciiTheme="minorHAnsi" w:eastAsiaTheme="minorEastAsia" w:hAnsiTheme="minorHAnsi" w:cstheme="minorBidi"/>
              <w:noProof/>
              <w:sz w:val="22"/>
              <w:szCs w:val="22"/>
              <w:lang w:val="en-US"/>
            </w:rPr>
          </w:pPr>
          <w:hyperlink w:anchor="_Toc19705171" w:history="1">
            <w:r w:rsidRPr="001159BE">
              <w:rPr>
                <w:rStyle w:val="Hyperlink"/>
                <w:noProof/>
              </w:rPr>
              <w:t>10.0.</w:t>
            </w:r>
            <w:r>
              <w:rPr>
                <w:rFonts w:asciiTheme="minorHAnsi" w:eastAsiaTheme="minorEastAsia" w:hAnsiTheme="minorHAnsi" w:cstheme="minorBidi"/>
                <w:noProof/>
                <w:sz w:val="22"/>
                <w:szCs w:val="22"/>
                <w:lang w:val="en-US"/>
              </w:rPr>
              <w:tab/>
            </w:r>
            <w:r w:rsidRPr="001159BE">
              <w:rPr>
                <w:rStyle w:val="Hyperlink"/>
                <w:noProof/>
              </w:rPr>
              <w:t>Reference List</w:t>
            </w:r>
            <w:r>
              <w:rPr>
                <w:noProof/>
                <w:webHidden/>
              </w:rPr>
              <w:tab/>
            </w:r>
            <w:r>
              <w:rPr>
                <w:noProof/>
                <w:webHidden/>
              </w:rPr>
              <w:fldChar w:fldCharType="begin"/>
            </w:r>
            <w:r>
              <w:rPr>
                <w:noProof/>
                <w:webHidden/>
              </w:rPr>
              <w:instrText xml:space="preserve"> PAGEREF _Toc19705171 \h </w:instrText>
            </w:r>
            <w:r>
              <w:rPr>
                <w:noProof/>
                <w:webHidden/>
              </w:rPr>
            </w:r>
            <w:r>
              <w:rPr>
                <w:noProof/>
                <w:webHidden/>
              </w:rPr>
              <w:fldChar w:fldCharType="separate"/>
            </w:r>
            <w:r>
              <w:rPr>
                <w:noProof/>
                <w:webHidden/>
              </w:rPr>
              <w:t>16</w:t>
            </w:r>
            <w:r>
              <w:rPr>
                <w:noProof/>
                <w:webHidden/>
              </w:rPr>
              <w:fldChar w:fldCharType="end"/>
            </w:r>
          </w:hyperlink>
        </w:p>
        <w:p w:rsidR="003655C6" w:rsidRPr="003B139A" w:rsidRDefault="00824A7A">
          <w:r w:rsidRPr="003B139A">
            <w:fldChar w:fldCharType="end"/>
          </w:r>
        </w:p>
      </w:sdtContent>
    </w:sdt>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72087" w:rsidRPr="003B139A" w:rsidRDefault="00C72087" w:rsidP="00C72087">
      <w:pPr>
        <w:pStyle w:val="normal0"/>
      </w:pPr>
    </w:p>
    <w:p w:rsidR="00CF5D8D" w:rsidRPr="003B139A" w:rsidRDefault="004F3755" w:rsidP="009B6879">
      <w:pPr>
        <w:pStyle w:val="Heading1"/>
        <w:numPr>
          <w:ilvl w:val="0"/>
          <w:numId w:val="4"/>
        </w:numPr>
        <w:spacing w:line="360" w:lineRule="auto"/>
        <w:jc w:val="both"/>
        <w:rPr>
          <w:sz w:val="24"/>
          <w:szCs w:val="24"/>
        </w:rPr>
      </w:pPr>
      <w:bookmarkStart w:id="2" w:name="_Toc19705152"/>
      <w:r w:rsidRPr="003B139A">
        <w:rPr>
          <w:sz w:val="24"/>
          <w:szCs w:val="24"/>
        </w:rPr>
        <w:lastRenderedPageBreak/>
        <w:t>Introduction</w:t>
      </w:r>
      <w:bookmarkEnd w:id="2"/>
    </w:p>
    <w:p w:rsidR="0027222A" w:rsidRPr="003B139A" w:rsidRDefault="004F3755" w:rsidP="009B6879">
      <w:pPr>
        <w:pStyle w:val="normal0"/>
        <w:spacing w:before="240" w:after="240" w:line="360" w:lineRule="auto"/>
        <w:ind w:firstLine="720"/>
        <w:jc w:val="both"/>
      </w:pPr>
      <w:r w:rsidRPr="003B139A">
        <w:t>The parent company of Patch is Nutricare</w:t>
      </w:r>
      <w:r w:rsidR="00E26918" w:rsidRPr="003B139A">
        <w:t xml:space="preserve"> </w:t>
      </w:r>
      <w:sdt>
        <w:sdtPr>
          <w:id w:val="1908215"/>
          <w:citation/>
        </w:sdtPr>
        <w:sdtContent>
          <w:r w:rsidR="00824A7A" w:rsidRPr="003B139A">
            <w:fldChar w:fldCharType="begin"/>
          </w:r>
          <w:r w:rsidR="00E26918" w:rsidRPr="003B139A">
            <w:rPr>
              <w:lang w:val="en-US"/>
            </w:rPr>
            <w:instrText xml:space="preserve"> CITATION Pat \l 1033 </w:instrText>
          </w:r>
          <w:r w:rsidR="00824A7A" w:rsidRPr="003B139A">
            <w:fldChar w:fldCharType="separate"/>
          </w:r>
          <w:r w:rsidR="00E26918" w:rsidRPr="003B139A">
            <w:rPr>
              <w:noProof/>
              <w:lang w:val="en-US"/>
            </w:rPr>
            <w:t>(Patch)</w:t>
          </w:r>
          <w:r w:rsidR="00824A7A" w:rsidRPr="003B139A">
            <w:fldChar w:fldCharType="end"/>
          </w:r>
        </w:sdtContent>
      </w:sdt>
      <w:r w:rsidRPr="003B139A">
        <w:t xml:space="preserve">. </w:t>
      </w:r>
      <w:r w:rsidR="00004AA2" w:rsidRPr="003B139A">
        <w:t xml:space="preserve">The company was founded in the year 2016 by </w:t>
      </w:r>
      <w:r w:rsidR="00004AA2" w:rsidRPr="003B139A">
        <w:rPr>
          <w:color w:val="000000" w:themeColor="text1"/>
          <w:shd w:val="clear" w:color="auto" w:fill="FFFFFF"/>
        </w:rPr>
        <w:t xml:space="preserve">James Dutton. </w:t>
      </w:r>
      <w:r w:rsidR="00BF1813" w:rsidRPr="003B139A">
        <w:rPr>
          <w:shd w:val="clear" w:color="auto" w:fill="FFFFFF"/>
        </w:rPr>
        <w:t xml:space="preserve">The patch is an incredible natural alternative for wound care. </w:t>
      </w:r>
      <w:r w:rsidR="005042F8" w:rsidRPr="003B139A">
        <w:rPr>
          <w:color w:val="000000" w:themeColor="text1"/>
          <w:shd w:val="clear" w:color="auto" w:fill="FFFFFF"/>
        </w:rPr>
        <w:t>The company expands its business in more than thirty-five countries. The patch is trying to expand their business after launching of the natural wound strips- patch strips.</w:t>
      </w:r>
      <w:r w:rsidR="0033403F" w:rsidRPr="003B139A">
        <w:rPr>
          <w:color w:val="000000" w:themeColor="text1"/>
          <w:shd w:val="clear" w:color="auto" w:fill="FFFFFF"/>
        </w:rPr>
        <w:t xml:space="preserve"> Patch strips are made of bamboo fibers along with coconut oil, aloe vera and activated charcoal. Patch chooses natural ingredients which have benefits to soothe wounds fast. </w:t>
      </w:r>
      <w:r w:rsidR="001C5B04" w:rsidRPr="003B139A">
        <w:rPr>
          <w:color w:val="000000" w:themeColor="text1"/>
          <w:shd w:val="clear" w:color="auto" w:fill="FFFFFF"/>
        </w:rPr>
        <w:t>Patch strips are designed in such a way to be the most sensitive and natural wound care alternative in the market</w:t>
      </w:r>
      <w:r w:rsidR="00E26918" w:rsidRPr="003B139A">
        <w:rPr>
          <w:color w:val="000000" w:themeColor="text1"/>
          <w:shd w:val="clear" w:color="auto" w:fill="FFFFFF"/>
        </w:rPr>
        <w:t xml:space="preserve"> </w:t>
      </w:r>
      <w:sdt>
        <w:sdtPr>
          <w:rPr>
            <w:color w:val="000000" w:themeColor="text1"/>
            <w:shd w:val="clear" w:color="auto" w:fill="FFFFFF"/>
          </w:rPr>
          <w:id w:val="1908216"/>
          <w:citation/>
        </w:sdtPr>
        <w:sdtContent>
          <w:r w:rsidR="00824A7A" w:rsidRPr="003B139A">
            <w:rPr>
              <w:color w:val="000000" w:themeColor="text1"/>
              <w:shd w:val="clear" w:color="auto" w:fill="FFFFFF"/>
            </w:rPr>
            <w:fldChar w:fldCharType="begin"/>
          </w:r>
          <w:r w:rsidR="00E26918" w:rsidRPr="003B139A">
            <w:rPr>
              <w:color w:val="000000" w:themeColor="text1"/>
              <w:shd w:val="clear" w:color="auto" w:fill="FFFFFF"/>
              <w:lang w:val="en-US"/>
            </w:rPr>
            <w:instrText xml:space="preserve"> CITATION Pat \l 1033 </w:instrText>
          </w:r>
          <w:r w:rsidR="00824A7A" w:rsidRPr="003B139A">
            <w:rPr>
              <w:color w:val="000000" w:themeColor="text1"/>
              <w:shd w:val="clear" w:color="auto" w:fill="FFFFFF"/>
            </w:rPr>
            <w:fldChar w:fldCharType="separate"/>
          </w:r>
          <w:r w:rsidR="00E26918" w:rsidRPr="003B139A">
            <w:rPr>
              <w:noProof/>
              <w:color w:val="000000" w:themeColor="text1"/>
              <w:shd w:val="clear" w:color="auto" w:fill="FFFFFF"/>
              <w:lang w:val="en-US"/>
            </w:rPr>
            <w:t>(Patch)</w:t>
          </w:r>
          <w:r w:rsidR="00824A7A" w:rsidRPr="003B139A">
            <w:rPr>
              <w:color w:val="000000" w:themeColor="text1"/>
              <w:shd w:val="clear" w:color="auto" w:fill="FFFFFF"/>
            </w:rPr>
            <w:fldChar w:fldCharType="end"/>
          </w:r>
        </w:sdtContent>
      </w:sdt>
      <w:r w:rsidR="001C5B04" w:rsidRPr="003B139A">
        <w:rPr>
          <w:color w:val="000000" w:themeColor="text1"/>
          <w:shd w:val="clear" w:color="auto" w:fill="FFFFFF"/>
        </w:rPr>
        <w:t xml:space="preserve">. The product ranges are made for children to adult people. </w:t>
      </w:r>
      <w:r w:rsidR="007F4A82" w:rsidRPr="003B139A">
        <w:rPr>
          <w:color w:val="000000" w:themeColor="text1"/>
          <w:shd w:val="clear" w:color="auto" w:fill="FFFFFF"/>
        </w:rPr>
        <w:t xml:space="preserve">Patch strips are latex-free, paraben-free, thimerosal-free and cruelty-free. </w:t>
      </w:r>
      <w:r w:rsidR="00323D0D" w:rsidRPr="003B139A">
        <w:rPr>
          <w:color w:val="000000" w:themeColor="text1"/>
          <w:shd w:val="clear" w:color="auto" w:fill="FFFFFF"/>
        </w:rPr>
        <w:t>The bamboos used in the making of patch strips are certified organic</w:t>
      </w:r>
      <w:r w:rsidR="007F4A82" w:rsidRPr="003B139A">
        <w:rPr>
          <w:color w:val="000000" w:themeColor="text1"/>
          <w:shd w:val="clear" w:color="auto" w:fill="FFFFFF"/>
        </w:rPr>
        <w:t xml:space="preserve"> </w:t>
      </w:r>
      <w:r w:rsidR="00323D0D" w:rsidRPr="003B139A">
        <w:rPr>
          <w:color w:val="000000" w:themeColor="text1"/>
          <w:shd w:val="clear" w:color="auto" w:fill="FFFFFF"/>
        </w:rPr>
        <w:t xml:space="preserve">bamboos. </w:t>
      </w:r>
      <w:r w:rsidR="00E053A5" w:rsidRPr="003B139A">
        <w:rPr>
          <w:color w:val="000000" w:themeColor="text1"/>
          <w:shd w:val="clear" w:color="auto" w:fill="FFFFFF"/>
        </w:rPr>
        <w:t>Patch strips are hypoallergenic adhesive strips.</w:t>
      </w:r>
    </w:p>
    <w:p w:rsidR="00CF5D8D" w:rsidRPr="003B139A" w:rsidRDefault="004F3755" w:rsidP="009B6879">
      <w:pPr>
        <w:pStyle w:val="Heading1"/>
        <w:numPr>
          <w:ilvl w:val="0"/>
          <w:numId w:val="4"/>
        </w:numPr>
        <w:spacing w:before="240" w:after="240" w:line="360" w:lineRule="auto"/>
        <w:jc w:val="both"/>
        <w:rPr>
          <w:sz w:val="24"/>
          <w:szCs w:val="24"/>
        </w:rPr>
      </w:pPr>
      <w:bookmarkStart w:id="3" w:name="_Toc19705153"/>
      <w:r w:rsidRPr="003B139A">
        <w:rPr>
          <w:sz w:val="24"/>
          <w:szCs w:val="24"/>
        </w:rPr>
        <w:t>Situation analysis</w:t>
      </w:r>
      <w:bookmarkEnd w:id="3"/>
    </w:p>
    <w:p w:rsidR="006B78D8" w:rsidRPr="003B139A" w:rsidRDefault="004F3755" w:rsidP="009B6879">
      <w:pPr>
        <w:pStyle w:val="normal0"/>
        <w:spacing w:before="240" w:after="240" w:line="360" w:lineRule="auto"/>
        <w:ind w:firstLine="720"/>
        <w:jc w:val="both"/>
      </w:pPr>
      <w:r w:rsidRPr="003B139A">
        <w:t xml:space="preserve">Situation analysis mainly assesses the internal and external environment of the business </w:t>
      </w:r>
      <w:r w:rsidR="00726B61" w:rsidRPr="003B139A">
        <w:t xml:space="preserve">organization </w:t>
      </w:r>
      <w:r w:rsidRPr="003B139A">
        <w:t>along with an idea of strong competitors of an organization</w:t>
      </w:r>
      <w:r w:rsidR="003B139A">
        <w:t>.</w:t>
      </w:r>
    </w:p>
    <w:p w:rsidR="00CF5D8D" w:rsidRPr="003B139A" w:rsidRDefault="004F3755" w:rsidP="009B6879">
      <w:pPr>
        <w:pStyle w:val="Heading2"/>
        <w:numPr>
          <w:ilvl w:val="1"/>
          <w:numId w:val="4"/>
        </w:numPr>
        <w:spacing w:after="240" w:line="360" w:lineRule="auto"/>
        <w:jc w:val="both"/>
        <w:rPr>
          <w:i/>
        </w:rPr>
      </w:pPr>
      <w:bookmarkStart w:id="4" w:name="_Toc19705154"/>
      <w:r w:rsidRPr="003B139A">
        <w:rPr>
          <w:i/>
        </w:rPr>
        <w:t>PESTEL a</w:t>
      </w:r>
      <w:r w:rsidR="00581F76" w:rsidRPr="003B139A">
        <w:rPr>
          <w:i/>
        </w:rPr>
        <w:t>nalysis</w:t>
      </w:r>
      <w:bookmarkEnd w:id="4"/>
      <w:r w:rsidR="00A21E87" w:rsidRPr="003B139A">
        <w:rPr>
          <w:i/>
        </w:rPr>
        <w:t xml:space="preserve"> </w:t>
      </w:r>
    </w:p>
    <w:p w:rsidR="006B78D8" w:rsidRPr="003B139A" w:rsidRDefault="004F3755" w:rsidP="009B6879">
      <w:pPr>
        <w:pStyle w:val="normal0"/>
        <w:spacing w:before="240" w:after="240" w:line="360" w:lineRule="auto"/>
        <w:ind w:firstLine="720"/>
        <w:jc w:val="both"/>
      </w:pPr>
      <w:r w:rsidRPr="003B139A">
        <w:t xml:space="preserve">PESTEL analysis analyzes political, environmental, social, technological, environmental and legal factors which provide an understanding of the environment. The organization can understand </w:t>
      </w:r>
      <w:r w:rsidR="00FE060C" w:rsidRPr="003B139A">
        <w:t xml:space="preserve">with the help of PESTEL analysis </w:t>
      </w:r>
      <w:r w:rsidRPr="003B139A">
        <w:t>whether their business can get co</w:t>
      </w:r>
      <w:r w:rsidRPr="003B139A">
        <w:t>mpetitive advantages or not</w:t>
      </w:r>
      <w:r w:rsidR="00990812" w:rsidRPr="003B139A">
        <w:t xml:space="preserve"> </w:t>
      </w:r>
      <w:sdt>
        <w:sdtPr>
          <w:id w:val="11117118"/>
          <w:citation/>
        </w:sdtPr>
        <w:sdtContent>
          <w:r w:rsidR="00824A7A" w:rsidRPr="003B139A">
            <w:fldChar w:fldCharType="begin"/>
          </w:r>
          <w:r w:rsidR="00990812" w:rsidRPr="003B139A">
            <w:rPr>
              <w:lang w:val="en-US"/>
            </w:rPr>
            <w:instrText xml:space="preserve"> CITATION Ait171 \l 1033 </w:instrText>
          </w:r>
          <w:r w:rsidR="00824A7A" w:rsidRPr="003B139A">
            <w:fldChar w:fldCharType="separate"/>
          </w:r>
          <w:r w:rsidR="00990812" w:rsidRPr="003B139A">
            <w:rPr>
              <w:noProof/>
              <w:lang w:val="en-US"/>
            </w:rPr>
            <w:t>(Aithal, 2017)</w:t>
          </w:r>
          <w:r w:rsidR="00824A7A" w:rsidRPr="003B139A">
            <w:fldChar w:fldCharType="end"/>
          </w:r>
        </w:sdtContent>
      </w:sdt>
      <w:r w:rsidRPr="003B139A">
        <w:t xml:space="preserve">. </w:t>
      </w:r>
    </w:p>
    <w:tbl>
      <w:tblPr>
        <w:tblStyle w:val="MediumGrid1-Accent6"/>
        <w:tblW w:w="0" w:type="auto"/>
        <w:tblLook w:val="04A0"/>
      </w:tblPr>
      <w:tblGrid>
        <w:gridCol w:w="4643"/>
        <w:gridCol w:w="4644"/>
      </w:tblGrid>
      <w:tr w:rsidR="00824A7A" w:rsidTr="00824A7A">
        <w:trPr>
          <w:cnfStyle w:val="100000000000"/>
        </w:trPr>
        <w:tc>
          <w:tcPr>
            <w:cnfStyle w:val="001000000000"/>
            <w:tcW w:w="4643" w:type="dxa"/>
          </w:tcPr>
          <w:p w:rsidR="00FE060C" w:rsidRPr="003B139A" w:rsidRDefault="004F3755" w:rsidP="009B6879">
            <w:pPr>
              <w:pStyle w:val="normal0"/>
              <w:spacing w:before="240" w:after="240" w:line="360" w:lineRule="auto"/>
              <w:jc w:val="both"/>
            </w:pPr>
            <w:r w:rsidRPr="003B139A">
              <w:t>Political</w:t>
            </w:r>
          </w:p>
        </w:tc>
        <w:tc>
          <w:tcPr>
            <w:tcW w:w="4644" w:type="dxa"/>
          </w:tcPr>
          <w:p w:rsidR="00FE060C" w:rsidRPr="003B139A" w:rsidRDefault="004F3755" w:rsidP="009B6879">
            <w:pPr>
              <w:pStyle w:val="normal0"/>
              <w:numPr>
                <w:ilvl w:val="0"/>
                <w:numId w:val="5"/>
              </w:numPr>
              <w:tabs>
                <w:tab w:val="left" w:pos="217"/>
              </w:tabs>
              <w:spacing w:before="240" w:after="240" w:line="360" w:lineRule="auto"/>
              <w:ind w:left="37" w:firstLine="0"/>
              <w:jc w:val="both"/>
              <w:cnfStyle w:val="100000000000"/>
            </w:pPr>
            <w:r w:rsidRPr="003B139A">
              <w:rPr>
                <w:b w:val="0"/>
              </w:rPr>
              <w:t>The political environment of Australia is partially linked with organizational performance.</w:t>
            </w:r>
          </w:p>
          <w:p w:rsidR="00DD6C9B" w:rsidRPr="003B139A" w:rsidRDefault="004F3755" w:rsidP="009B6879">
            <w:pPr>
              <w:pStyle w:val="normal0"/>
              <w:numPr>
                <w:ilvl w:val="0"/>
                <w:numId w:val="5"/>
              </w:numPr>
              <w:tabs>
                <w:tab w:val="left" w:pos="217"/>
              </w:tabs>
              <w:spacing w:before="240" w:after="240" w:line="360" w:lineRule="auto"/>
              <w:ind w:left="37" w:firstLine="0"/>
              <w:jc w:val="both"/>
              <w:cnfStyle w:val="100000000000"/>
            </w:pPr>
            <w:r w:rsidRPr="003B139A">
              <w:rPr>
                <w:b w:val="0"/>
              </w:rPr>
              <w:t>Political influence is significant to the pharmaceutical industry of Australia.</w:t>
            </w:r>
          </w:p>
          <w:p w:rsidR="00DD6C9B" w:rsidRPr="003B139A" w:rsidRDefault="004F3755" w:rsidP="009B6879">
            <w:pPr>
              <w:pStyle w:val="ListParagraph"/>
              <w:numPr>
                <w:ilvl w:val="0"/>
                <w:numId w:val="6"/>
              </w:numPr>
              <w:tabs>
                <w:tab w:val="left" w:pos="252"/>
              </w:tabs>
              <w:spacing w:before="240" w:after="0"/>
              <w:ind w:left="0" w:firstLine="0"/>
              <w:cnfStyle w:val="100000000000"/>
              <w:rPr>
                <w:rFonts w:cs="Times New Roman"/>
              </w:rPr>
            </w:pPr>
            <w:r w:rsidRPr="003B139A">
              <w:rPr>
                <w:rFonts w:cs="Times New Roman"/>
                <w:b w:val="0"/>
                <w:szCs w:val="24"/>
              </w:rPr>
              <w:t>The political situation in Australia is stable and it will influence the growth of Patch</w:t>
            </w:r>
            <w:r w:rsidR="004F5317" w:rsidRPr="003B139A">
              <w:rPr>
                <w:rFonts w:cs="Times New Roman"/>
                <w:b w:val="0"/>
                <w:szCs w:val="24"/>
              </w:rPr>
              <w:t>.</w:t>
            </w:r>
          </w:p>
          <w:p w:rsidR="004F5317" w:rsidRPr="003B139A" w:rsidRDefault="004F3755" w:rsidP="009B6879">
            <w:pPr>
              <w:pStyle w:val="ListParagraph"/>
              <w:numPr>
                <w:ilvl w:val="0"/>
                <w:numId w:val="6"/>
              </w:numPr>
              <w:tabs>
                <w:tab w:val="left" w:pos="252"/>
              </w:tabs>
              <w:spacing w:before="240" w:after="0"/>
              <w:ind w:left="0" w:firstLine="0"/>
              <w:cnfStyle w:val="100000000000"/>
              <w:rPr>
                <w:rFonts w:cs="Times New Roman"/>
                <w:szCs w:val="24"/>
              </w:rPr>
            </w:pPr>
            <w:r w:rsidRPr="003B139A">
              <w:rPr>
                <w:rFonts w:cs="Times New Roman"/>
                <w:b w:val="0"/>
                <w:szCs w:val="24"/>
              </w:rPr>
              <w:t xml:space="preserve">The trade policies are beneficial for the growth of the pharmaceutical industry like </w:t>
            </w:r>
            <w:r w:rsidR="00581C63" w:rsidRPr="003B139A">
              <w:rPr>
                <w:rFonts w:cs="Times New Roman"/>
                <w:b w:val="0"/>
                <w:szCs w:val="24"/>
              </w:rPr>
              <w:lastRenderedPageBreak/>
              <w:t>Patch</w:t>
            </w:r>
            <w:r w:rsidRPr="003B139A">
              <w:rPr>
                <w:rFonts w:cs="Times New Roman"/>
                <w:b w:val="0"/>
                <w:szCs w:val="24"/>
              </w:rPr>
              <w:t>.</w:t>
            </w:r>
          </w:p>
        </w:tc>
      </w:tr>
      <w:tr w:rsidR="00824A7A" w:rsidTr="00824A7A">
        <w:trPr>
          <w:cnfStyle w:val="000000100000"/>
        </w:trPr>
        <w:tc>
          <w:tcPr>
            <w:cnfStyle w:val="001000000000"/>
            <w:tcW w:w="4643" w:type="dxa"/>
          </w:tcPr>
          <w:p w:rsidR="00FE060C" w:rsidRPr="003B139A" w:rsidRDefault="004F3755" w:rsidP="009B6879">
            <w:pPr>
              <w:pStyle w:val="normal0"/>
              <w:spacing w:before="240" w:after="240" w:line="360" w:lineRule="auto"/>
              <w:jc w:val="both"/>
            </w:pPr>
            <w:r w:rsidRPr="003B139A">
              <w:lastRenderedPageBreak/>
              <w:t>E</w:t>
            </w:r>
            <w:r w:rsidR="00085779" w:rsidRPr="003B139A">
              <w:t>conomic</w:t>
            </w:r>
            <w:r w:rsidRPr="003B139A">
              <w:t>al</w:t>
            </w:r>
          </w:p>
        </w:tc>
        <w:tc>
          <w:tcPr>
            <w:tcW w:w="4644" w:type="dxa"/>
          </w:tcPr>
          <w:p w:rsidR="00FE060C" w:rsidRPr="003B139A" w:rsidRDefault="004F3755" w:rsidP="009B6879">
            <w:pPr>
              <w:pStyle w:val="normal0"/>
              <w:numPr>
                <w:ilvl w:val="0"/>
                <w:numId w:val="7"/>
              </w:numPr>
              <w:tabs>
                <w:tab w:val="left" w:pos="307"/>
              </w:tabs>
              <w:spacing w:before="240" w:after="240" w:line="360" w:lineRule="auto"/>
              <w:ind w:left="0" w:firstLine="0"/>
              <w:jc w:val="both"/>
              <w:cnfStyle w:val="000000100000"/>
            </w:pPr>
            <w:r w:rsidRPr="003B139A">
              <w:t xml:space="preserve">The inflation rate is high in Australia so </w:t>
            </w:r>
            <w:r w:rsidR="009E0333" w:rsidRPr="003B139A">
              <w:t>the product prices are increased. It</w:t>
            </w:r>
            <w:r w:rsidR="00581C63" w:rsidRPr="003B139A">
              <w:t xml:space="preserve"> can affect the business condition of </w:t>
            </w:r>
            <w:r w:rsidR="009E0333" w:rsidRPr="003B139A">
              <w:t xml:space="preserve">Patch. </w:t>
            </w:r>
          </w:p>
          <w:p w:rsidR="00085779" w:rsidRPr="003B139A" w:rsidRDefault="004F3755" w:rsidP="009B6879">
            <w:pPr>
              <w:pStyle w:val="ListParagraph"/>
              <w:numPr>
                <w:ilvl w:val="0"/>
                <w:numId w:val="8"/>
              </w:numPr>
              <w:tabs>
                <w:tab w:val="left" w:pos="252"/>
              </w:tabs>
              <w:spacing w:before="240" w:after="0"/>
              <w:ind w:left="0" w:hanging="18"/>
              <w:cnfStyle w:val="000000100000"/>
              <w:rPr>
                <w:rFonts w:cs="Times New Roman"/>
              </w:rPr>
            </w:pPr>
            <w:r w:rsidRPr="003B139A">
              <w:rPr>
                <w:rFonts w:cs="Times New Roman"/>
                <w:szCs w:val="24"/>
              </w:rPr>
              <w:t>The GDP of Australia has improved in the current financial quarter so this condition is beneficial for Patch strips.</w:t>
            </w:r>
          </w:p>
          <w:p w:rsidR="00085779" w:rsidRPr="003B139A" w:rsidRDefault="004F3755" w:rsidP="009B6879">
            <w:pPr>
              <w:pStyle w:val="normal0"/>
              <w:numPr>
                <w:ilvl w:val="0"/>
                <w:numId w:val="7"/>
              </w:numPr>
              <w:tabs>
                <w:tab w:val="left" w:pos="307"/>
              </w:tabs>
              <w:spacing w:before="240" w:after="240" w:line="360" w:lineRule="auto"/>
              <w:ind w:left="0" w:firstLine="0"/>
              <w:jc w:val="both"/>
              <w:cnfStyle w:val="000000100000"/>
            </w:pPr>
            <w:r w:rsidRPr="003B139A">
              <w:t xml:space="preserve">The disposable income of consumers </w:t>
            </w:r>
            <w:r w:rsidR="00993123" w:rsidRPr="003B139A">
              <w:t>is</w:t>
            </w:r>
            <w:r w:rsidRPr="003B139A">
              <w:t xml:space="preserve"> increasing so they can buy products easily.</w:t>
            </w:r>
          </w:p>
          <w:p w:rsidR="00993123" w:rsidRPr="003B139A" w:rsidRDefault="004F3755" w:rsidP="009B6879">
            <w:pPr>
              <w:pStyle w:val="normal0"/>
              <w:numPr>
                <w:ilvl w:val="0"/>
                <w:numId w:val="7"/>
              </w:numPr>
              <w:tabs>
                <w:tab w:val="left" w:pos="307"/>
              </w:tabs>
              <w:spacing w:before="240" w:after="240" w:line="360" w:lineRule="auto"/>
              <w:ind w:left="0" w:firstLine="0"/>
              <w:jc w:val="both"/>
              <w:cnfStyle w:val="000000100000"/>
            </w:pPr>
            <w:r w:rsidRPr="003B139A">
              <w:t>The unemployment rate in Australia is not increased since the last quarter so this situation may hamper the product sell rate.</w:t>
            </w:r>
          </w:p>
        </w:tc>
      </w:tr>
      <w:tr w:rsidR="00824A7A" w:rsidTr="00824A7A">
        <w:tc>
          <w:tcPr>
            <w:cnfStyle w:val="001000000000"/>
            <w:tcW w:w="4643" w:type="dxa"/>
          </w:tcPr>
          <w:p w:rsidR="00FE060C" w:rsidRPr="003B139A" w:rsidRDefault="004F3755" w:rsidP="009B6879">
            <w:pPr>
              <w:pStyle w:val="normal0"/>
              <w:spacing w:before="240" w:after="240" w:line="360" w:lineRule="auto"/>
              <w:jc w:val="both"/>
            </w:pPr>
            <w:r w:rsidRPr="003B139A">
              <w:t>Social</w:t>
            </w:r>
          </w:p>
        </w:tc>
        <w:tc>
          <w:tcPr>
            <w:tcW w:w="4644" w:type="dxa"/>
          </w:tcPr>
          <w:p w:rsidR="00633B39" w:rsidRPr="003B139A" w:rsidRDefault="004F3755" w:rsidP="009B6879">
            <w:pPr>
              <w:pStyle w:val="ListParagraph"/>
              <w:numPr>
                <w:ilvl w:val="0"/>
                <w:numId w:val="9"/>
              </w:numPr>
              <w:tabs>
                <w:tab w:val="left" w:pos="252"/>
              </w:tabs>
              <w:spacing w:before="240" w:after="0"/>
              <w:ind w:left="0" w:firstLine="0"/>
              <w:cnfStyle w:val="000000000000"/>
              <w:rPr>
                <w:rFonts w:cs="Times New Roman"/>
              </w:rPr>
            </w:pPr>
            <w:r w:rsidRPr="003B139A">
              <w:rPr>
                <w:rFonts w:cs="Times New Roman"/>
              </w:rPr>
              <w:t>Consumer purchasing behavior is changing.</w:t>
            </w:r>
          </w:p>
          <w:p w:rsidR="00633B39" w:rsidRPr="003B139A" w:rsidRDefault="004F3755" w:rsidP="009B6879">
            <w:pPr>
              <w:pStyle w:val="ListParagraph"/>
              <w:numPr>
                <w:ilvl w:val="0"/>
                <w:numId w:val="9"/>
              </w:numPr>
              <w:tabs>
                <w:tab w:val="left" w:pos="252"/>
              </w:tabs>
              <w:spacing w:before="240" w:after="0"/>
              <w:ind w:left="0" w:firstLine="0"/>
              <w:cnfStyle w:val="000000000000"/>
              <w:rPr>
                <w:rFonts w:cs="Times New Roman"/>
              </w:rPr>
            </w:pPr>
            <w:r w:rsidRPr="003B139A">
              <w:rPr>
                <w:rFonts w:cs="Times New Roman"/>
                <w:szCs w:val="24"/>
              </w:rPr>
              <w:t>Consumers now wish to purchase eco</w:t>
            </w:r>
            <w:r w:rsidRPr="003B139A">
              <w:rPr>
                <w:rFonts w:cs="Times New Roman"/>
                <w:szCs w:val="24"/>
              </w:rPr>
              <w:t>-friendly product thus Patch strips can get a competitive advantage from this.</w:t>
            </w:r>
          </w:p>
          <w:p w:rsidR="00633B39" w:rsidRPr="003B139A" w:rsidRDefault="004F3755" w:rsidP="009B6879">
            <w:pPr>
              <w:pStyle w:val="ListParagraph"/>
              <w:numPr>
                <w:ilvl w:val="0"/>
                <w:numId w:val="9"/>
              </w:numPr>
              <w:tabs>
                <w:tab w:val="left" w:pos="252"/>
              </w:tabs>
              <w:spacing w:before="240" w:after="0"/>
              <w:ind w:left="0" w:firstLine="0"/>
              <w:cnfStyle w:val="000000000000"/>
              <w:rPr>
                <w:rFonts w:cs="Times New Roman"/>
              </w:rPr>
            </w:pPr>
            <w:r w:rsidRPr="003B139A">
              <w:rPr>
                <w:rFonts w:cs="Times New Roman"/>
                <w:szCs w:val="24"/>
              </w:rPr>
              <w:t xml:space="preserve">Marketers cannot identify correct segments for product ranges and this situation is creating a gap between marketers and consumers.  </w:t>
            </w:r>
          </w:p>
        </w:tc>
      </w:tr>
      <w:tr w:rsidR="00824A7A" w:rsidTr="00824A7A">
        <w:trPr>
          <w:cnfStyle w:val="000000100000"/>
        </w:trPr>
        <w:tc>
          <w:tcPr>
            <w:cnfStyle w:val="001000000000"/>
            <w:tcW w:w="4643" w:type="dxa"/>
          </w:tcPr>
          <w:p w:rsidR="00FE060C" w:rsidRPr="003B139A" w:rsidRDefault="004F3755" w:rsidP="009B6879">
            <w:pPr>
              <w:pStyle w:val="normal0"/>
              <w:spacing w:before="240" w:after="240" w:line="360" w:lineRule="auto"/>
              <w:jc w:val="both"/>
            </w:pPr>
            <w:r w:rsidRPr="003B139A">
              <w:t>Technological</w:t>
            </w:r>
          </w:p>
        </w:tc>
        <w:tc>
          <w:tcPr>
            <w:tcW w:w="4644" w:type="dxa"/>
          </w:tcPr>
          <w:p w:rsidR="00633B39" w:rsidRPr="003B139A" w:rsidRDefault="004F3755" w:rsidP="009B6879">
            <w:pPr>
              <w:pStyle w:val="ListParagraph"/>
              <w:numPr>
                <w:ilvl w:val="0"/>
                <w:numId w:val="10"/>
              </w:numPr>
              <w:tabs>
                <w:tab w:val="left" w:pos="252"/>
              </w:tabs>
              <w:spacing w:before="240" w:after="0"/>
              <w:ind w:left="0" w:firstLine="0"/>
              <w:cnfStyle w:val="000000100000"/>
              <w:rPr>
                <w:rFonts w:cs="Times New Roman"/>
              </w:rPr>
            </w:pPr>
            <w:r w:rsidRPr="003B139A">
              <w:rPr>
                <w:rFonts w:cs="Times New Roman"/>
                <w:szCs w:val="24"/>
              </w:rPr>
              <w:t xml:space="preserve">Advancing technology opens the door for research and development for pharmaceutical companies. </w:t>
            </w:r>
          </w:p>
          <w:p w:rsidR="00633B39" w:rsidRPr="003B139A" w:rsidRDefault="004F3755" w:rsidP="009B6879">
            <w:pPr>
              <w:pStyle w:val="ListParagraph"/>
              <w:numPr>
                <w:ilvl w:val="0"/>
                <w:numId w:val="10"/>
              </w:numPr>
              <w:tabs>
                <w:tab w:val="left" w:pos="252"/>
              </w:tabs>
              <w:spacing w:before="240" w:after="0"/>
              <w:ind w:left="0" w:firstLine="0"/>
              <w:cnfStyle w:val="000000100000"/>
              <w:rPr>
                <w:rFonts w:cs="Times New Roman"/>
              </w:rPr>
            </w:pPr>
            <w:r w:rsidRPr="003B139A">
              <w:rPr>
                <w:rFonts w:cs="Times New Roman"/>
              </w:rPr>
              <w:t>Customer awareness can be done by using social media platforms.</w:t>
            </w:r>
          </w:p>
          <w:p w:rsidR="00FE060C" w:rsidRPr="003B139A" w:rsidRDefault="004F3755" w:rsidP="009B6879">
            <w:pPr>
              <w:pStyle w:val="ListParagraph"/>
              <w:numPr>
                <w:ilvl w:val="0"/>
                <w:numId w:val="10"/>
              </w:numPr>
              <w:tabs>
                <w:tab w:val="left" w:pos="252"/>
              </w:tabs>
              <w:spacing w:before="240" w:after="0"/>
              <w:ind w:left="0" w:firstLine="0"/>
              <w:cnfStyle w:val="000000100000"/>
              <w:rPr>
                <w:rFonts w:cs="Times New Roman"/>
              </w:rPr>
            </w:pPr>
            <w:r w:rsidRPr="003B139A">
              <w:rPr>
                <w:rFonts w:cs="Times New Roman"/>
              </w:rPr>
              <w:t>Promotions and advertisements are now done by using online platforms.</w:t>
            </w:r>
          </w:p>
        </w:tc>
      </w:tr>
      <w:tr w:rsidR="00824A7A" w:rsidTr="00824A7A">
        <w:tc>
          <w:tcPr>
            <w:cnfStyle w:val="001000000000"/>
            <w:tcW w:w="4643" w:type="dxa"/>
          </w:tcPr>
          <w:p w:rsidR="00FE060C" w:rsidRPr="003B139A" w:rsidRDefault="004F3755" w:rsidP="009B6879">
            <w:pPr>
              <w:pStyle w:val="normal0"/>
              <w:spacing w:before="240" w:after="240" w:line="360" w:lineRule="auto"/>
              <w:jc w:val="both"/>
            </w:pPr>
            <w:r w:rsidRPr="003B139A">
              <w:lastRenderedPageBreak/>
              <w:t>Environmental</w:t>
            </w:r>
          </w:p>
        </w:tc>
        <w:tc>
          <w:tcPr>
            <w:tcW w:w="4644" w:type="dxa"/>
          </w:tcPr>
          <w:p w:rsidR="00FE060C" w:rsidRPr="003B139A" w:rsidRDefault="004F3755" w:rsidP="009B6879">
            <w:pPr>
              <w:pStyle w:val="normal0"/>
              <w:numPr>
                <w:ilvl w:val="0"/>
                <w:numId w:val="11"/>
              </w:numPr>
              <w:tabs>
                <w:tab w:val="left" w:pos="217"/>
              </w:tabs>
              <w:spacing w:before="240" w:after="240" w:line="360" w:lineRule="auto"/>
              <w:ind w:left="0" w:firstLine="0"/>
              <w:jc w:val="both"/>
              <w:cnfStyle w:val="000000000000"/>
            </w:pPr>
            <w:r w:rsidRPr="003B139A">
              <w:t xml:space="preserve">The </w:t>
            </w:r>
            <w:r w:rsidRPr="003B139A">
              <w:t>Australian government now offering major concern on environmental factors.</w:t>
            </w:r>
          </w:p>
          <w:p w:rsidR="00DD0D5D" w:rsidRPr="003B139A" w:rsidRDefault="004F3755" w:rsidP="009B6879">
            <w:pPr>
              <w:pStyle w:val="normal0"/>
              <w:numPr>
                <w:ilvl w:val="0"/>
                <w:numId w:val="11"/>
              </w:numPr>
              <w:tabs>
                <w:tab w:val="left" w:pos="217"/>
              </w:tabs>
              <w:spacing w:before="240" w:after="240" w:line="360" w:lineRule="auto"/>
              <w:ind w:left="0" w:firstLine="0"/>
              <w:jc w:val="both"/>
              <w:cnfStyle w:val="000000000000"/>
            </w:pPr>
            <w:r w:rsidRPr="003B139A">
              <w:t>Patch strips are organic products so it will gain a competitive advantage in the market</w:t>
            </w:r>
            <w:r w:rsidR="00796DA0">
              <w:t xml:space="preserve"> </w:t>
            </w:r>
            <w:sdt>
              <w:sdtPr>
                <w:id w:val="11430220"/>
                <w:citation/>
              </w:sdtPr>
              <w:sdtContent>
                <w:r w:rsidR="00824A7A">
                  <w:fldChar w:fldCharType="begin"/>
                </w:r>
                <w:r w:rsidR="00796DA0">
                  <w:rPr>
                    <w:lang w:val="en-US"/>
                  </w:rPr>
                  <w:instrText xml:space="preserve"> CITATION Jac17 \l 1033 </w:instrText>
                </w:r>
                <w:r w:rsidR="00824A7A">
                  <w:fldChar w:fldCharType="separate"/>
                </w:r>
                <w:r w:rsidR="00796DA0" w:rsidRPr="00796DA0">
                  <w:rPr>
                    <w:noProof/>
                    <w:lang w:val="en-US"/>
                  </w:rPr>
                  <w:t>(Jackson, Hussainy, &amp; Kirkpatrick, 2017)</w:t>
                </w:r>
                <w:r w:rsidR="00824A7A">
                  <w:fldChar w:fldCharType="end"/>
                </w:r>
              </w:sdtContent>
            </w:sdt>
            <w:r w:rsidRPr="003B139A">
              <w:t xml:space="preserve">. </w:t>
            </w:r>
          </w:p>
          <w:p w:rsidR="00400E56" w:rsidRPr="003B139A" w:rsidRDefault="004F3755" w:rsidP="009B6879">
            <w:pPr>
              <w:pStyle w:val="normal0"/>
              <w:numPr>
                <w:ilvl w:val="0"/>
                <w:numId w:val="11"/>
              </w:numPr>
              <w:tabs>
                <w:tab w:val="left" w:pos="217"/>
              </w:tabs>
              <w:spacing w:before="240" w:after="240" w:line="360" w:lineRule="auto"/>
              <w:ind w:left="0" w:firstLine="0"/>
              <w:jc w:val="both"/>
              <w:cnfStyle w:val="000000000000"/>
            </w:pPr>
            <w:r w:rsidRPr="003B139A">
              <w:t>The Australian govern</w:t>
            </w:r>
            <w:r w:rsidRPr="003B139A">
              <w:t xml:space="preserve">ment encourages pharmaceutical companies to make eco-friendly and renewable </w:t>
            </w:r>
            <w:r w:rsidR="002732E7" w:rsidRPr="003B139A">
              <w:t>products so Patch is</w:t>
            </w:r>
            <w:r w:rsidRPr="003B139A">
              <w:t xml:space="preserve"> in a good position. </w:t>
            </w:r>
          </w:p>
        </w:tc>
      </w:tr>
      <w:tr w:rsidR="00824A7A" w:rsidTr="00824A7A">
        <w:trPr>
          <w:cnfStyle w:val="000000100000"/>
        </w:trPr>
        <w:tc>
          <w:tcPr>
            <w:cnfStyle w:val="001000000000"/>
            <w:tcW w:w="4643" w:type="dxa"/>
          </w:tcPr>
          <w:p w:rsidR="00FE060C" w:rsidRPr="003B139A" w:rsidRDefault="004F3755" w:rsidP="009B6879">
            <w:pPr>
              <w:pStyle w:val="normal0"/>
              <w:spacing w:before="240" w:after="240" w:line="360" w:lineRule="auto"/>
              <w:jc w:val="both"/>
            </w:pPr>
            <w:r w:rsidRPr="003B139A">
              <w:t>Legal</w:t>
            </w:r>
          </w:p>
        </w:tc>
        <w:tc>
          <w:tcPr>
            <w:tcW w:w="4644" w:type="dxa"/>
          </w:tcPr>
          <w:p w:rsidR="009018D3" w:rsidRPr="003B139A" w:rsidRDefault="004F3755" w:rsidP="009B6879">
            <w:pPr>
              <w:pStyle w:val="ListParagraph"/>
              <w:numPr>
                <w:ilvl w:val="0"/>
                <w:numId w:val="12"/>
              </w:numPr>
              <w:tabs>
                <w:tab w:val="left" w:pos="252"/>
              </w:tabs>
              <w:spacing w:before="240" w:after="0"/>
              <w:ind w:left="0" w:hanging="18"/>
              <w:cnfStyle w:val="000000100000"/>
              <w:rPr>
                <w:rFonts w:cs="Times New Roman"/>
              </w:rPr>
            </w:pPr>
            <w:r w:rsidRPr="003B139A">
              <w:rPr>
                <w:rFonts w:cs="Times New Roman"/>
              </w:rPr>
              <w:t>The employment regulations of the country may hamper the business of Patch strips.</w:t>
            </w:r>
          </w:p>
          <w:p w:rsidR="00FE060C" w:rsidRPr="003B139A" w:rsidRDefault="004F3755" w:rsidP="009B6879">
            <w:pPr>
              <w:pStyle w:val="ListParagraph"/>
              <w:numPr>
                <w:ilvl w:val="0"/>
                <w:numId w:val="12"/>
              </w:numPr>
              <w:tabs>
                <w:tab w:val="left" w:pos="252"/>
              </w:tabs>
              <w:spacing w:before="240" w:after="0"/>
              <w:ind w:left="0" w:hanging="18"/>
              <w:cnfStyle w:val="000000100000"/>
              <w:rPr>
                <w:rFonts w:cs="Times New Roman"/>
              </w:rPr>
            </w:pPr>
            <w:r w:rsidRPr="003B139A">
              <w:rPr>
                <w:rFonts w:cs="Times New Roman"/>
              </w:rPr>
              <w:t>The regulations regarding import and export of p</w:t>
            </w:r>
            <w:r w:rsidRPr="003B139A">
              <w:rPr>
                <w:rFonts w:cs="Times New Roman"/>
              </w:rPr>
              <w:t xml:space="preserve">roducts in Australia are beneficial for Patch strips. </w:t>
            </w:r>
          </w:p>
        </w:tc>
      </w:tr>
    </w:tbl>
    <w:p w:rsidR="00607AF1" w:rsidRPr="003B139A" w:rsidRDefault="00607AF1" w:rsidP="009B6879">
      <w:pPr>
        <w:spacing w:line="360" w:lineRule="auto"/>
        <w:jc w:val="both"/>
        <w:rPr>
          <w:b/>
        </w:rPr>
      </w:pPr>
    </w:p>
    <w:p w:rsidR="00607AF1" w:rsidRPr="003B139A" w:rsidRDefault="004F3755" w:rsidP="009B6879">
      <w:pPr>
        <w:spacing w:line="360" w:lineRule="auto"/>
        <w:jc w:val="center"/>
        <w:rPr>
          <w:b/>
        </w:rPr>
      </w:pPr>
      <w:r w:rsidRPr="003B139A">
        <w:rPr>
          <w:b/>
        </w:rPr>
        <w:t>Table1:</w:t>
      </w:r>
      <w:r w:rsidRPr="003B139A">
        <w:t xml:space="preserve"> PESTEL analysis of Patch Strips</w:t>
      </w:r>
    </w:p>
    <w:p w:rsidR="00FE060C" w:rsidRPr="003B139A" w:rsidRDefault="004F3755" w:rsidP="009B6879">
      <w:pPr>
        <w:spacing w:line="360" w:lineRule="auto"/>
        <w:jc w:val="center"/>
      </w:pPr>
      <w:r w:rsidRPr="003B139A">
        <w:rPr>
          <w:b/>
        </w:rPr>
        <w:t xml:space="preserve">Source: </w:t>
      </w:r>
      <w:r w:rsidRPr="003B139A">
        <w:t>Created by the learner</w:t>
      </w:r>
    </w:p>
    <w:p w:rsidR="001175F9" w:rsidRPr="003B139A" w:rsidRDefault="001175F9" w:rsidP="009B6879">
      <w:pPr>
        <w:spacing w:line="360" w:lineRule="auto"/>
        <w:jc w:val="both"/>
      </w:pPr>
    </w:p>
    <w:p w:rsidR="00CF5D8D" w:rsidRPr="003B139A" w:rsidRDefault="004F3755" w:rsidP="009B6879">
      <w:pPr>
        <w:pStyle w:val="Heading2"/>
        <w:numPr>
          <w:ilvl w:val="1"/>
          <w:numId w:val="4"/>
        </w:numPr>
        <w:spacing w:line="360" w:lineRule="auto"/>
        <w:jc w:val="both"/>
      </w:pPr>
      <w:bookmarkStart w:id="5" w:name="_Toc19705155"/>
      <w:r w:rsidRPr="003B139A">
        <w:rPr>
          <w:i/>
        </w:rPr>
        <w:t>Competitor analysis</w:t>
      </w:r>
      <w:bookmarkEnd w:id="5"/>
      <w:r w:rsidR="001E100A" w:rsidRPr="003B139A">
        <w:t xml:space="preserve"> </w:t>
      </w:r>
    </w:p>
    <w:p w:rsidR="00581F76" w:rsidRPr="003B139A" w:rsidRDefault="004F3755" w:rsidP="009B6879">
      <w:pPr>
        <w:pStyle w:val="normal0"/>
        <w:spacing w:line="360" w:lineRule="auto"/>
        <w:ind w:firstLine="720"/>
        <w:jc w:val="both"/>
      </w:pPr>
      <w:r w:rsidRPr="003B139A">
        <w:t xml:space="preserve">Though Patch strips are made of organic bamboo, aloe vera, charcoal, and coconut oil the company is </w:t>
      </w:r>
      <w:r w:rsidRPr="003B139A">
        <w:t>experiencing tough competition from some strong competitors. The following table provides a brief view of the competitors of Patch strips and how Patch strips may face competition from them.</w:t>
      </w:r>
    </w:p>
    <w:tbl>
      <w:tblPr>
        <w:tblStyle w:val="LightGrid1"/>
        <w:tblW w:w="0" w:type="auto"/>
        <w:tblLook w:val="04A0"/>
      </w:tblPr>
      <w:tblGrid>
        <w:gridCol w:w="3095"/>
        <w:gridCol w:w="3096"/>
        <w:gridCol w:w="3096"/>
      </w:tblGrid>
      <w:tr w:rsidR="00824A7A" w:rsidTr="00824A7A">
        <w:trPr>
          <w:cnfStyle w:val="100000000000"/>
        </w:trPr>
        <w:tc>
          <w:tcPr>
            <w:cnfStyle w:val="001000000000"/>
            <w:tcW w:w="3095" w:type="dxa"/>
          </w:tcPr>
          <w:p w:rsidR="006B06CF" w:rsidRPr="003B139A" w:rsidRDefault="004F3755" w:rsidP="006B06CF">
            <w:pPr>
              <w:spacing w:line="360" w:lineRule="auto"/>
              <w:jc w:val="center"/>
            </w:pPr>
            <w:r w:rsidRPr="003B139A">
              <w:rPr>
                <w:rFonts w:ascii="Times New Roman" w:hAnsi="Times New Roman" w:cs="Times New Roman"/>
              </w:rPr>
              <w:t>Competitor</w:t>
            </w:r>
          </w:p>
        </w:tc>
        <w:tc>
          <w:tcPr>
            <w:tcW w:w="3096" w:type="dxa"/>
          </w:tcPr>
          <w:p w:rsidR="006B06CF" w:rsidRPr="003B139A" w:rsidRDefault="004F3755" w:rsidP="006B06CF">
            <w:pPr>
              <w:spacing w:line="360" w:lineRule="auto"/>
              <w:jc w:val="center"/>
              <w:cnfStyle w:val="100000000000"/>
            </w:pPr>
            <w:r w:rsidRPr="003B139A">
              <w:rPr>
                <w:rFonts w:ascii="Times New Roman" w:hAnsi="Times New Roman" w:cs="Times New Roman"/>
              </w:rPr>
              <w:t>Product Summary</w:t>
            </w:r>
          </w:p>
        </w:tc>
        <w:tc>
          <w:tcPr>
            <w:tcW w:w="3096" w:type="dxa"/>
          </w:tcPr>
          <w:p w:rsidR="006B06CF" w:rsidRPr="003B139A" w:rsidRDefault="004F3755" w:rsidP="006B06CF">
            <w:pPr>
              <w:pStyle w:val="normal0"/>
              <w:spacing w:line="360" w:lineRule="auto"/>
              <w:jc w:val="center"/>
              <w:cnfStyle w:val="100000000000"/>
            </w:pPr>
            <w:r w:rsidRPr="003B139A">
              <w:rPr>
                <w:rFonts w:ascii="Times New Roman" w:hAnsi="Times New Roman" w:cs="Times New Roman"/>
              </w:rPr>
              <w:t>Affect on Patch strips</w:t>
            </w:r>
          </w:p>
        </w:tc>
      </w:tr>
      <w:tr w:rsidR="00824A7A" w:rsidTr="00824A7A">
        <w:trPr>
          <w:cnfStyle w:val="000000100000"/>
        </w:trPr>
        <w:tc>
          <w:tcPr>
            <w:cnfStyle w:val="001000000000"/>
            <w:tcW w:w="3095" w:type="dxa"/>
          </w:tcPr>
          <w:p w:rsidR="006B06CF" w:rsidRPr="003B139A" w:rsidRDefault="004F3755" w:rsidP="006B06CF">
            <w:pPr>
              <w:pStyle w:val="normal0"/>
              <w:spacing w:line="360" w:lineRule="auto"/>
              <w:jc w:val="center"/>
            </w:pPr>
            <w:r w:rsidRPr="003B139A">
              <w:rPr>
                <w:rFonts w:ascii="Times New Roman" w:hAnsi="Times New Roman" w:cs="Times New Roman"/>
              </w:rPr>
              <w:t>Johnson &amp; John</w:t>
            </w:r>
            <w:r w:rsidRPr="003B139A">
              <w:rPr>
                <w:rFonts w:ascii="Times New Roman" w:hAnsi="Times New Roman" w:cs="Times New Roman"/>
              </w:rPr>
              <w:t>son</w:t>
            </w:r>
          </w:p>
        </w:tc>
        <w:tc>
          <w:tcPr>
            <w:tcW w:w="3096" w:type="dxa"/>
          </w:tcPr>
          <w:p w:rsidR="006B06CF" w:rsidRPr="003B139A" w:rsidRDefault="004F3755" w:rsidP="001E100A">
            <w:pPr>
              <w:pStyle w:val="normal0"/>
              <w:spacing w:line="360" w:lineRule="auto"/>
              <w:jc w:val="both"/>
              <w:cnfStyle w:val="000000100000"/>
            </w:pPr>
            <w:r w:rsidRPr="003B139A">
              <w:t>Band-aid is brand of Johnson &amp; Johnson. It is a wound care strip made of woven fabric, plastic (PVC, polyethylene or polyethylene), and latex strip.</w:t>
            </w:r>
          </w:p>
        </w:tc>
        <w:tc>
          <w:tcPr>
            <w:tcW w:w="3096" w:type="dxa"/>
          </w:tcPr>
          <w:p w:rsidR="006B06CF" w:rsidRPr="003B139A" w:rsidRDefault="004F3755" w:rsidP="001E100A">
            <w:pPr>
              <w:pStyle w:val="normal0"/>
              <w:spacing w:line="360" w:lineRule="auto"/>
              <w:jc w:val="both"/>
              <w:cnfStyle w:val="000000100000"/>
            </w:pPr>
            <w:r w:rsidRPr="003B139A">
              <w:t>Though the product is made of plastics the brand Johnson</w:t>
            </w:r>
            <w:r w:rsidR="00E750DC" w:rsidRPr="003B139A">
              <w:t xml:space="preserve"> </w:t>
            </w:r>
            <w:r w:rsidRPr="003B139A">
              <w:t xml:space="preserve">&amp; Johnson </w:t>
            </w:r>
            <w:r w:rsidR="00B41616" w:rsidRPr="003B139A">
              <w:t>is the strongest competitor in the market.</w:t>
            </w:r>
          </w:p>
        </w:tc>
      </w:tr>
      <w:tr w:rsidR="00824A7A" w:rsidTr="00824A7A">
        <w:trPr>
          <w:cnfStyle w:val="000000010000"/>
        </w:trPr>
        <w:tc>
          <w:tcPr>
            <w:cnfStyle w:val="001000000000"/>
            <w:tcW w:w="3095" w:type="dxa"/>
          </w:tcPr>
          <w:p w:rsidR="006B06CF" w:rsidRPr="003B139A" w:rsidRDefault="004F3755" w:rsidP="001E100A">
            <w:pPr>
              <w:pStyle w:val="normal0"/>
              <w:spacing w:line="360" w:lineRule="auto"/>
              <w:jc w:val="center"/>
            </w:pPr>
            <w:r w:rsidRPr="003B139A">
              <w:rPr>
                <w:rFonts w:ascii="Times New Roman" w:hAnsi="Times New Roman" w:cs="Times New Roman"/>
              </w:rPr>
              <w:lastRenderedPageBreak/>
              <w:t>Tensoplast</w:t>
            </w:r>
          </w:p>
        </w:tc>
        <w:tc>
          <w:tcPr>
            <w:tcW w:w="3096" w:type="dxa"/>
          </w:tcPr>
          <w:p w:rsidR="006B06CF" w:rsidRPr="003B139A" w:rsidRDefault="004F3755" w:rsidP="00B41616">
            <w:pPr>
              <w:pStyle w:val="normal0"/>
              <w:spacing w:line="360" w:lineRule="auto"/>
              <w:jc w:val="both"/>
              <w:cnfStyle w:val="000000010000"/>
            </w:pPr>
            <w:r w:rsidRPr="003B139A">
              <w:rPr>
                <w:shd w:val="clear" w:color="auto" w:fill="FFFFFF"/>
              </w:rPr>
              <w:t>It is a heavyweight elastic adhesive </w:t>
            </w:r>
            <w:r w:rsidRPr="003B139A">
              <w:rPr>
                <w:rStyle w:val="Emphasis"/>
                <w:bCs/>
                <w:i w:val="0"/>
                <w:iCs w:val="0"/>
                <w:shd w:val="clear" w:color="auto" w:fill="FFFFFF"/>
              </w:rPr>
              <w:t>bandage</w:t>
            </w:r>
            <w:r w:rsidRPr="003B139A">
              <w:rPr>
                <w:shd w:val="clear" w:color="auto" w:fill="FFFFFF"/>
              </w:rPr>
              <w:t>.</w:t>
            </w:r>
            <w:r w:rsidRPr="003B139A">
              <w:rPr>
                <w:color w:val="222222"/>
                <w:shd w:val="clear" w:color="auto" w:fill="FFFFFF"/>
              </w:rPr>
              <w:t xml:space="preserve"> </w:t>
            </w:r>
            <w:r w:rsidRPr="003B139A">
              <w:rPr>
                <w:shd w:val="clear" w:color="auto" w:fill="FFFFFF"/>
              </w:rPr>
              <w:t>It is an Elastic Adhesive Bandage that helps control and reduces edema (swelling) by providing compression and support.</w:t>
            </w:r>
          </w:p>
        </w:tc>
        <w:tc>
          <w:tcPr>
            <w:tcW w:w="3096" w:type="dxa"/>
          </w:tcPr>
          <w:p w:rsidR="006B06CF" w:rsidRPr="003B139A" w:rsidRDefault="004F3755" w:rsidP="00AF4033">
            <w:pPr>
              <w:pStyle w:val="normal0"/>
              <w:spacing w:line="360" w:lineRule="auto"/>
              <w:jc w:val="both"/>
              <w:cnfStyle w:val="000000010000"/>
            </w:pPr>
            <w:r w:rsidRPr="003B139A">
              <w:t xml:space="preserve">Tensoplast is a well-known brand for an elastic bandage. Patch strips </w:t>
            </w:r>
            <w:r w:rsidRPr="003B139A">
              <w:t xml:space="preserve">will be affected by the product feature of the Tensoplast as it </w:t>
            </w:r>
            <w:r w:rsidRPr="003B139A">
              <w:rPr>
                <w:shd w:val="clear" w:color="auto" w:fill="FFFFFF"/>
              </w:rPr>
              <w:t xml:space="preserve">provides flexible support and strong compression along with superior stretch properties. </w:t>
            </w:r>
          </w:p>
        </w:tc>
      </w:tr>
      <w:tr w:rsidR="00824A7A" w:rsidTr="00824A7A">
        <w:trPr>
          <w:cnfStyle w:val="000000100000"/>
        </w:trPr>
        <w:tc>
          <w:tcPr>
            <w:cnfStyle w:val="001000000000"/>
            <w:tcW w:w="3095" w:type="dxa"/>
          </w:tcPr>
          <w:p w:rsidR="006B06CF" w:rsidRPr="003B139A" w:rsidRDefault="004F3755" w:rsidP="006B06CF">
            <w:pPr>
              <w:pStyle w:val="normal0"/>
              <w:spacing w:line="360" w:lineRule="auto"/>
              <w:jc w:val="center"/>
            </w:pPr>
            <w:r w:rsidRPr="003B139A">
              <w:rPr>
                <w:rFonts w:ascii="Times New Roman" w:hAnsi="Times New Roman" w:cs="Times New Roman"/>
              </w:rPr>
              <w:t>Nexcare</w:t>
            </w:r>
          </w:p>
        </w:tc>
        <w:tc>
          <w:tcPr>
            <w:tcW w:w="3096" w:type="dxa"/>
          </w:tcPr>
          <w:p w:rsidR="006B06CF" w:rsidRPr="003B139A" w:rsidRDefault="004F3755" w:rsidP="00DB09DD">
            <w:pPr>
              <w:pStyle w:val="normal0"/>
              <w:spacing w:line="360" w:lineRule="auto"/>
              <w:jc w:val="both"/>
              <w:cnfStyle w:val="000000100000"/>
            </w:pPr>
            <w:r w:rsidRPr="003B139A">
              <w:t>Nexcare bandages a</w:t>
            </w:r>
            <w:r w:rsidR="0045764D" w:rsidRPr="003B139A">
              <w:t>re made for different purposes like blisters, caregivers, hands, heels, hard to cover areas, kids, sensitive skins, sports, waterproof and heavy-duty.</w:t>
            </w:r>
          </w:p>
        </w:tc>
        <w:tc>
          <w:tcPr>
            <w:tcW w:w="3096" w:type="dxa"/>
          </w:tcPr>
          <w:p w:rsidR="006B06CF" w:rsidRPr="003B139A" w:rsidRDefault="004F3755" w:rsidP="00B01020">
            <w:pPr>
              <w:pStyle w:val="normal0"/>
              <w:spacing w:line="360" w:lineRule="auto"/>
              <w:jc w:val="both"/>
              <w:cnfStyle w:val="000000100000"/>
            </w:pPr>
            <w:r w:rsidRPr="003B139A">
              <w:t xml:space="preserve">Patch strips are made for </w:t>
            </w:r>
            <w:r w:rsidR="00FD2CBD" w:rsidRPr="003B139A">
              <w:t>cuts</w:t>
            </w:r>
            <w:r w:rsidR="00B01020" w:rsidRPr="003B139A">
              <w:t xml:space="preserve">, scratches, abrasions, grazes, burns, blisters, bites, and splinters but the hard-to-cover area bandages are plus point </w:t>
            </w:r>
            <w:r w:rsidRPr="003B139A">
              <w:t>of Nexcare</w:t>
            </w:r>
            <w:r w:rsidR="00B01020" w:rsidRPr="003B139A">
              <w:t xml:space="preserve">. </w:t>
            </w:r>
            <w:r w:rsidRPr="003B139A">
              <w:t xml:space="preserve"> </w:t>
            </w:r>
          </w:p>
        </w:tc>
      </w:tr>
    </w:tbl>
    <w:p w:rsidR="006B06CF" w:rsidRPr="003B139A" w:rsidRDefault="004F3755" w:rsidP="006B06CF">
      <w:pPr>
        <w:pStyle w:val="normal0"/>
        <w:spacing w:line="360" w:lineRule="auto"/>
        <w:ind w:firstLine="720"/>
        <w:jc w:val="center"/>
      </w:pPr>
      <w:r w:rsidRPr="003B139A">
        <w:rPr>
          <w:b/>
        </w:rPr>
        <w:t xml:space="preserve">Table 2: </w:t>
      </w:r>
      <w:r w:rsidRPr="003B139A">
        <w:t>Competitor analysis</w:t>
      </w:r>
    </w:p>
    <w:p w:rsidR="00D8738D" w:rsidRPr="003B139A" w:rsidRDefault="004F3755" w:rsidP="006B06CF">
      <w:pPr>
        <w:pStyle w:val="normal0"/>
        <w:spacing w:line="360" w:lineRule="auto"/>
        <w:ind w:firstLine="720"/>
        <w:jc w:val="center"/>
      </w:pPr>
      <w:r w:rsidRPr="003B139A">
        <w:rPr>
          <w:b/>
        </w:rPr>
        <w:t>Source:</w:t>
      </w:r>
      <w:r w:rsidRPr="003B139A">
        <w:t xml:space="preserve"> Created by the author</w:t>
      </w:r>
    </w:p>
    <w:p w:rsidR="00CF5D8D" w:rsidRPr="003B139A" w:rsidRDefault="004F3755" w:rsidP="009B6879">
      <w:pPr>
        <w:pStyle w:val="Heading2"/>
        <w:numPr>
          <w:ilvl w:val="1"/>
          <w:numId w:val="4"/>
        </w:numPr>
        <w:spacing w:line="360" w:lineRule="auto"/>
        <w:jc w:val="both"/>
      </w:pPr>
      <w:bookmarkStart w:id="6" w:name="_Toc19705156"/>
      <w:r w:rsidRPr="003B139A">
        <w:t>SWOT analysis</w:t>
      </w:r>
      <w:bookmarkEnd w:id="6"/>
      <w:r w:rsidR="00166A27" w:rsidRPr="003B139A">
        <w:t xml:space="preserve"> </w:t>
      </w:r>
    </w:p>
    <w:p w:rsidR="00630CB3" w:rsidRPr="003B139A" w:rsidRDefault="004F3755" w:rsidP="007B0721">
      <w:pPr>
        <w:pStyle w:val="normal0"/>
        <w:ind w:firstLine="720"/>
      </w:pPr>
      <w:r w:rsidRPr="003B139A">
        <w:t>A SWOT analysis includes strengths, weaknesses, opportunities, and threats of Patch strips.</w:t>
      </w:r>
    </w:p>
    <w:p w:rsidR="00E54829" w:rsidRPr="003B139A" w:rsidRDefault="00E54829" w:rsidP="00630CB3">
      <w:pPr>
        <w:pStyle w:val="normal0"/>
      </w:pPr>
    </w:p>
    <w:tbl>
      <w:tblPr>
        <w:tblStyle w:val="LightGrid-Accent5"/>
        <w:tblW w:w="0" w:type="auto"/>
        <w:tblLook w:val="04A0"/>
      </w:tblPr>
      <w:tblGrid>
        <w:gridCol w:w="4643"/>
        <w:gridCol w:w="4644"/>
      </w:tblGrid>
      <w:tr w:rsidR="00824A7A" w:rsidTr="00824A7A">
        <w:trPr>
          <w:cnfStyle w:val="100000000000"/>
        </w:trPr>
        <w:tc>
          <w:tcPr>
            <w:cnfStyle w:val="001000000000"/>
            <w:tcW w:w="4643" w:type="dxa"/>
          </w:tcPr>
          <w:p w:rsidR="00E54829" w:rsidRPr="003B139A" w:rsidRDefault="004F3755" w:rsidP="00E54829">
            <w:pPr>
              <w:pStyle w:val="normal0"/>
              <w:jc w:val="center"/>
            </w:pPr>
            <w:r w:rsidRPr="003B139A">
              <w:rPr>
                <w:rFonts w:ascii="Times New Roman" w:hAnsi="Times New Roman" w:cs="Times New Roman"/>
              </w:rPr>
              <w:t>Strengths</w:t>
            </w:r>
          </w:p>
        </w:tc>
        <w:tc>
          <w:tcPr>
            <w:tcW w:w="4644" w:type="dxa"/>
          </w:tcPr>
          <w:p w:rsidR="00E54829" w:rsidRPr="003B139A" w:rsidRDefault="004F3755" w:rsidP="00E54829">
            <w:pPr>
              <w:pStyle w:val="normal0"/>
              <w:jc w:val="center"/>
              <w:cnfStyle w:val="100000000000"/>
            </w:pPr>
            <w:r w:rsidRPr="003B139A">
              <w:rPr>
                <w:rFonts w:ascii="Times New Roman" w:hAnsi="Times New Roman" w:cs="Times New Roman"/>
              </w:rPr>
              <w:t>Weaknesses</w:t>
            </w:r>
          </w:p>
        </w:tc>
      </w:tr>
      <w:tr w:rsidR="00824A7A" w:rsidTr="00824A7A">
        <w:trPr>
          <w:cnfStyle w:val="000000100000"/>
        </w:trPr>
        <w:tc>
          <w:tcPr>
            <w:cnfStyle w:val="001000000000"/>
            <w:tcW w:w="4643" w:type="dxa"/>
          </w:tcPr>
          <w:p w:rsidR="00E54829" w:rsidRPr="003B139A" w:rsidRDefault="004F3755" w:rsidP="00CF2E53">
            <w:pPr>
              <w:pStyle w:val="normal0"/>
              <w:numPr>
                <w:ilvl w:val="0"/>
                <w:numId w:val="13"/>
              </w:numPr>
              <w:spacing w:line="360" w:lineRule="auto"/>
              <w:jc w:val="both"/>
            </w:pPr>
            <w:r w:rsidRPr="003B139A">
              <w:rPr>
                <w:rFonts w:ascii="Times New Roman" w:hAnsi="Times New Roman" w:cs="Times New Roman"/>
                <w:b w:val="0"/>
              </w:rPr>
              <w:t>Made of organic bamboos, aloe vera, coconut oil, and activated charcoal</w:t>
            </w:r>
          </w:p>
          <w:p w:rsidR="002C5FD4" w:rsidRPr="003B139A" w:rsidRDefault="004F3755" w:rsidP="00CF2E53">
            <w:pPr>
              <w:pStyle w:val="normal0"/>
              <w:numPr>
                <w:ilvl w:val="0"/>
                <w:numId w:val="13"/>
              </w:numPr>
              <w:spacing w:line="360" w:lineRule="auto"/>
              <w:jc w:val="both"/>
            </w:pPr>
            <w:r w:rsidRPr="003B139A">
              <w:rPr>
                <w:rFonts w:ascii="Times New Roman" w:hAnsi="Times New Roman" w:cs="Times New Roman"/>
                <w:b w:val="0"/>
              </w:rPr>
              <w:t>Top-of-the mind product</w:t>
            </w:r>
          </w:p>
          <w:p w:rsidR="00E54829" w:rsidRPr="003B139A" w:rsidRDefault="004F3755" w:rsidP="00CF2E53">
            <w:pPr>
              <w:pStyle w:val="normal0"/>
              <w:numPr>
                <w:ilvl w:val="0"/>
                <w:numId w:val="13"/>
              </w:numPr>
              <w:spacing w:line="360" w:lineRule="auto"/>
              <w:jc w:val="both"/>
            </w:pPr>
            <w:r w:rsidRPr="003B139A">
              <w:rPr>
                <w:rFonts w:ascii="Times New Roman" w:hAnsi="Times New Roman" w:cs="Times New Roman"/>
                <w:b w:val="0"/>
              </w:rPr>
              <w:t>Successfully differentiated from competitors for organic raw materials</w:t>
            </w:r>
          </w:p>
        </w:tc>
        <w:tc>
          <w:tcPr>
            <w:tcW w:w="4644" w:type="dxa"/>
          </w:tcPr>
          <w:p w:rsidR="00E54829" w:rsidRPr="003B139A" w:rsidRDefault="004F3755" w:rsidP="00CF2E53">
            <w:pPr>
              <w:pStyle w:val="normal0"/>
              <w:numPr>
                <w:ilvl w:val="0"/>
                <w:numId w:val="13"/>
              </w:numPr>
              <w:spacing w:line="360" w:lineRule="auto"/>
              <w:jc w:val="both"/>
              <w:cnfStyle w:val="000000100000"/>
              <w:rPr>
                <w:b/>
              </w:rPr>
            </w:pPr>
            <w:r w:rsidRPr="003B139A">
              <w:t>Similar products are available in the market</w:t>
            </w:r>
          </w:p>
          <w:p w:rsidR="00CF2E53" w:rsidRPr="003B139A" w:rsidRDefault="004F3755" w:rsidP="00CF2E53">
            <w:pPr>
              <w:pStyle w:val="normal0"/>
              <w:numPr>
                <w:ilvl w:val="0"/>
                <w:numId w:val="13"/>
              </w:numPr>
              <w:spacing w:line="360" w:lineRule="auto"/>
              <w:jc w:val="both"/>
              <w:cnfStyle w:val="000000100000"/>
            </w:pPr>
            <w:r w:rsidRPr="003B139A">
              <w:t>Only effective for superficial wounds or cuts</w:t>
            </w:r>
          </w:p>
        </w:tc>
      </w:tr>
      <w:tr w:rsidR="00824A7A" w:rsidTr="00824A7A">
        <w:trPr>
          <w:cnfStyle w:val="000000010000"/>
        </w:trPr>
        <w:tc>
          <w:tcPr>
            <w:cnfStyle w:val="001000000000"/>
            <w:tcW w:w="4643" w:type="dxa"/>
          </w:tcPr>
          <w:p w:rsidR="00E54829" w:rsidRPr="003B139A" w:rsidRDefault="004F3755" w:rsidP="00CF2E53">
            <w:pPr>
              <w:pStyle w:val="normal0"/>
              <w:spacing w:line="360" w:lineRule="auto"/>
              <w:jc w:val="center"/>
            </w:pPr>
            <w:r w:rsidRPr="003B139A">
              <w:rPr>
                <w:rFonts w:ascii="Times New Roman" w:hAnsi="Times New Roman" w:cs="Times New Roman"/>
              </w:rPr>
              <w:t>Opportunities</w:t>
            </w:r>
          </w:p>
        </w:tc>
        <w:tc>
          <w:tcPr>
            <w:tcW w:w="4644" w:type="dxa"/>
          </w:tcPr>
          <w:p w:rsidR="00E54829" w:rsidRPr="003B139A" w:rsidRDefault="004F3755" w:rsidP="00CF2E53">
            <w:pPr>
              <w:pStyle w:val="normal0"/>
              <w:spacing w:line="360" w:lineRule="auto"/>
              <w:jc w:val="center"/>
              <w:cnfStyle w:val="000000010000"/>
              <w:rPr>
                <w:b/>
              </w:rPr>
            </w:pPr>
            <w:r w:rsidRPr="003B139A">
              <w:rPr>
                <w:b/>
              </w:rPr>
              <w:t>Threats</w:t>
            </w:r>
          </w:p>
        </w:tc>
      </w:tr>
      <w:tr w:rsidR="00824A7A" w:rsidTr="00824A7A">
        <w:trPr>
          <w:cnfStyle w:val="000000100000"/>
        </w:trPr>
        <w:tc>
          <w:tcPr>
            <w:cnfStyle w:val="001000000000"/>
            <w:tcW w:w="4643" w:type="dxa"/>
          </w:tcPr>
          <w:p w:rsidR="00E54829" w:rsidRPr="003B139A" w:rsidRDefault="004F3755" w:rsidP="00CF2E53">
            <w:pPr>
              <w:pStyle w:val="normal0"/>
              <w:numPr>
                <w:ilvl w:val="0"/>
                <w:numId w:val="14"/>
              </w:numPr>
              <w:spacing w:line="360" w:lineRule="auto"/>
              <w:jc w:val="both"/>
            </w:pPr>
            <w:r w:rsidRPr="003B139A">
              <w:rPr>
                <w:rFonts w:ascii="Times New Roman" w:hAnsi="Times New Roman" w:cs="Times New Roman"/>
                <w:b w:val="0"/>
              </w:rPr>
              <w:t>Partnership with other big brands</w:t>
            </w:r>
          </w:p>
          <w:p w:rsidR="00CF2E53" w:rsidRPr="003B139A" w:rsidRDefault="004F3755" w:rsidP="00CF2E53">
            <w:pPr>
              <w:pStyle w:val="normal0"/>
              <w:numPr>
                <w:ilvl w:val="0"/>
                <w:numId w:val="14"/>
              </w:numPr>
              <w:spacing w:line="360" w:lineRule="auto"/>
              <w:jc w:val="both"/>
            </w:pPr>
            <w:r w:rsidRPr="003B139A">
              <w:rPr>
                <w:rFonts w:ascii="Times New Roman" w:hAnsi="Times New Roman" w:cs="Times New Roman"/>
                <w:b w:val="0"/>
              </w:rPr>
              <w:t>Customer loy</w:t>
            </w:r>
            <w:r w:rsidRPr="003B139A">
              <w:rPr>
                <w:rFonts w:ascii="Times New Roman" w:hAnsi="Times New Roman" w:cs="Times New Roman"/>
                <w:b w:val="0"/>
              </w:rPr>
              <w:t>alty</w:t>
            </w:r>
          </w:p>
          <w:p w:rsidR="00CF2E53" w:rsidRPr="003B139A" w:rsidRDefault="004F3755" w:rsidP="00CF2E53">
            <w:pPr>
              <w:pStyle w:val="normal0"/>
              <w:numPr>
                <w:ilvl w:val="0"/>
                <w:numId w:val="14"/>
              </w:numPr>
              <w:spacing w:line="360" w:lineRule="auto"/>
              <w:jc w:val="both"/>
            </w:pPr>
            <w:r w:rsidRPr="003B139A">
              <w:rPr>
                <w:rFonts w:ascii="Times New Roman" w:hAnsi="Times New Roman" w:cs="Times New Roman"/>
                <w:b w:val="0"/>
              </w:rPr>
              <w:t>Tie-ups with hospitals, clinics, colleges and schools</w:t>
            </w:r>
          </w:p>
        </w:tc>
        <w:tc>
          <w:tcPr>
            <w:tcW w:w="4644" w:type="dxa"/>
          </w:tcPr>
          <w:p w:rsidR="00CF2E53" w:rsidRPr="003B139A" w:rsidRDefault="004F3755" w:rsidP="00CF2E53">
            <w:pPr>
              <w:pStyle w:val="normal0"/>
              <w:numPr>
                <w:ilvl w:val="0"/>
                <w:numId w:val="15"/>
              </w:numPr>
              <w:tabs>
                <w:tab w:val="left" w:pos="342"/>
              </w:tabs>
              <w:spacing w:before="240" w:after="240" w:line="360" w:lineRule="auto"/>
              <w:ind w:left="307" w:firstLine="0"/>
              <w:jc w:val="both"/>
              <w:cnfStyle w:val="000000100000"/>
            </w:pPr>
            <w:r w:rsidRPr="003B139A">
              <w:t>High competition</w:t>
            </w:r>
          </w:p>
          <w:p w:rsidR="00CF2E53" w:rsidRPr="003B139A" w:rsidRDefault="004F3755" w:rsidP="00CF2E53">
            <w:pPr>
              <w:pStyle w:val="normal0"/>
              <w:numPr>
                <w:ilvl w:val="0"/>
                <w:numId w:val="15"/>
              </w:numPr>
              <w:tabs>
                <w:tab w:val="left" w:pos="342"/>
              </w:tabs>
              <w:spacing w:before="240" w:after="240" w:line="360" w:lineRule="auto"/>
              <w:ind w:left="307" w:firstLine="0"/>
              <w:jc w:val="both"/>
              <w:cnfStyle w:val="000000100000"/>
            </w:pPr>
            <w:r w:rsidRPr="003B139A">
              <w:t>Expensive raw material cost</w:t>
            </w:r>
          </w:p>
          <w:p w:rsidR="00CF2E53" w:rsidRPr="003B139A" w:rsidRDefault="004F3755" w:rsidP="00CF2E53">
            <w:pPr>
              <w:pStyle w:val="normal0"/>
              <w:numPr>
                <w:ilvl w:val="0"/>
                <w:numId w:val="15"/>
              </w:numPr>
              <w:tabs>
                <w:tab w:val="left" w:pos="342"/>
              </w:tabs>
              <w:spacing w:before="240" w:after="240" w:line="360" w:lineRule="auto"/>
              <w:ind w:left="307" w:firstLine="0"/>
              <w:jc w:val="both"/>
              <w:cnfStyle w:val="000000100000"/>
            </w:pPr>
            <w:r w:rsidRPr="003B139A">
              <w:t>Transportation cost is increasing</w:t>
            </w:r>
          </w:p>
          <w:p w:rsidR="00E54829" w:rsidRPr="003B139A" w:rsidRDefault="004F3755" w:rsidP="00CF2E53">
            <w:pPr>
              <w:pStyle w:val="normal0"/>
              <w:numPr>
                <w:ilvl w:val="0"/>
                <w:numId w:val="15"/>
              </w:numPr>
              <w:tabs>
                <w:tab w:val="left" w:pos="342"/>
              </w:tabs>
              <w:spacing w:before="240" w:after="240" w:line="360" w:lineRule="auto"/>
              <w:ind w:left="307" w:firstLine="0"/>
              <w:jc w:val="both"/>
              <w:cnfStyle w:val="000000100000"/>
            </w:pPr>
            <w:r w:rsidRPr="003B139A">
              <w:lastRenderedPageBreak/>
              <w:t>Availability of lower price substitutes</w:t>
            </w:r>
          </w:p>
        </w:tc>
      </w:tr>
    </w:tbl>
    <w:p w:rsidR="00E54829" w:rsidRDefault="00E54829" w:rsidP="00CF2E53">
      <w:pPr>
        <w:pStyle w:val="normal0"/>
        <w:jc w:val="both"/>
      </w:pPr>
    </w:p>
    <w:p w:rsidR="00D77B0D" w:rsidRPr="003B139A" w:rsidRDefault="00D77B0D" w:rsidP="00D77B0D">
      <w:pPr>
        <w:pStyle w:val="normal0"/>
        <w:spacing w:line="360" w:lineRule="auto"/>
        <w:ind w:firstLine="720"/>
        <w:jc w:val="center"/>
      </w:pPr>
      <w:r>
        <w:rPr>
          <w:b/>
        </w:rPr>
        <w:t>Table 3</w:t>
      </w:r>
      <w:r w:rsidRPr="003B139A">
        <w:rPr>
          <w:b/>
        </w:rPr>
        <w:t xml:space="preserve">: </w:t>
      </w:r>
      <w:r>
        <w:t>SWOT</w:t>
      </w:r>
      <w:r w:rsidRPr="003B139A">
        <w:t xml:space="preserve"> analysis</w:t>
      </w:r>
    </w:p>
    <w:p w:rsidR="00D77B0D" w:rsidRPr="003B139A" w:rsidRDefault="00D77B0D" w:rsidP="00D77B0D">
      <w:pPr>
        <w:pStyle w:val="normal0"/>
        <w:spacing w:line="360" w:lineRule="auto"/>
        <w:ind w:firstLine="720"/>
        <w:jc w:val="center"/>
      </w:pPr>
      <w:r w:rsidRPr="003B139A">
        <w:rPr>
          <w:b/>
        </w:rPr>
        <w:t>Source:</w:t>
      </w:r>
      <w:r w:rsidRPr="003B139A">
        <w:t xml:space="preserve"> Created by the author</w:t>
      </w:r>
    </w:p>
    <w:p w:rsidR="00D77B0D" w:rsidRPr="003B139A" w:rsidRDefault="00D77B0D" w:rsidP="00CF2E53">
      <w:pPr>
        <w:pStyle w:val="normal0"/>
        <w:jc w:val="both"/>
      </w:pPr>
    </w:p>
    <w:p w:rsidR="00CF5D8D" w:rsidRPr="003B139A" w:rsidRDefault="004F3755" w:rsidP="009B6879">
      <w:pPr>
        <w:pStyle w:val="Heading1"/>
        <w:numPr>
          <w:ilvl w:val="0"/>
          <w:numId w:val="4"/>
        </w:numPr>
        <w:spacing w:line="360" w:lineRule="auto"/>
        <w:jc w:val="both"/>
        <w:rPr>
          <w:sz w:val="24"/>
          <w:szCs w:val="24"/>
        </w:rPr>
      </w:pPr>
      <w:bookmarkStart w:id="7" w:name="_Toc19705157"/>
      <w:r w:rsidRPr="003B139A">
        <w:rPr>
          <w:sz w:val="24"/>
          <w:szCs w:val="24"/>
        </w:rPr>
        <w:t>Customer Analysis</w:t>
      </w:r>
      <w:bookmarkEnd w:id="7"/>
    </w:p>
    <w:p w:rsidR="00CF5D8D" w:rsidRPr="003B139A" w:rsidRDefault="004F3755" w:rsidP="009B6879">
      <w:pPr>
        <w:pStyle w:val="Heading2"/>
        <w:numPr>
          <w:ilvl w:val="1"/>
          <w:numId w:val="4"/>
        </w:numPr>
        <w:spacing w:line="360" w:lineRule="auto"/>
        <w:jc w:val="both"/>
      </w:pPr>
      <w:bookmarkStart w:id="8" w:name="_Toc19705158"/>
      <w:r w:rsidRPr="003B139A">
        <w:t>Segmentation</w:t>
      </w:r>
      <w:bookmarkEnd w:id="8"/>
      <w:r w:rsidR="007F3A5B" w:rsidRPr="003B139A">
        <w:t xml:space="preserve"> </w:t>
      </w:r>
    </w:p>
    <w:p w:rsidR="0079634A" w:rsidRPr="003B139A" w:rsidRDefault="004F3755" w:rsidP="007B0721">
      <w:pPr>
        <w:pStyle w:val="normal0"/>
        <w:spacing w:before="240" w:after="240" w:line="360" w:lineRule="auto"/>
        <w:ind w:firstLine="360"/>
        <w:jc w:val="both"/>
      </w:pPr>
      <w:r w:rsidRPr="003B139A">
        <w:t xml:space="preserve">The customer segmentation for Patch strips </w:t>
      </w:r>
      <w:r w:rsidRPr="003B139A">
        <w:t>is based on demographic segmentation, behavioral segmentation, and psychographic segmentation.</w:t>
      </w:r>
    </w:p>
    <w:p w:rsidR="00AA5ACC" w:rsidRPr="003B139A" w:rsidRDefault="004F3755" w:rsidP="00AA5ACC">
      <w:pPr>
        <w:pStyle w:val="normal0"/>
        <w:numPr>
          <w:ilvl w:val="0"/>
          <w:numId w:val="16"/>
        </w:numPr>
        <w:spacing w:before="240" w:after="240" w:line="360" w:lineRule="auto"/>
        <w:jc w:val="both"/>
        <w:rPr>
          <w:b/>
          <w:i/>
        </w:rPr>
      </w:pPr>
      <w:r w:rsidRPr="003B139A">
        <w:rPr>
          <w:b/>
          <w:i/>
        </w:rPr>
        <w:t>Based on demographics</w:t>
      </w:r>
    </w:p>
    <w:p w:rsidR="008B7346" w:rsidRPr="003B139A" w:rsidRDefault="004F3755" w:rsidP="007B0721">
      <w:pPr>
        <w:pStyle w:val="normal0"/>
        <w:spacing w:before="240" w:after="240" w:line="360" w:lineRule="auto"/>
        <w:ind w:left="720" w:firstLine="720"/>
        <w:jc w:val="both"/>
      </w:pPr>
      <w:r w:rsidRPr="003B139A">
        <w:t xml:space="preserve">Demographic segmentation is based on customers’ age, gender, </w:t>
      </w:r>
      <w:r w:rsidR="009F5C17" w:rsidRPr="003B139A">
        <w:t xml:space="preserve">and </w:t>
      </w:r>
      <w:r w:rsidRPr="003B139A">
        <w:t>income</w:t>
      </w:r>
      <w:r w:rsidR="00796DA0">
        <w:t xml:space="preserve"> </w:t>
      </w:r>
      <w:sdt>
        <w:sdtPr>
          <w:id w:val="11430212"/>
          <w:citation/>
        </w:sdtPr>
        <w:sdtContent>
          <w:r w:rsidR="00824A7A">
            <w:fldChar w:fldCharType="begin"/>
          </w:r>
          <w:r w:rsidR="00796DA0">
            <w:rPr>
              <w:lang w:val="en-US"/>
            </w:rPr>
            <w:instrText xml:space="preserve"> CITATION And162 \l 1033 </w:instrText>
          </w:r>
          <w:r w:rsidR="00824A7A">
            <w:fldChar w:fldCharType="separate"/>
          </w:r>
          <w:r w:rsidR="00796DA0" w:rsidRPr="00796DA0">
            <w:rPr>
              <w:noProof/>
              <w:lang w:val="en-US"/>
            </w:rPr>
            <w:t>(Andaleeb, 2016)</w:t>
          </w:r>
          <w:r w:rsidR="00824A7A">
            <w:fldChar w:fldCharType="end"/>
          </w:r>
        </w:sdtContent>
      </w:sdt>
      <w:r w:rsidR="009F5C17" w:rsidRPr="003B139A">
        <w:t>.</w:t>
      </w:r>
      <w:r w:rsidRPr="003B139A">
        <w:t xml:space="preserve"> </w:t>
      </w:r>
      <w:r w:rsidR="00E75996" w:rsidRPr="003B139A">
        <w:t xml:space="preserve">The age group of customers for Patch strips are </w:t>
      </w:r>
      <w:r w:rsidR="00867DF8" w:rsidRPr="003B139A">
        <w:t>5</w:t>
      </w:r>
      <w:r w:rsidR="00E75996" w:rsidRPr="003B139A">
        <w:t xml:space="preserve"> year</w:t>
      </w:r>
      <w:r w:rsidR="00867DF8" w:rsidRPr="003B139A">
        <w:t>s</w:t>
      </w:r>
      <w:r w:rsidR="00E75996" w:rsidRPr="003B139A">
        <w:t xml:space="preserve"> to 70 years. </w:t>
      </w:r>
      <w:r w:rsidR="000B10FF" w:rsidRPr="003B139A">
        <w:t xml:space="preserve">Customers can be men, women, and </w:t>
      </w:r>
      <w:r w:rsidR="00867DF8" w:rsidRPr="003B139A">
        <w:t>kids.</w:t>
      </w:r>
      <w:r w:rsidR="000B10FF" w:rsidRPr="003B139A">
        <w:t xml:space="preserve"> </w:t>
      </w:r>
      <w:r w:rsidR="009F5C17" w:rsidRPr="003B139A">
        <w:t xml:space="preserve">The income of the customers can be medium to high. </w:t>
      </w:r>
      <w:r w:rsidR="00E477BB" w:rsidRPr="003B139A">
        <w:t>The patch can segregate customers with the help of this segmentation.</w:t>
      </w:r>
    </w:p>
    <w:p w:rsidR="00AA5ACC" w:rsidRPr="003B139A" w:rsidRDefault="004F3755" w:rsidP="00AA5ACC">
      <w:pPr>
        <w:pStyle w:val="normal0"/>
        <w:numPr>
          <w:ilvl w:val="0"/>
          <w:numId w:val="16"/>
        </w:numPr>
        <w:spacing w:before="240" w:after="240" w:line="360" w:lineRule="auto"/>
        <w:jc w:val="both"/>
        <w:rPr>
          <w:b/>
          <w:i/>
        </w:rPr>
      </w:pPr>
      <w:r w:rsidRPr="003B139A">
        <w:rPr>
          <w:b/>
          <w:i/>
        </w:rPr>
        <w:t>Based on customers' behavio</w:t>
      </w:r>
      <w:r w:rsidRPr="003B139A">
        <w:rPr>
          <w:b/>
          <w:i/>
        </w:rPr>
        <w:t>r</w:t>
      </w:r>
    </w:p>
    <w:p w:rsidR="009F5C17" w:rsidRPr="003B139A" w:rsidRDefault="004F3755" w:rsidP="007B0721">
      <w:pPr>
        <w:pStyle w:val="normal0"/>
        <w:spacing w:before="240" w:after="240" w:line="360" w:lineRule="auto"/>
        <w:ind w:left="720" w:firstLine="720"/>
        <w:jc w:val="both"/>
      </w:pPr>
      <w:r w:rsidRPr="003B139A">
        <w:t xml:space="preserve">Behavioral segmentation is based on usage frequency, brand loyalty, occasion, and benefits needed. The customers must </w:t>
      </w:r>
      <w:r w:rsidR="00A877B7" w:rsidRPr="003B139A">
        <w:t>recognize the benefits of using the product. They must purchase the products when they get hurt. The products are designed for customers who are looking for organic products.</w:t>
      </w:r>
      <w:r w:rsidR="00E477BB" w:rsidRPr="003B139A">
        <w:t xml:space="preserve"> The patch can identify potential customers as per their purchasing behavior if they segregate customers according to their purchasing behavior.  </w:t>
      </w:r>
    </w:p>
    <w:p w:rsidR="00AA5ACC" w:rsidRPr="003B139A" w:rsidRDefault="004F3755" w:rsidP="00AA5ACC">
      <w:pPr>
        <w:pStyle w:val="normal0"/>
        <w:numPr>
          <w:ilvl w:val="0"/>
          <w:numId w:val="16"/>
        </w:numPr>
        <w:spacing w:before="240" w:after="240" w:line="360" w:lineRule="auto"/>
        <w:jc w:val="both"/>
        <w:rPr>
          <w:b/>
          <w:i/>
        </w:rPr>
      </w:pPr>
      <w:r w:rsidRPr="003B139A">
        <w:rPr>
          <w:b/>
          <w:i/>
        </w:rPr>
        <w:t>Based on psychographic</w:t>
      </w:r>
      <w:r w:rsidR="00E75996" w:rsidRPr="003B139A">
        <w:rPr>
          <w:b/>
          <w:i/>
        </w:rPr>
        <w:t xml:space="preserve"> </w:t>
      </w:r>
    </w:p>
    <w:p w:rsidR="00E477BB" w:rsidRPr="003B139A" w:rsidRDefault="004F3755" w:rsidP="007B0721">
      <w:pPr>
        <w:pStyle w:val="normal0"/>
        <w:spacing w:before="240" w:after="240" w:line="360" w:lineRule="auto"/>
        <w:ind w:left="720" w:firstLine="720"/>
        <w:jc w:val="both"/>
      </w:pPr>
      <w:r w:rsidRPr="003B139A">
        <w:t xml:space="preserve">Psychographic segmentation helps segregate </w:t>
      </w:r>
      <w:r w:rsidRPr="003B139A">
        <w:t>customers after reading their mind. Patch needs to target customers who prefer eco-friendly products. Patchstrips are made of organic bamboo, charcoal, coconut oil, and aloe vera thus psychographic segmentation will be helpful for Patch.</w:t>
      </w:r>
    </w:p>
    <w:p w:rsidR="00CF5D8D" w:rsidRPr="003B139A" w:rsidRDefault="004F3755" w:rsidP="000B528A">
      <w:pPr>
        <w:pStyle w:val="Heading2"/>
        <w:numPr>
          <w:ilvl w:val="1"/>
          <w:numId w:val="4"/>
        </w:numPr>
        <w:spacing w:after="240" w:line="360" w:lineRule="auto"/>
        <w:jc w:val="both"/>
      </w:pPr>
      <w:bookmarkStart w:id="9" w:name="_Toc19705159"/>
      <w:r w:rsidRPr="003B139A">
        <w:lastRenderedPageBreak/>
        <w:t>Targeting</w:t>
      </w:r>
      <w:bookmarkEnd w:id="9"/>
      <w:r w:rsidR="00867DF8" w:rsidRPr="003B139A">
        <w:t xml:space="preserve"> </w:t>
      </w:r>
    </w:p>
    <w:p w:rsidR="00867DF8" w:rsidRPr="003B139A" w:rsidRDefault="004F3755" w:rsidP="007B0721">
      <w:pPr>
        <w:spacing w:line="360" w:lineRule="auto"/>
        <w:ind w:firstLine="720"/>
      </w:pPr>
      <w:r w:rsidRPr="003B139A">
        <w:t>Patch n</w:t>
      </w:r>
      <w:r w:rsidRPr="003B139A">
        <w:t xml:space="preserve">eeds to target customers according to the segmentation profile. They must target parents of children, young adult and old adult both men and women. The patch strips for kids are specially designed for kids with special ingredients. </w:t>
      </w:r>
      <w:r w:rsidR="00A168BD" w:rsidRPr="003B139A">
        <w:t xml:space="preserve">Patch needs to target customers of 15-70 years as the parents of kids will be targeted instead of kids. The company provides natural wound care bandages made of organic bamboo fiber so that the products can attract more people. </w:t>
      </w:r>
      <w:r w:rsidRPr="003B139A">
        <w:rPr>
          <w:bCs/>
        </w:rPr>
        <w:t xml:space="preserve">The targeting strategy </w:t>
      </w:r>
      <w:r w:rsidR="00A168BD" w:rsidRPr="003B139A">
        <w:rPr>
          <w:bCs/>
        </w:rPr>
        <w:t>will allow Patch</w:t>
      </w:r>
      <w:r w:rsidRPr="003B139A">
        <w:rPr>
          <w:bCs/>
        </w:rPr>
        <w:t xml:space="preserve"> to identify </w:t>
      </w:r>
      <w:r w:rsidRPr="003B139A">
        <w:rPr>
          <w:bCs/>
        </w:rPr>
        <w:t xml:space="preserve">the demand for the </w:t>
      </w:r>
      <w:r w:rsidR="00A168BD" w:rsidRPr="003B139A">
        <w:rPr>
          <w:bCs/>
        </w:rPr>
        <w:t>products</w:t>
      </w:r>
      <w:r w:rsidRPr="003B139A">
        <w:rPr>
          <w:bCs/>
        </w:rPr>
        <w:t xml:space="preserve"> in t</w:t>
      </w:r>
      <w:r w:rsidR="00A168BD" w:rsidRPr="003B139A">
        <w:rPr>
          <w:bCs/>
        </w:rPr>
        <w:t>he market place</w:t>
      </w:r>
      <w:r w:rsidR="00C15ADA" w:rsidRPr="003B139A">
        <w:rPr>
          <w:bCs/>
        </w:rPr>
        <w:t xml:space="preserve"> </w:t>
      </w:r>
      <w:sdt>
        <w:sdtPr>
          <w:rPr>
            <w:bCs/>
          </w:rPr>
          <w:id w:val="11117121"/>
          <w:citation/>
        </w:sdtPr>
        <w:sdtContent>
          <w:r w:rsidR="00824A7A" w:rsidRPr="003B139A">
            <w:rPr>
              <w:bCs/>
            </w:rPr>
            <w:fldChar w:fldCharType="begin"/>
          </w:r>
          <w:r w:rsidR="00C15ADA" w:rsidRPr="003B139A">
            <w:rPr>
              <w:bCs/>
              <w:lang w:val="en-US"/>
            </w:rPr>
            <w:instrText xml:space="preserve"> CITATION And162 \l 1033 </w:instrText>
          </w:r>
          <w:r w:rsidR="00824A7A" w:rsidRPr="003B139A">
            <w:rPr>
              <w:bCs/>
            </w:rPr>
            <w:fldChar w:fldCharType="separate"/>
          </w:r>
          <w:r w:rsidR="00C15ADA" w:rsidRPr="003B139A">
            <w:rPr>
              <w:noProof/>
              <w:lang w:val="en-US"/>
            </w:rPr>
            <w:t>(Andaleeb, 2016)</w:t>
          </w:r>
          <w:r w:rsidR="00824A7A" w:rsidRPr="003B139A">
            <w:rPr>
              <w:bCs/>
            </w:rPr>
            <w:fldChar w:fldCharType="end"/>
          </w:r>
        </w:sdtContent>
      </w:sdt>
      <w:r w:rsidR="00A168BD" w:rsidRPr="003B139A">
        <w:rPr>
          <w:bCs/>
        </w:rPr>
        <w:t>.</w:t>
      </w:r>
      <w:r w:rsidRPr="003B139A">
        <w:rPr>
          <w:bCs/>
        </w:rPr>
        <w:t xml:space="preserve"> Among the </w:t>
      </w:r>
      <w:r w:rsidR="00A168BD" w:rsidRPr="003B139A">
        <w:rPr>
          <w:bCs/>
        </w:rPr>
        <w:t>environment-friendly people</w:t>
      </w:r>
      <w:r w:rsidRPr="003B139A">
        <w:rPr>
          <w:bCs/>
        </w:rPr>
        <w:t xml:space="preserve">, </w:t>
      </w:r>
      <w:r w:rsidR="00A168BD" w:rsidRPr="003B139A">
        <w:rPr>
          <w:bCs/>
        </w:rPr>
        <w:t>organic products can be popularized.</w:t>
      </w:r>
      <w:r w:rsidRPr="003B139A">
        <w:rPr>
          <w:bCs/>
        </w:rPr>
        <w:t xml:space="preserve"> </w:t>
      </w:r>
    </w:p>
    <w:p w:rsidR="00CF5D8D" w:rsidRPr="003B139A" w:rsidRDefault="004F3755" w:rsidP="009B6879">
      <w:pPr>
        <w:pStyle w:val="Heading2"/>
        <w:numPr>
          <w:ilvl w:val="1"/>
          <w:numId w:val="4"/>
        </w:numPr>
        <w:spacing w:line="360" w:lineRule="auto"/>
        <w:jc w:val="both"/>
      </w:pPr>
      <w:bookmarkStart w:id="10" w:name="_Toc19705160"/>
      <w:r w:rsidRPr="003B139A">
        <w:t>Positioning</w:t>
      </w:r>
      <w:bookmarkEnd w:id="10"/>
      <w:r w:rsidR="001B27CC" w:rsidRPr="003B139A">
        <w:t xml:space="preserve"> </w:t>
      </w:r>
    </w:p>
    <w:p w:rsidR="00BD047C" w:rsidRPr="003B139A" w:rsidRDefault="004F3755" w:rsidP="007B0721">
      <w:pPr>
        <w:spacing w:before="240" w:line="360" w:lineRule="auto"/>
        <w:ind w:firstLine="720"/>
        <w:jc w:val="both"/>
      </w:pPr>
      <w:r w:rsidRPr="003B139A">
        <w:rPr>
          <w:bCs/>
        </w:rPr>
        <w:t>The patch will form a positioning strategy based on segmentation and t</w:t>
      </w:r>
      <w:r w:rsidRPr="003B139A">
        <w:rPr>
          <w:bCs/>
        </w:rPr>
        <w:t xml:space="preserve">argeting. </w:t>
      </w:r>
      <w:r w:rsidR="00362265" w:rsidRPr="003B139A">
        <w:rPr>
          <w:bCs/>
        </w:rPr>
        <w:t xml:space="preserve">Positioning is an important part of customer analysis as this strategy will help place a product's image in the customers' mind. </w:t>
      </w:r>
      <w:r w:rsidR="004D075E" w:rsidRPr="003B139A">
        <w:rPr>
          <w:bCs/>
        </w:rPr>
        <w:t xml:space="preserve">Patch needs to position its brand in a way to achieve a competitive advantage in this highly competitive market. </w:t>
      </w:r>
      <w:r w:rsidR="005F7766" w:rsidRPr="003B139A">
        <w:rPr>
          <w:bCs/>
        </w:rPr>
        <w:t xml:space="preserve">They should position their product as the organic wound care solution for the people who are looking for eco-friendly products. </w:t>
      </w:r>
      <w:r w:rsidR="00A20F64" w:rsidRPr="003B139A">
        <w:rPr>
          <w:bCs/>
        </w:rPr>
        <w:t>Social media and digital media can be used in position</w:t>
      </w:r>
      <w:r w:rsidR="007D22AB" w:rsidRPr="003B139A">
        <w:rPr>
          <w:bCs/>
        </w:rPr>
        <w:t>in</w:t>
      </w:r>
      <w:r w:rsidR="00A20F64" w:rsidRPr="003B139A">
        <w:rPr>
          <w:bCs/>
        </w:rPr>
        <w:t xml:space="preserve">g strategy to </w:t>
      </w:r>
      <w:r w:rsidR="007D22AB" w:rsidRPr="003B139A">
        <w:rPr>
          <w:bCs/>
        </w:rPr>
        <w:t xml:space="preserve">create a connection with the targeted customers. </w:t>
      </w:r>
      <w:r w:rsidR="00D63162" w:rsidRPr="003B139A">
        <w:rPr>
          <w:bCs/>
        </w:rPr>
        <w:t>Now, people spend most of their times in social media platforms so using social media will help attract customer more</w:t>
      </w:r>
      <w:r w:rsidR="00796DA0">
        <w:rPr>
          <w:bCs/>
        </w:rPr>
        <w:t xml:space="preserve"> </w:t>
      </w:r>
      <w:sdt>
        <w:sdtPr>
          <w:rPr>
            <w:bCs/>
          </w:rPr>
          <w:id w:val="11430216"/>
          <w:citation/>
        </w:sdtPr>
        <w:sdtContent>
          <w:r w:rsidR="00824A7A">
            <w:rPr>
              <w:bCs/>
            </w:rPr>
            <w:fldChar w:fldCharType="begin"/>
          </w:r>
          <w:r w:rsidR="00796DA0">
            <w:rPr>
              <w:bCs/>
              <w:lang w:val="en-US"/>
            </w:rPr>
            <w:instrText xml:space="preserve"> CITATION DeS17 \l 1033 </w:instrText>
          </w:r>
          <w:r w:rsidR="00824A7A">
            <w:rPr>
              <w:bCs/>
            </w:rPr>
            <w:fldChar w:fldCharType="separate"/>
          </w:r>
          <w:r w:rsidR="00796DA0" w:rsidRPr="00796DA0">
            <w:rPr>
              <w:noProof/>
              <w:lang w:val="en-US"/>
            </w:rPr>
            <w:t>(DeSarbo, Blanchard, &amp; Atalay, 2017)</w:t>
          </w:r>
          <w:r w:rsidR="00824A7A">
            <w:rPr>
              <w:bCs/>
            </w:rPr>
            <w:fldChar w:fldCharType="end"/>
          </w:r>
        </w:sdtContent>
      </w:sdt>
      <w:r w:rsidR="00D63162" w:rsidRPr="003B139A">
        <w:rPr>
          <w:bCs/>
        </w:rPr>
        <w:t xml:space="preserve">. </w:t>
      </w:r>
      <w:r w:rsidR="005A22AA" w:rsidRPr="003B139A">
        <w:rPr>
          <w:bCs/>
        </w:rPr>
        <w:t>Good positioning strategy will help the brand to place the product into the customers’ mind so whenever they go for purchasing any wound care, they will first think about Patch strips</w:t>
      </w:r>
      <w:r w:rsidR="00981DFA">
        <w:rPr>
          <w:bCs/>
        </w:rPr>
        <w:t xml:space="preserve"> </w:t>
      </w:r>
      <w:sdt>
        <w:sdtPr>
          <w:rPr>
            <w:bCs/>
          </w:rPr>
          <w:id w:val="11430228"/>
          <w:citation/>
        </w:sdtPr>
        <w:sdtContent>
          <w:r w:rsidR="00824A7A">
            <w:rPr>
              <w:bCs/>
            </w:rPr>
            <w:fldChar w:fldCharType="begin"/>
          </w:r>
          <w:r w:rsidR="00981DFA">
            <w:rPr>
              <w:bCs/>
              <w:lang w:val="en-US"/>
            </w:rPr>
            <w:instrText xml:space="preserve"> CITATION Tso18 \l 1033 </w:instrText>
          </w:r>
          <w:r w:rsidR="00824A7A">
            <w:rPr>
              <w:bCs/>
            </w:rPr>
            <w:fldChar w:fldCharType="separate"/>
          </w:r>
          <w:r w:rsidR="00981DFA" w:rsidRPr="00981DFA">
            <w:rPr>
              <w:noProof/>
              <w:lang w:val="en-US"/>
            </w:rPr>
            <w:t>(Tso &amp; Wood, 2018)</w:t>
          </w:r>
          <w:r w:rsidR="00824A7A">
            <w:rPr>
              <w:bCs/>
            </w:rPr>
            <w:fldChar w:fldCharType="end"/>
          </w:r>
        </w:sdtContent>
      </w:sdt>
      <w:r w:rsidR="005A22AA" w:rsidRPr="003B139A">
        <w:rPr>
          <w:bCs/>
        </w:rPr>
        <w:t xml:space="preserve">. </w:t>
      </w:r>
      <w:r w:rsidR="00FC77B8" w:rsidRPr="003B139A">
        <w:t>The patch</w:t>
      </w:r>
      <w:r w:rsidRPr="003B139A">
        <w:t xml:space="preserve"> will position </w:t>
      </w:r>
      <w:r w:rsidR="00FC77B8" w:rsidRPr="003B139A">
        <w:t xml:space="preserve">Patch strips’ </w:t>
      </w:r>
      <w:r w:rsidRPr="003B139A">
        <w:t xml:space="preserve">unique feature like it </w:t>
      </w:r>
      <w:r w:rsidR="00FC77B8" w:rsidRPr="003B139A">
        <w:t>is made of organic bamboo and add ingredients like coconut oil, aloe vera and activated charcoal.</w:t>
      </w:r>
    </w:p>
    <w:p w:rsidR="00FC77B8" w:rsidRPr="007B0721" w:rsidRDefault="004F3755" w:rsidP="007B0721">
      <w:pPr>
        <w:spacing w:line="360" w:lineRule="auto"/>
        <w:ind w:firstLine="720"/>
        <w:jc w:val="both"/>
        <w:rPr>
          <w:b/>
          <w:bCs/>
          <w:i/>
        </w:rPr>
      </w:pPr>
      <w:r w:rsidRPr="007B0721">
        <w:rPr>
          <w:b/>
          <w:i/>
        </w:rPr>
        <w:t xml:space="preserve">The positioning statement for the product is that Patch strip is an organic bandage that </w:t>
      </w:r>
      <w:r w:rsidRPr="007B0721">
        <w:rPr>
          <w:b/>
          <w:i/>
          <w:shd w:val="clear" w:color="auto" w:fill="FFFFFF"/>
        </w:rPr>
        <w:t xml:space="preserve">makes healing fast and positive because it is made of natural ingredients. </w:t>
      </w:r>
      <w:r w:rsidR="00115DB9" w:rsidRPr="007B0721">
        <w:rPr>
          <w:b/>
          <w:i/>
          <w:shd w:val="clear" w:color="auto" w:fill="FFFFFF"/>
        </w:rPr>
        <w:t>It will attract customers who are looking for natural wound care.</w:t>
      </w:r>
    </w:p>
    <w:p w:rsidR="00BD047C" w:rsidRPr="003B139A" w:rsidRDefault="00BD047C" w:rsidP="00BD047C">
      <w:pPr>
        <w:pStyle w:val="normal0"/>
      </w:pPr>
    </w:p>
    <w:p w:rsidR="00CF5D8D" w:rsidRPr="003B139A" w:rsidRDefault="004F3755" w:rsidP="009B6879">
      <w:pPr>
        <w:pStyle w:val="Heading1"/>
        <w:numPr>
          <w:ilvl w:val="0"/>
          <w:numId w:val="4"/>
        </w:numPr>
        <w:spacing w:line="360" w:lineRule="auto"/>
        <w:jc w:val="both"/>
        <w:rPr>
          <w:sz w:val="24"/>
          <w:szCs w:val="24"/>
        </w:rPr>
      </w:pPr>
      <w:bookmarkStart w:id="11" w:name="_Toc19705161"/>
      <w:r w:rsidRPr="003B139A">
        <w:rPr>
          <w:sz w:val="24"/>
          <w:szCs w:val="24"/>
        </w:rPr>
        <w:t>Problem statement</w:t>
      </w:r>
      <w:bookmarkEnd w:id="11"/>
    </w:p>
    <w:p w:rsidR="00115DB9" w:rsidRPr="003B139A" w:rsidRDefault="004F3755" w:rsidP="007B0721">
      <w:pPr>
        <w:pStyle w:val="normal0"/>
        <w:spacing w:before="240" w:after="240" w:line="360" w:lineRule="auto"/>
        <w:ind w:firstLine="720"/>
        <w:jc w:val="both"/>
      </w:pPr>
      <w:r w:rsidRPr="003B139A">
        <w:t xml:space="preserve">The main </w:t>
      </w:r>
      <w:r w:rsidR="007B7D08" w:rsidRPr="003B139A">
        <w:t>problem for Patch is cu</w:t>
      </w:r>
      <w:r w:rsidR="00090FB4" w:rsidRPr="003B139A">
        <w:t xml:space="preserve">stomer awareness. Customers cannot </w:t>
      </w:r>
      <w:r w:rsidR="000022EA" w:rsidRPr="003B139A">
        <w:t xml:space="preserve">get information about the products and this hamper product selling. </w:t>
      </w:r>
      <w:r w:rsidR="00C11A8B" w:rsidRPr="003B139A">
        <w:t xml:space="preserve">Customers should get proper information of products through media campaign and ad campaign. The next problem for Patch is high competition. There are lots of strong competitors in the market and these rival companies grab </w:t>
      </w:r>
      <w:r w:rsidR="00C11A8B" w:rsidRPr="003B139A">
        <w:lastRenderedPageBreak/>
        <w:t xml:space="preserve">the market strongly. </w:t>
      </w:r>
      <w:r w:rsidR="00C71256" w:rsidRPr="003B139A">
        <w:t>The company is lacking efficient employees for product selling and campaigning. This situation is hampering the profit margin of the company.</w:t>
      </w:r>
    </w:p>
    <w:p w:rsidR="00CF5D8D" w:rsidRPr="003B139A" w:rsidRDefault="004F3755" w:rsidP="00C11A8B">
      <w:pPr>
        <w:pStyle w:val="Heading1"/>
        <w:numPr>
          <w:ilvl w:val="0"/>
          <w:numId w:val="4"/>
        </w:numPr>
        <w:spacing w:before="240" w:after="240" w:line="360" w:lineRule="auto"/>
        <w:jc w:val="both"/>
        <w:rPr>
          <w:sz w:val="24"/>
          <w:szCs w:val="24"/>
        </w:rPr>
      </w:pPr>
      <w:bookmarkStart w:id="12" w:name="_Toc19705162"/>
      <w:r w:rsidRPr="003B139A">
        <w:rPr>
          <w:sz w:val="24"/>
          <w:szCs w:val="24"/>
        </w:rPr>
        <w:t>Objectives</w:t>
      </w:r>
      <w:bookmarkEnd w:id="12"/>
    </w:p>
    <w:p w:rsidR="00B944F8" w:rsidRPr="003B139A" w:rsidRDefault="004F3755" w:rsidP="007B0721">
      <w:pPr>
        <w:spacing w:before="240" w:after="240" w:line="360" w:lineRule="auto"/>
        <w:ind w:firstLine="720"/>
        <w:jc w:val="both"/>
      </w:pPr>
      <w:r w:rsidRPr="003B139A">
        <w:t>The SMART (specific, measurable, achievable, realistic and timely) objectives of Patch are linked with the problem s</w:t>
      </w:r>
      <w:r w:rsidRPr="003B139A">
        <w:t>tatement, situation analysis, and customer analysis. The marketing objectives of Patch are the followings:</w:t>
      </w:r>
    </w:p>
    <w:p w:rsidR="00B63F50" w:rsidRPr="003B139A" w:rsidRDefault="004F3755" w:rsidP="00B944F8">
      <w:pPr>
        <w:spacing w:before="240" w:after="240" w:line="360" w:lineRule="auto"/>
        <w:jc w:val="both"/>
        <w:rPr>
          <w:b/>
          <w:i/>
        </w:rPr>
      </w:pPr>
      <w:r w:rsidRPr="003B139A">
        <w:rPr>
          <w:b/>
          <w:i/>
        </w:rPr>
        <w:t xml:space="preserve">Objective 1: To increase customer base at </w:t>
      </w:r>
      <w:r w:rsidR="008756B0" w:rsidRPr="003B139A">
        <w:rPr>
          <w:b/>
          <w:i/>
        </w:rPr>
        <w:t>the rate of 5% per month</w:t>
      </w:r>
    </w:p>
    <w:tbl>
      <w:tblPr>
        <w:tblStyle w:val="LightGrid1"/>
        <w:tblW w:w="0" w:type="auto"/>
        <w:tblLook w:val="04A0"/>
      </w:tblPr>
      <w:tblGrid>
        <w:gridCol w:w="4641"/>
        <w:gridCol w:w="4646"/>
      </w:tblGrid>
      <w:tr w:rsidR="00824A7A" w:rsidTr="00A7097D">
        <w:trPr>
          <w:cnfStyle w:val="100000000000"/>
        </w:trPr>
        <w:tc>
          <w:tcPr>
            <w:cnfStyle w:val="001000000000"/>
            <w:tcW w:w="4641" w:type="dxa"/>
          </w:tcPr>
          <w:p w:rsidR="004D0CE8" w:rsidRPr="003B139A" w:rsidRDefault="004F3755" w:rsidP="00C55BDC">
            <w:pPr>
              <w:spacing w:before="240" w:line="360" w:lineRule="auto"/>
            </w:pPr>
            <w:r w:rsidRPr="003B139A">
              <w:rPr>
                <w:rFonts w:ascii="Times New Roman" w:hAnsi="Times New Roman" w:cs="Times New Roman"/>
              </w:rPr>
              <w:t>Specific</w:t>
            </w:r>
          </w:p>
        </w:tc>
        <w:tc>
          <w:tcPr>
            <w:tcW w:w="4646" w:type="dxa"/>
          </w:tcPr>
          <w:p w:rsidR="004D0CE8" w:rsidRPr="003B139A" w:rsidRDefault="004F3755" w:rsidP="004D0CE8">
            <w:pPr>
              <w:spacing w:before="240" w:line="360" w:lineRule="auto"/>
              <w:cnfStyle w:val="100000000000"/>
            </w:pPr>
            <w:r w:rsidRPr="003B139A">
              <w:rPr>
                <w:rFonts w:ascii="Times New Roman" w:hAnsi="Times New Roman" w:cs="Times New Roman"/>
                <w:b w:val="0"/>
              </w:rPr>
              <w:t>To increase 5% customer base each month</w:t>
            </w:r>
          </w:p>
        </w:tc>
      </w:tr>
      <w:tr w:rsidR="00824A7A" w:rsidTr="00A7097D">
        <w:trPr>
          <w:cnfStyle w:val="000000100000"/>
        </w:trPr>
        <w:tc>
          <w:tcPr>
            <w:cnfStyle w:val="001000000000"/>
            <w:tcW w:w="4641" w:type="dxa"/>
          </w:tcPr>
          <w:p w:rsidR="004D0CE8" w:rsidRPr="003B139A" w:rsidRDefault="004F3755" w:rsidP="00C55BDC">
            <w:pPr>
              <w:spacing w:before="240" w:line="360" w:lineRule="auto"/>
            </w:pPr>
            <w:r w:rsidRPr="003B139A">
              <w:rPr>
                <w:rFonts w:ascii="Times New Roman" w:hAnsi="Times New Roman" w:cs="Times New Roman"/>
              </w:rPr>
              <w:t>Measurable</w:t>
            </w:r>
          </w:p>
        </w:tc>
        <w:tc>
          <w:tcPr>
            <w:tcW w:w="4646" w:type="dxa"/>
          </w:tcPr>
          <w:p w:rsidR="004D0CE8" w:rsidRPr="003B139A" w:rsidRDefault="004F3755" w:rsidP="004D0CE8">
            <w:pPr>
              <w:spacing w:before="240" w:line="360" w:lineRule="auto"/>
              <w:cnfStyle w:val="000000100000"/>
            </w:pPr>
            <w:r w:rsidRPr="003B139A">
              <w:t>Patch targets to have</w:t>
            </w:r>
            <w:r w:rsidRPr="003B139A">
              <w:t xml:space="preserve"> a customer base of the total number of 350000 customers so 24500 customers will be increased every month</w:t>
            </w:r>
          </w:p>
        </w:tc>
      </w:tr>
      <w:tr w:rsidR="00824A7A" w:rsidTr="00A7097D">
        <w:trPr>
          <w:cnfStyle w:val="000000010000"/>
        </w:trPr>
        <w:tc>
          <w:tcPr>
            <w:cnfStyle w:val="001000000000"/>
            <w:tcW w:w="4641" w:type="dxa"/>
          </w:tcPr>
          <w:p w:rsidR="004D0CE8" w:rsidRPr="003B139A" w:rsidRDefault="004F3755" w:rsidP="00C55BDC">
            <w:pPr>
              <w:spacing w:before="240" w:line="360" w:lineRule="auto"/>
            </w:pPr>
            <w:r w:rsidRPr="003B139A">
              <w:rPr>
                <w:rFonts w:ascii="Times New Roman" w:hAnsi="Times New Roman" w:cs="Times New Roman"/>
              </w:rPr>
              <w:t>Achievable</w:t>
            </w:r>
          </w:p>
        </w:tc>
        <w:tc>
          <w:tcPr>
            <w:tcW w:w="4646" w:type="dxa"/>
          </w:tcPr>
          <w:p w:rsidR="004D0CE8" w:rsidRPr="003B139A" w:rsidRDefault="004F3755" w:rsidP="004D0CE8">
            <w:pPr>
              <w:spacing w:line="360" w:lineRule="auto"/>
              <w:cnfStyle w:val="000000010000"/>
            </w:pPr>
            <w:r w:rsidRPr="003B139A">
              <w:t xml:space="preserve">The </w:t>
            </w:r>
            <w:r w:rsidRPr="003B139A">
              <w:rPr>
                <w:noProof/>
              </w:rPr>
              <w:t>marketing</w:t>
            </w:r>
            <w:r w:rsidRPr="003B139A">
              <w:t xml:space="preserve"> team will take responsibility for increasing customer engagement at 5% each month.</w:t>
            </w:r>
          </w:p>
        </w:tc>
      </w:tr>
      <w:tr w:rsidR="00824A7A" w:rsidTr="00A7097D">
        <w:trPr>
          <w:cnfStyle w:val="000000100000"/>
        </w:trPr>
        <w:tc>
          <w:tcPr>
            <w:cnfStyle w:val="001000000000"/>
            <w:tcW w:w="4641" w:type="dxa"/>
          </w:tcPr>
          <w:p w:rsidR="004D0CE8" w:rsidRPr="003B139A" w:rsidRDefault="004F3755" w:rsidP="00C55BDC">
            <w:pPr>
              <w:spacing w:before="240" w:line="360" w:lineRule="auto"/>
            </w:pPr>
            <w:r w:rsidRPr="003B139A">
              <w:rPr>
                <w:rFonts w:ascii="Times New Roman" w:hAnsi="Times New Roman" w:cs="Times New Roman"/>
              </w:rPr>
              <w:t>Realistic</w:t>
            </w:r>
          </w:p>
        </w:tc>
        <w:tc>
          <w:tcPr>
            <w:tcW w:w="4646" w:type="dxa"/>
          </w:tcPr>
          <w:p w:rsidR="004D0CE8" w:rsidRPr="003B139A" w:rsidRDefault="004F3755" w:rsidP="004D0CE8">
            <w:pPr>
              <w:spacing w:before="240" w:line="360" w:lineRule="auto"/>
              <w:cnfStyle w:val="000000100000"/>
            </w:pPr>
            <w:r w:rsidRPr="003B139A">
              <w:t xml:space="preserve">Customers are becoming more </w:t>
            </w:r>
            <w:r w:rsidRPr="003B139A">
              <w:t>environment-friendly since they understand the benefits of using organic products.</w:t>
            </w:r>
          </w:p>
        </w:tc>
      </w:tr>
      <w:tr w:rsidR="00824A7A" w:rsidTr="00A7097D">
        <w:trPr>
          <w:cnfStyle w:val="000000010000"/>
        </w:trPr>
        <w:tc>
          <w:tcPr>
            <w:cnfStyle w:val="001000000000"/>
            <w:tcW w:w="4641" w:type="dxa"/>
          </w:tcPr>
          <w:p w:rsidR="004D0CE8" w:rsidRPr="003B139A" w:rsidRDefault="004F3755" w:rsidP="00C55BDC">
            <w:pPr>
              <w:spacing w:before="240" w:line="360" w:lineRule="auto"/>
            </w:pPr>
            <w:r w:rsidRPr="003B139A">
              <w:rPr>
                <w:rFonts w:ascii="Times New Roman" w:hAnsi="Times New Roman" w:cs="Times New Roman"/>
              </w:rPr>
              <w:t>Timely</w:t>
            </w:r>
          </w:p>
        </w:tc>
        <w:tc>
          <w:tcPr>
            <w:tcW w:w="4646" w:type="dxa"/>
          </w:tcPr>
          <w:p w:rsidR="004D0CE8" w:rsidRPr="003B139A" w:rsidRDefault="004F3755" w:rsidP="004D0CE8">
            <w:pPr>
              <w:spacing w:line="360" w:lineRule="auto"/>
              <w:cnfStyle w:val="000000010000"/>
            </w:pPr>
            <w:r w:rsidRPr="003B139A">
              <w:t xml:space="preserve">This objective is should </w:t>
            </w:r>
            <w:r w:rsidRPr="003B139A">
              <w:rPr>
                <w:noProof/>
              </w:rPr>
              <w:t>be attained</w:t>
            </w:r>
            <w:r w:rsidRPr="003B139A">
              <w:t xml:space="preserve"> within the 1 month. </w:t>
            </w:r>
          </w:p>
        </w:tc>
      </w:tr>
    </w:tbl>
    <w:p w:rsidR="00A7097D" w:rsidRPr="003B139A" w:rsidRDefault="00A7097D" w:rsidP="00A7097D">
      <w:pPr>
        <w:pStyle w:val="normal0"/>
        <w:spacing w:line="360" w:lineRule="auto"/>
        <w:ind w:firstLine="720"/>
        <w:jc w:val="center"/>
      </w:pPr>
      <w:r>
        <w:rPr>
          <w:b/>
        </w:rPr>
        <w:t>Table 4</w:t>
      </w:r>
      <w:r w:rsidRPr="003B139A">
        <w:rPr>
          <w:b/>
        </w:rPr>
        <w:t xml:space="preserve">: </w:t>
      </w:r>
      <w:r>
        <w:t>Objective 1 table</w:t>
      </w:r>
    </w:p>
    <w:p w:rsidR="00A7097D" w:rsidRPr="003B139A" w:rsidRDefault="00A7097D" w:rsidP="00A7097D">
      <w:pPr>
        <w:pStyle w:val="normal0"/>
        <w:spacing w:line="360" w:lineRule="auto"/>
        <w:ind w:firstLine="720"/>
        <w:jc w:val="center"/>
      </w:pPr>
      <w:r w:rsidRPr="003B139A">
        <w:rPr>
          <w:b/>
        </w:rPr>
        <w:t>Source:</w:t>
      </w:r>
      <w:r w:rsidRPr="003B139A">
        <w:t xml:space="preserve"> Created by the author</w:t>
      </w:r>
    </w:p>
    <w:p w:rsidR="00A7097D" w:rsidRDefault="00A7097D" w:rsidP="00B944F8">
      <w:pPr>
        <w:spacing w:before="240" w:after="240" w:line="360" w:lineRule="auto"/>
        <w:jc w:val="both"/>
        <w:rPr>
          <w:b/>
          <w:i/>
        </w:rPr>
      </w:pPr>
    </w:p>
    <w:p w:rsidR="008756B0" w:rsidRPr="003B139A" w:rsidRDefault="004F3755" w:rsidP="00B944F8">
      <w:pPr>
        <w:spacing w:before="240" w:after="240" w:line="360" w:lineRule="auto"/>
        <w:jc w:val="both"/>
        <w:rPr>
          <w:b/>
          <w:i/>
        </w:rPr>
      </w:pPr>
      <w:r w:rsidRPr="003B139A">
        <w:rPr>
          <w:b/>
          <w:i/>
        </w:rPr>
        <w:t>Objective 2: To increase product sales at 10% rate each quarter</w:t>
      </w:r>
    </w:p>
    <w:tbl>
      <w:tblPr>
        <w:tblStyle w:val="LightGrid1"/>
        <w:tblW w:w="0" w:type="auto"/>
        <w:tblLook w:val="04A0"/>
      </w:tblPr>
      <w:tblGrid>
        <w:gridCol w:w="4644"/>
        <w:gridCol w:w="4643"/>
      </w:tblGrid>
      <w:tr w:rsidR="00824A7A" w:rsidTr="00A7097D">
        <w:trPr>
          <w:cnfStyle w:val="100000000000"/>
        </w:trPr>
        <w:tc>
          <w:tcPr>
            <w:cnfStyle w:val="001000000000"/>
            <w:tcW w:w="4644" w:type="dxa"/>
          </w:tcPr>
          <w:p w:rsidR="00FD2CBD" w:rsidRPr="003B139A" w:rsidRDefault="004F3755" w:rsidP="00C55BDC">
            <w:pPr>
              <w:spacing w:before="240" w:line="360" w:lineRule="auto"/>
            </w:pPr>
            <w:r w:rsidRPr="003B139A">
              <w:rPr>
                <w:rFonts w:ascii="Times New Roman" w:hAnsi="Times New Roman" w:cs="Times New Roman"/>
              </w:rPr>
              <w:t>Specific</w:t>
            </w:r>
          </w:p>
        </w:tc>
        <w:tc>
          <w:tcPr>
            <w:tcW w:w="4643" w:type="dxa"/>
          </w:tcPr>
          <w:p w:rsidR="00FD2CBD" w:rsidRPr="003B139A" w:rsidRDefault="004F3755" w:rsidP="00FD2CBD">
            <w:pPr>
              <w:spacing w:before="240" w:line="360" w:lineRule="auto"/>
              <w:cnfStyle w:val="100000000000"/>
            </w:pPr>
            <w:r w:rsidRPr="003B139A">
              <w:rPr>
                <w:rFonts w:ascii="Times New Roman" w:hAnsi="Times New Roman" w:cs="Times New Roman"/>
                <w:b w:val="0"/>
              </w:rPr>
              <w:t>To increase product sale at 10% r</w:t>
            </w:r>
            <w:r w:rsidRPr="003B139A">
              <w:rPr>
                <w:rFonts w:ascii="Times New Roman" w:hAnsi="Times New Roman" w:cs="Times New Roman"/>
                <w:b w:val="0"/>
              </w:rPr>
              <w:t>ate each quarter.</w:t>
            </w:r>
          </w:p>
        </w:tc>
      </w:tr>
      <w:tr w:rsidR="00824A7A" w:rsidTr="00A7097D">
        <w:trPr>
          <w:cnfStyle w:val="000000100000"/>
        </w:trPr>
        <w:tc>
          <w:tcPr>
            <w:cnfStyle w:val="001000000000"/>
            <w:tcW w:w="4644" w:type="dxa"/>
          </w:tcPr>
          <w:p w:rsidR="00FD2CBD" w:rsidRPr="003B139A" w:rsidRDefault="004F3755" w:rsidP="00C55BDC">
            <w:pPr>
              <w:spacing w:before="240" w:line="360" w:lineRule="auto"/>
            </w:pPr>
            <w:r w:rsidRPr="003B139A">
              <w:rPr>
                <w:rFonts w:ascii="Times New Roman" w:hAnsi="Times New Roman" w:cs="Times New Roman"/>
              </w:rPr>
              <w:t>Measurable</w:t>
            </w:r>
          </w:p>
        </w:tc>
        <w:tc>
          <w:tcPr>
            <w:tcW w:w="4643" w:type="dxa"/>
          </w:tcPr>
          <w:p w:rsidR="00FD2CBD" w:rsidRPr="003B139A" w:rsidRDefault="004F3755" w:rsidP="00547AC4">
            <w:pPr>
              <w:spacing w:before="240" w:line="360" w:lineRule="auto"/>
              <w:cnfStyle w:val="000000100000"/>
            </w:pPr>
            <w:r w:rsidRPr="003B139A">
              <w:t xml:space="preserve">1000 of each variety products are targeted to </w:t>
            </w:r>
            <w:r w:rsidRPr="003B139A">
              <w:lastRenderedPageBreak/>
              <w:t>be sold in each quarter.</w:t>
            </w:r>
          </w:p>
        </w:tc>
      </w:tr>
      <w:tr w:rsidR="00824A7A" w:rsidTr="00A7097D">
        <w:trPr>
          <w:cnfStyle w:val="000000010000"/>
        </w:trPr>
        <w:tc>
          <w:tcPr>
            <w:cnfStyle w:val="001000000000"/>
            <w:tcW w:w="4644" w:type="dxa"/>
          </w:tcPr>
          <w:p w:rsidR="00FD2CBD" w:rsidRPr="003B139A" w:rsidRDefault="004F3755" w:rsidP="00C55BDC">
            <w:pPr>
              <w:spacing w:before="240" w:line="360" w:lineRule="auto"/>
            </w:pPr>
            <w:r w:rsidRPr="003B139A">
              <w:rPr>
                <w:rFonts w:ascii="Times New Roman" w:hAnsi="Times New Roman" w:cs="Times New Roman"/>
              </w:rPr>
              <w:lastRenderedPageBreak/>
              <w:t>Achievable</w:t>
            </w:r>
          </w:p>
        </w:tc>
        <w:tc>
          <w:tcPr>
            <w:tcW w:w="4643" w:type="dxa"/>
          </w:tcPr>
          <w:p w:rsidR="00FD2CBD" w:rsidRPr="003B139A" w:rsidRDefault="004F3755" w:rsidP="00D17505">
            <w:pPr>
              <w:spacing w:line="360" w:lineRule="auto"/>
              <w:cnfStyle w:val="000000010000"/>
            </w:pPr>
            <w:r w:rsidRPr="003B139A">
              <w:t xml:space="preserve">The unique </w:t>
            </w:r>
            <w:r w:rsidR="00D17505" w:rsidRPr="003B139A">
              <w:t>materials</w:t>
            </w:r>
            <w:r w:rsidRPr="003B139A">
              <w:t xml:space="preserve"> of the product are expected to influence the purchase intention of customers. </w:t>
            </w:r>
          </w:p>
        </w:tc>
      </w:tr>
      <w:tr w:rsidR="00824A7A" w:rsidTr="00A7097D">
        <w:trPr>
          <w:cnfStyle w:val="000000100000"/>
        </w:trPr>
        <w:tc>
          <w:tcPr>
            <w:cnfStyle w:val="001000000000"/>
            <w:tcW w:w="4644" w:type="dxa"/>
          </w:tcPr>
          <w:p w:rsidR="00FD2CBD" w:rsidRPr="003B139A" w:rsidRDefault="004F3755" w:rsidP="00C55BDC">
            <w:pPr>
              <w:spacing w:before="240" w:line="360" w:lineRule="auto"/>
            </w:pPr>
            <w:r w:rsidRPr="003B139A">
              <w:rPr>
                <w:rFonts w:ascii="Times New Roman" w:hAnsi="Times New Roman" w:cs="Times New Roman"/>
              </w:rPr>
              <w:t>Realistic</w:t>
            </w:r>
          </w:p>
        </w:tc>
        <w:tc>
          <w:tcPr>
            <w:tcW w:w="4643" w:type="dxa"/>
          </w:tcPr>
          <w:p w:rsidR="00FD2CBD" w:rsidRPr="003B139A" w:rsidRDefault="004F3755" w:rsidP="00D17505">
            <w:pPr>
              <w:spacing w:before="240" w:line="360" w:lineRule="auto"/>
              <w:cnfStyle w:val="000000100000"/>
            </w:pPr>
            <w:r w:rsidRPr="003B139A">
              <w:t xml:space="preserve">To increase </w:t>
            </w:r>
            <w:r w:rsidR="00D17505" w:rsidRPr="003B139A">
              <w:t>product sell</w:t>
            </w:r>
            <w:r w:rsidRPr="003B139A">
              <w:t xml:space="preserve">, </w:t>
            </w:r>
            <w:r w:rsidR="00D17505" w:rsidRPr="003B139A">
              <w:t>Patch</w:t>
            </w:r>
            <w:r w:rsidRPr="003B139A">
              <w:t xml:space="preserve"> will use different types of promotional activities to reach out maximum numbers of customers. </w:t>
            </w:r>
          </w:p>
        </w:tc>
      </w:tr>
      <w:tr w:rsidR="00824A7A" w:rsidTr="00A7097D">
        <w:trPr>
          <w:cnfStyle w:val="000000010000"/>
        </w:trPr>
        <w:tc>
          <w:tcPr>
            <w:cnfStyle w:val="001000000000"/>
            <w:tcW w:w="4644" w:type="dxa"/>
          </w:tcPr>
          <w:p w:rsidR="00FD2CBD" w:rsidRPr="003B139A" w:rsidRDefault="004F3755" w:rsidP="00C55BDC">
            <w:pPr>
              <w:spacing w:before="240" w:line="360" w:lineRule="auto"/>
            </w:pPr>
            <w:r w:rsidRPr="003B139A">
              <w:rPr>
                <w:rFonts w:ascii="Times New Roman" w:hAnsi="Times New Roman" w:cs="Times New Roman"/>
              </w:rPr>
              <w:t>Timely</w:t>
            </w:r>
          </w:p>
        </w:tc>
        <w:tc>
          <w:tcPr>
            <w:tcW w:w="4643" w:type="dxa"/>
          </w:tcPr>
          <w:p w:rsidR="00FD2CBD" w:rsidRPr="003B139A" w:rsidRDefault="004F3755" w:rsidP="00D17505">
            <w:pPr>
              <w:spacing w:before="240" w:line="360" w:lineRule="auto"/>
              <w:cnfStyle w:val="000000010000"/>
            </w:pPr>
            <w:r w:rsidRPr="003B139A">
              <w:t xml:space="preserve">This objective is expected to </w:t>
            </w:r>
            <w:r w:rsidRPr="003B139A">
              <w:rPr>
                <w:noProof/>
              </w:rPr>
              <w:t>be attained</w:t>
            </w:r>
            <w:r w:rsidRPr="003B139A">
              <w:t xml:space="preserve"> within </w:t>
            </w:r>
            <w:r w:rsidR="00D17505" w:rsidRPr="003B139A">
              <w:t>four</w:t>
            </w:r>
            <w:r w:rsidRPr="003B139A">
              <w:t xml:space="preserve"> months.</w:t>
            </w:r>
          </w:p>
        </w:tc>
      </w:tr>
    </w:tbl>
    <w:p w:rsidR="00A7097D" w:rsidRPr="003B139A" w:rsidRDefault="00A7097D" w:rsidP="00A7097D">
      <w:pPr>
        <w:pStyle w:val="normal0"/>
        <w:spacing w:line="360" w:lineRule="auto"/>
        <w:ind w:firstLine="720"/>
        <w:jc w:val="center"/>
      </w:pPr>
      <w:r>
        <w:rPr>
          <w:b/>
        </w:rPr>
        <w:t>Table 5</w:t>
      </w:r>
      <w:r w:rsidRPr="003B139A">
        <w:rPr>
          <w:b/>
        </w:rPr>
        <w:t xml:space="preserve">: </w:t>
      </w:r>
      <w:r w:rsidR="0046469D">
        <w:t>O</w:t>
      </w:r>
      <w:r>
        <w:t>bjective 2 table</w:t>
      </w:r>
    </w:p>
    <w:p w:rsidR="00FD2CBD" w:rsidRPr="0046469D" w:rsidRDefault="00A7097D" w:rsidP="0046469D">
      <w:pPr>
        <w:pStyle w:val="normal0"/>
        <w:spacing w:line="360" w:lineRule="auto"/>
        <w:ind w:firstLine="720"/>
        <w:jc w:val="center"/>
      </w:pPr>
      <w:r w:rsidRPr="003B139A">
        <w:rPr>
          <w:b/>
        </w:rPr>
        <w:t>Source:</w:t>
      </w:r>
      <w:r w:rsidRPr="003B139A">
        <w:t xml:space="preserve"> Created by the author</w:t>
      </w:r>
    </w:p>
    <w:p w:rsidR="008756B0" w:rsidRPr="003B139A" w:rsidRDefault="004F3755" w:rsidP="00B944F8">
      <w:pPr>
        <w:spacing w:before="240" w:after="240" w:line="360" w:lineRule="auto"/>
        <w:jc w:val="both"/>
        <w:rPr>
          <w:b/>
          <w:i/>
        </w:rPr>
      </w:pPr>
      <w:r w:rsidRPr="003B139A">
        <w:rPr>
          <w:b/>
          <w:i/>
        </w:rPr>
        <w:t xml:space="preserve">Objective 3: To increase 10% market share </w:t>
      </w:r>
      <w:r w:rsidR="002D559B" w:rsidRPr="003B139A">
        <w:rPr>
          <w:b/>
          <w:i/>
        </w:rPr>
        <w:t>with</w:t>
      </w:r>
      <w:r w:rsidRPr="003B139A">
        <w:rPr>
          <w:b/>
          <w:i/>
        </w:rPr>
        <w:t>in th</w:t>
      </w:r>
      <w:r w:rsidR="002D559B" w:rsidRPr="003B139A">
        <w:rPr>
          <w:b/>
          <w:i/>
        </w:rPr>
        <w:t>is financial year</w:t>
      </w:r>
    </w:p>
    <w:tbl>
      <w:tblPr>
        <w:tblStyle w:val="LightGrid1"/>
        <w:tblW w:w="0" w:type="auto"/>
        <w:tblLook w:val="04A0"/>
      </w:tblPr>
      <w:tblGrid>
        <w:gridCol w:w="4641"/>
        <w:gridCol w:w="4646"/>
      </w:tblGrid>
      <w:tr w:rsidR="00824A7A" w:rsidTr="0046469D">
        <w:trPr>
          <w:cnfStyle w:val="100000000000"/>
        </w:trPr>
        <w:tc>
          <w:tcPr>
            <w:cnfStyle w:val="001000000000"/>
            <w:tcW w:w="4641" w:type="dxa"/>
            <w:hideMark/>
          </w:tcPr>
          <w:p w:rsidR="00612E20" w:rsidRPr="003B139A" w:rsidRDefault="004F3755" w:rsidP="00C55BDC">
            <w:pPr>
              <w:spacing w:line="360" w:lineRule="auto"/>
            </w:pPr>
            <w:r w:rsidRPr="003B139A">
              <w:rPr>
                <w:rFonts w:ascii="Times New Roman" w:hAnsi="Times New Roman" w:cs="Times New Roman"/>
              </w:rPr>
              <w:t>Specific</w:t>
            </w:r>
          </w:p>
        </w:tc>
        <w:tc>
          <w:tcPr>
            <w:tcW w:w="4646" w:type="dxa"/>
            <w:hideMark/>
          </w:tcPr>
          <w:p w:rsidR="00612E20" w:rsidRPr="003B139A" w:rsidRDefault="004F3755" w:rsidP="00A569D7">
            <w:pPr>
              <w:spacing w:line="360" w:lineRule="auto"/>
              <w:cnfStyle w:val="100000000000"/>
            </w:pPr>
            <w:r w:rsidRPr="003B139A">
              <w:rPr>
                <w:rFonts w:ascii="Times New Roman" w:hAnsi="Times New Roman" w:cs="Times New Roman"/>
                <w:b w:val="0"/>
              </w:rPr>
              <w:t xml:space="preserve">To </w:t>
            </w:r>
            <w:r w:rsidRPr="003B139A">
              <w:rPr>
                <w:rFonts w:ascii="Times New Roman" w:hAnsi="Times New Roman" w:cs="Times New Roman"/>
                <w:b w:val="0"/>
              </w:rPr>
              <w:t xml:space="preserve">increase market share by 10% in the next quarter with identifying investors who can invest in the company. </w:t>
            </w:r>
          </w:p>
        </w:tc>
      </w:tr>
      <w:tr w:rsidR="00824A7A" w:rsidTr="0046469D">
        <w:trPr>
          <w:cnfStyle w:val="000000100000"/>
        </w:trPr>
        <w:tc>
          <w:tcPr>
            <w:cnfStyle w:val="001000000000"/>
            <w:tcW w:w="4641" w:type="dxa"/>
            <w:hideMark/>
          </w:tcPr>
          <w:p w:rsidR="00612E20" w:rsidRPr="003B139A" w:rsidRDefault="004F3755" w:rsidP="00C55BDC">
            <w:pPr>
              <w:spacing w:line="360" w:lineRule="auto"/>
            </w:pPr>
            <w:r w:rsidRPr="003B139A">
              <w:rPr>
                <w:rFonts w:ascii="Times New Roman" w:hAnsi="Times New Roman" w:cs="Times New Roman"/>
              </w:rPr>
              <w:t>Measurable</w:t>
            </w:r>
          </w:p>
        </w:tc>
        <w:tc>
          <w:tcPr>
            <w:tcW w:w="4646" w:type="dxa"/>
            <w:hideMark/>
          </w:tcPr>
          <w:p w:rsidR="00612E20" w:rsidRPr="003B139A" w:rsidRDefault="004F3755" w:rsidP="002D559B">
            <w:pPr>
              <w:spacing w:line="360" w:lineRule="auto"/>
              <w:cnfStyle w:val="000000100000"/>
            </w:pPr>
            <w:r w:rsidRPr="003B139A">
              <w:t xml:space="preserve">Measurement of used </w:t>
            </w:r>
            <w:r w:rsidR="002D559B" w:rsidRPr="003B139A">
              <w:t xml:space="preserve">for the objective is to organize promotional campaigns, meetings with big investors and ask about sponsorships in matches. </w:t>
            </w:r>
          </w:p>
        </w:tc>
      </w:tr>
      <w:tr w:rsidR="00824A7A" w:rsidTr="0046469D">
        <w:trPr>
          <w:cnfStyle w:val="000000010000"/>
        </w:trPr>
        <w:tc>
          <w:tcPr>
            <w:cnfStyle w:val="001000000000"/>
            <w:tcW w:w="4641" w:type="dxa"/>
            <w:hideMark/>
          </w:tcPr>
          <w:p w:rsidR="00612E20" w:rsidRPr="003B139A" w:rsidRDefault="004F3755" w:rsidP="00C55BDC">
            <w:pPr>
              <w:spacing w:line="360" w:lineRule="auto"/>
            </w:pPr>
            <w:r w:rsidRPr="003B139A">
              <w:rPr>
                <w:rFonts w:ascii="Times New Roman" w:hAnsi="Times New Roman" w:cs="Times New Roman"/>
              </w:rPr>
              <w:t>Achievable</w:t>
            </w:r>
          </w:p>
        </w:tc>
        <w:tc>
          <w:tcPr>
            <w:tcW w:w="4646" w:type="dxa"/>
            <w:hideMark/>
          </w:tcPr>
          <w:p w:rsidR="00612E20" w:rsidRPr="003B139A" w:rsidRDefault="004F3755" w:rsidP="002D559B">
            <w:pPr>
              <w:spacing w:line="360" w:lineRule="auto"/>
              <w:cnfStyle w:val="000000010000"/>
            </w:pPr>
            <w:r w:rsidRPr="003B139A">
              <w:t xml:space="preserve"> </w:t>
            </w:r>
            <w:r w:rsidR="002D559B" w:rsidRPr="003B139A">
              <w:t xml:space="preserve">The benefits and used ingredients will be highlighted while pitching the products in front of investors. </w:t>
            </w:r>
          </w:p>
        </w:tc>
      </w:tr>
      <w:tr w:rsidR="00824A7A" w:rsidTr="0046469D">
        <w:trPr>
          <w:cnfStyle w:val="000000100000"/>
        </w:trPr>
        <w:tc>
          <w:tcPr>
            <w:cnfStyle w:val="001000000000"/>
            <w:tcW w:w="4641" w:type="dxa"/>
            <w:hideMark/>
          </w:tcPr>
          <w:p w:rsidR="00612E20" w:rsidRPr="003B139A" w:rsidRDefault="004F3755" w:rsidP="00C55BDC">
            <w:pPr>
              <w:spacing w:line="360" w:lineRule="auto"/>
            </w:pPr>
            <w:r w:rsidRPr="003B139A">
              <w:rPr>
                <w:rFonts w:ascii="Times New Roman" w:hAnsi="Times New Roman" w:cs="Times New Roman"/>
              </w:rPr>
              <w:t>Relevant</w:t>
            </w:r>
          </w:p>
        </w:tc>
        <w:tc>
          <w:tcPr>
            <w:tcW w:w="4646" w:type="dxa"/>
            <w:hideMark/>
          </w:tcPr>
          <w:p w:rsidR="00612E20" w:rsidRPr="003B139A" w:rsidRDefault="004F3755" w:rsidP="00C55BDC">
            <w:pPr>
              <w:spacing w:line="360" w:lineRule="auto"/>
              <w:cnfStyle w:val="000000100000"/>
            </w:pPr>
            <w:r w:rsidRPr="003B139A">
              <w:t>Increased market share will allow the company to focus more on R</w:t>
            </w:r>
            <w:r w:rsidR="002D559B" w:rsidRPr="003B139A">
              <w:t>esearch</w:t>
            </w:r>
            <w:r w:rsidRPr="003B139A">
              <w:t xml:space="preserve"> &amp; D</w:t>
            </w:r>
            <w:r w:rsidR="002D559B" w:rsidRPr="003B139A">
              <w:t>evelopment</w:t>
            </w:r>
            <w:r w:rsidRPr="003B139A">
              <w:t xml:space="preserve"> of its product categories.</w:t>
            </w:r>
          </w:p>
        </w:tc>
      </w:tr>
      <w:tr w:rsidR="00824A7A" w:rsidTr="0046469D">
        <w:trPr>
          <w:cnfStyle w:val="000000010000"/>
        </w:trPr>
        <w:tc>
          <w:tcPr>
            <w:cnfStyle w:val="001000000000"/>
            <w:tcW w:w="4641" w:type="dxa"/>
            <w:hideMark/>
          </w:tcPr>
          <w:p w:rsidR="00612E20" w:rsidRPr="003B139A" w:rsidRDefault="004F3755" w:rsidP="00C55BDC">
            <w:pPr>
              <w:spacing w:line="360" w:lineRule="auto"/>
            </w:pPr>
            <w:r w:rsidRPr="003B139A">
              <w:rPr>
                <w:rFonts w:ascii="Times New Roman" w:hAnsi="Times New Roman" w:cs="Times New Roman"/>
              </w:rPr>
              <w:t>Time-Bound</w:t>
            </w:r>
          </w:p>
        </w:tc>
        <w:tc>
          <w:tcPr>
            <w:tcW w:w="4646" w:type="dxa"/>
          </w:tcPr>
          <w:p w:rsidR="00612E20" w:rsidRPr="003B139A" w:rsidRDefault="004F3755" w:rsidP="002D559B">
            <w:pPr>
              <w:spacing w:line="360" w:lineRule="auto"/>
              <w:cnfStyle w:val="000000010000"/>
            </w:pPr>
            <w:r w:rsidRPr="003B139A">
              <w:t>6 months</w:t>
            </w:r>
          </w:p>
        </w:tc>
      </w:tr>
    </w:tbl>
    <w:p w:rsidR="0046469D" w:rsidRPr="003B139A" w:rsidRDefault="0046469D" w:rsidP="0046469D">
      <w:pPr>
        <w:pStyle w:val="normal0"/>
        <w:spacing w:line="360" w:lineRule="auto"/>
        <w:ind w:firstLine="720"/>
        <w:jc w:val="center"/>
      </w:pPr>
      <w:r>
        <w:rPr>
          <w:b/>
        </w:rPr>
        <w:t>Table 6</w:t>
      </w:r>
      <w:r w:rsidRPr="003B139A">
        <w:rPr>
          <w:b/>
        </w:rPr>
        <w:t xml:space="preserve">: </w:t>
      </w:r>
      <w:r>
        <w:t>Objective 3 table</w:t>
      </w:r>
    </w:p>
    <w:p w:rsidR="0046469D" w:rsidRPr="003B139A" w:rsidRDefault="0046469D" w:rsidP="0046469D">
      <w:pPr>
        <w:pStyle w:val="normal0"/>
        <w:spacing w:line="360" w:lineRule="auto"/>
        <w:ind w:firstLine="720"/>
        <w:jc w:val="center"/>
      </w:pPr>
      <w:r w:rsidRPr="003B139A">
        <w:rPr>
          <w:b/>
        </w:rPr>
        <w:t>Source:</w:t>
      </w:r>
      <w:r w:rsidRPr="003B139A">
        <w:t xml:space="preserve"> Created by the author</w:t>
      </w:r>
    </w:p>
    <w:p w:rsidR="00B944F8" w:rsidRPr="003B139A" w:rsidRDefault="00B944F8" w:rsidP="00B944F8">
      <w:pPr>
        <w:pStyle w:val="normal0"/>
        <w:spacing w:before="240" w:after="240" w:line="360" w:lineRule="auto"/>
        <w:jc w:val="both"/>
      </w:pPr>
    </w:p>
    <w:p w:rsidR="00CF5D8D" w:rsidRPr="003B139A" w:rsidRDefault="004F3755" w:rsidP="00B944F8">
      <w:pPr>
        <w:pStyle w:val="Heading1"/>
        <w:numPr>
          <w:ilvl w:val="0"/>
          <w:numId w:val="4"/>
        </w:numPr>
        <w:spacing w:before="240" w:after="240" w:line="360" w:lineRule="auto"/>
        <w:jc w:val="both"/>
        <w:rPr>
          <w:sz w:val="24"/>
          <w:szCs w:val="24"/>
        </w:rPr>
      </w:pPr>
      <w:bookmarkStart w:id="13" w:name="_Toc19705163"/>
      <w:r w:rsidRPr="003B139A">
        <w:rPr>
          <w:sz w:val="24"/>
          <w:szCs w:val="24"/>
        </w:rPr>
        <w:lastRenderedPageBreak/>
        <w:t>Marketing mix strategy</w:t>
      </w:r>
      <w:bookmarkEnd w:id="13"/>
    </w:p>
    <w:p w:rsidR="00CF5D8D" w:rsidRPr="003B139A" w:rsidRDefault="004F3755" w:rsidP="009B6879">
      <w:pPr>
        <w:pStyle w:val="Heading2"/>
        <w:numPr>
          <w:ilvl w:val="1"/>
          <w:numId w:val="4"/>
        </w:numPr>
        <w:spacing w:line="360" w:lineRule="auto"/>
        <w:jc w:val="both"/>
      </w:pPr>
      <w:bookmarkStart w:id="14" w:name="_Toc19705164"/>
      <w:r w:rsidRPr="003B139A">
        <w:t>Product strategy</w:t>
      </w:r>
      <w:bookmarkEnd w:id="14"/>
    </w:p>
    <w:p w:rsidR="00BE4F94" w:rsidRPr="003B139A" w:rsidRDefault="004F3755" w:rsidP="007B0721">
      <w:pPr>
        <w:pStyle w:val="normal0"/>
        <w:spacing w:before="240" w:after="240" w:line="360" w:lineRule="auto"/>
        <w:ind w:firstLine="720"/>
        <w:jc w:val="both"/>
        <w:rPr>
          <w:shd w:val="clear" w:color="auto" w:fill="FFFFFF"/>
        </w:rPr>
      </w:pPr>
      <w:r w:rsidRPr="003B139A">
        <w:t xml:space="preserve">The patch introduces natural wound care Patch strips with four different categories based on four different ingredients. The product ranges of Patch are Patch natural adhesive bandages for cuts </w:t>
      </w:r>
      <w:r w:rsidRPr="003B139A">
        <w:t>and scratches</w:t>
      </w:r>
      <w:r w:rsidR="00CC1E29" w:rsidRPr="003B139A">
        <w:t>, Patch coconut oil adhesive bandages for kids, Patch aloe vera adhesive bandages and Patch activated charcoal adhesive bandages</w:t>
      </w:r>
      <w:r w:rsidRPr="003B139A">
        <w:t>. Th</w:t>
      </w:r>
      <w:r w:rsidR="00CC1E29" w:rsidRPr="003B139A">
        <w:t>e Patch natural adhesive bandages are</w:t>
      </w:r>
      <w:r w:rsidRPr="003B139A">
        <w:t xml:space="preserve"> made of bamboo fiber. </w:t>
      </w:r>
      <w:r w:rsidR="00763AE5" w:rsidRPr="003B139A">
        <w:t xml:space="preserve">The USP of the brand is </w:t>
      </w:r>
      <w:r w:rsidR="00763AE5" w:rsidRPr="003B139A">
        <w:rPr>
          <w:shd w:val="clear" w:color="auto" w:fill="FFFFFF"/>
        </w:rPr>
        <w:t>the natural alternative to wound care made of natural ingredients.</w:t>
      </w:r>
      <w:r w:rsidR="00EC4CAF" w:rsidRPr="003B139A">
        <w:rPr>
          <w:shd w:val="clear" w:color="auto" w:fill="FFFFFF"/>
        </w:rPr>
        <w:t xml:space="preserve"> Patch strips are made of 100% certified organic bamboo fib</w:t>
      </w:r>
      <w:r w:rsidR="00796DA0">
        <w:rPr>
          <w:shd w:val="clear" w:color="auto" w:fill="FFFFFF"/>
        </w:rPr>
        <w:t xml:space="preserve">er </w:t>
      </w:r>
      <w:sdt>
        <w:sdtPr>
          <w:rPr>
            <w:shd w:val="clear" w:color="auto" w:fill="FFFFFF"/>
          </w:rPr>
          <w:id w:val="11430218"/>
          <w:citation/>
        </w:sdtPr>
        <w:sdtContent>
          <w:r w:rsidR="00824A7A">
            <w:rPr>
              <w:shd w:val="clear" w:color="auto" w:fill="FFFFFF"/>
            </w:rPr>
            <w:fldChar w:fldCharType="begin"/>
          </w:r>
          <w:r w:rsidR="00796DA0">
            <w:rPr>
              <w:shd w:val="clear" w:color="auto" w:fill="FFFFFF"/>
              <w:lang w:val="en-US"/>
            </w:rPr>
            <w:instrText xml:space="preserve"> CITATION Pat \l 1033 </w:instrText>
          </w:r>
          <w:r w:rsidR="00824A7A">
            <w:rPr>
              <w:shd w:val="clear" w:color="auto" w:fill="FFFFFF"/>
            </w:rPr>
            <w:fldChar w:fldCharType="separate"/>
          </w:r>
          <w:r w:rsidR="00796DA0" w:rsidRPr="00796DA0">
            <w:rPr>
              <w:noProof/>
              <w:shd w:val="clear" w:color="auto" w:fill="FFFFFF"/>
              <w:lang w:val="en-US"/>
            </w:rPr>
            <w:t>(Patch)</w:t>
          </w:r>
          <w:r w:rsidR="00824A7A">
            <w:rPr>
              <w:shd w:val="clear" w:color="auto" w:fill="FFFFFF"/>
            </w:rPr>
            <w:fldChar w:fldCharType="end"/>
          </w:r>
        </w:sdtContent>
      </w:sdt>
      <w:r w:rsidR="00EC4CAF" w:rsidRPr="003B139A">
        <w:rPr>
          <w:shd w:val="clear" w:color="auto" w:fill="FFFFFF"/>
        </w:rPr>
        <w:t>. These bamboos are one of the fastest-growing and renewable sources. To make the product more natural, Patch strategically added extra natural goodness in the form of aloe vera, activated charcoal, and coconut oil.</w:t>
      </w:r>
    </w:p>
    <w:p w:rsidR="00CF5D8D" w:rsidRPr="003B139A" w:rsidRDefault="004F3755" w:rsidP="00763AE5">
      <w:pPr>
        <w:pStyle w:val="Heading2"/>
        <w:numPr>
          <w:ilvl w:val="1"/>
          <w:numId w:val="4"/>
        </w:numPr>
        <w:spacing w:after="240" w:line="360" w:lineRule="auto"/>
        <w:jc w:val="both"/>
      </w:pPr>
      <w:bookmarkStart w:id="15" w:name="_Toc19705165"/>
      <w:r w:rsidRPr="003B139A">
        <w:t>Price strategy</w:t>
      </w:r>
      <w:bookmarkEnd w:id="15"/>
    </w:p>
    <w:p w:rsidR="0061185A" w:rsidRPr="003B139A" w:rsidRDefault="004F3755" w:rsidP="007B0721">
      <w:pPr>
        <w:pStyle w:val="normal0"/>
        <w:spacing w:before="240" w:line="360" w:lineRule="auto"/>
        <w:ind w:firstLine="720"/>
        <w:jc w:val="both"/>
      </w:pPr>
      <w:r w:rsidRPr="003B139A">
        <w:t xml:space="preserve">Patch has fixed the price </w:t>
      </w:r>
      <w:r w:rsidR="00D0174C" w:rsidRPr="003B139A">
        <w:t>in a way to compete with their rivals. Price penetration strategy will be beneficial for them as customers prefer to purchase the product at a nominal price. This strategy will attract the highest numbers of customers and fulfill the objective of increasing customer base</w:t>
      </w:r>
      <w:r w:rsidR="00796DA0">
        <w:t xml:space="preserve"> </w:t>
      </w:r>
      <w:sdt>
        <w:sdtPr>
          <w:id w:val="11430219"/>
          <w:citation/>
        </w:sdtPr>
        <w:sdtContent>
          <w:r w:rsidR="00824A7A">
            <w:fldChar w:fldCharType="begin"/>
          </w:r>
          <w:r w:rsidR="00796DA0">
            <w:rPr>
              <w:lang w:val="en-US"/>
            </w:rPr>
            <w:instrText xml:space="preserve"> CITATION Fan15 \l 1033 </w:instrText>
          </w:r>
          <w:r w:rsidR="00824A7A">
            <w:fldChar w:fldCharType="separate"/>
          </w:r>
          <w:r w:rsidR="00796DA0" w:rsidRPr="00796DA0">
            <w:rPr>
              <w:noProof/>
              <w:lang w:val="en-US"/>
            </w:rPr>
            <w:t>(Fan, Lau, &amp; Zhao, 2015)</w:t>
          </w:r>
          <w:r w:rsidR="00824A7A">
            <w:fldChar w:fldCharType="end"/>
          </w:r>
        </w:sdtContent>
      </w:sdt>
      <w:r w:rsidR="00D0174C" w:rsidRPr="003B139A">
        <w:t>. This strategy will also boost up the product selling as customers will be easily attracted towards their product for the unique product price</w:t>
      </w:r>
      <w:r w:rsidR="00796DA0">
        <w:t xml:space="preserve"> </w:t>
      </w:r>
      <w:sdt>
        <w:sdtPr>
          <w:id w:val="11430211"/>
          <w:citation/>
        </w:sdtPr>
        <w:sdtContent>
          <w:r w:rsidR="00824A7A">
            <w:fldChar w:fldCharType="begin"/>
          </w:r>
          <w:r w:rsidR="00796DA0">
            <w:rPr>
              <w:lang w:val="en-US"/>
            </w:rPr>
            <w:instrText xml:space="preserve"> CITATION Akd15 \l 1033 </w:instrText>
          </w:r>
          <w:r w:rsidR="00824A7A">
            <w:fldChar w:fldCharType="separate"/>
          </w:r>
          <w:r w:rsidR="00796DA0" w:rsidRPr="00796DA0">
            <w:rPr>
              <w:noProof/>
              <w:lang w:val="en-US"/>
            </w:rPr>
            <w:t>(Akdoğan &amp; Altuntaş, 2015)</w:t>
          </w:r>
          <w:r w:rsidR="00824A7A">
            <w:fldChar w:fldCharType="end"/>
          </w:r>
        </w:sdtContent>
      </w:sdt>
      <w:r w:rsidR="00D0174C" w:rsidRPr="003B139A">
        <w:t>. Customers will get organic bandages at a nominal price.</w:t>
      </w:r>
    </w:p>
    <w:p w:rsidR="00CF5D8D" w:rsidRPr="003B139A" w:rsidRDefault="004F3755" w:rsidP="009B6879">
      <w:pPr>
        <w:pStyle w:val="Heading2"/>
        <w:numPr>
          <w:ilvl w:val="1"/>
          <w:numId w:val="4"/>
        </w:numPr>
        <w:spacing w:line="360" w:lineRule="auto"/>
        <w:jc w:val="both"/>
      </w:pPr>
      <w:bookmarkStart w:id="16" w:name="_Toc19705166"/>
      <w:r w:rsidRPr="003B139A">
        <w:t>Place strategy</w:t>
      </w:r>
      <w:bookmarkEnd w:id="16"/>
    </w:p>
    <w:p w:rsidR="007F7AB8" w:rsidRPr="003B139A" w:rsidRDefault="004F3755" w:rsidP="007B0721">
      <w:pPr>
        <w:pStyle w:val="normal0"/>
        <w:spacing w:before="240" w:after="240" w:line="360" w:lineRule="auto"/>
        <w:ind w:firstLine="720"/>
        <w:jc w:val="both"/>
      </w:pPr>
      <w:r w:rsidRPr="003B139A">
        <w:t>Patch</w:t>
      </w:r>
      <w:r w:rsidRPr="003B139A">
        <w:t xml:space="preserve"> has already sold their pro</w:t>
      </w:r>
      <w:r w:rsidRPr="003B139A">
        <w:t>ducts in 35 countries so the place strategy will mainly focus on the distribution channel of the product. They will use both direct and indirect selling. They will use direct distribution to make the purchase process easier for the customers</w:t>
      </w:r>
      <w:r w:rsidR="00796DA0">
        <w:t xml:space="preserve"> </w:t>
      </w:r>
      <w:sdt>
        <w:sdtPr>
          <w:id w:val="11430221"/>
          <w:citation/>
        </w:sdtPr>
        <w:sdtContent>
          <w:r w:rsidR="00824A7A">
            <w:fldChar w:fldCharType="begin"/>
          </w:r>
          <w:r w:rsidR="00796DA0">
            <w:rPr>
              <w:lang w:val="en-US"/>
            </w:rPr>
            <w:instrText xml:space="preserve"> CITATION Kos18 \l 1033 </w:instrText>
          </w:r>
          <w:r w:rsidR="00824A7A">
            <w:fldChar w:fldCharType="separate"/>
          </w:r>
          <w:r w:rsidR="00796DA0" w:rsidRPr="00796DA0">
            <w:rPr>
              <w:noProof/>
              <w:lang w:val="en-US"/>
            </w:rPr>
            <w:t>(Kosaki, Pearce, &amp; McGregor, 2018)</w:t>
          </w:r>
          <w:r w:rsidR="00824A7A">
            <w:fldChar w:fldCharType="end"/>
          </w:r>
        </w:sdtContent>
      </w:sdt>
      <w:r w:rsidRPr="003B139A">
        <w:t>. In direct selling, customers can buy the product from the Patch website</w:t>
      </w:r>
      <w:r w:rsidR="00796DA0">
        <w:t xml:space="preserve"> </w:t>
      </w:r>
      <w:sdt>
        <w:sdtPr>
          <w:id w:val="11430213"/>
          <w:citation/>
        </w:sdtPr>
        <w:sdtContent>
          <w:r w:rsidR="00824A7A">
            <w:fldChar w:fldCharType="begin"/>
          </w:r>
          <w:r w:rsidR="00796DA0">
            <w:rPr>
              <w:lang w:val="en-US"/>
            </w:rPr>
            <w:instrText xml:space="preserve"> CITATION Bah15 \l 1033 </w:instrText>
          </w:r>
          <w:r w:rsidR="00824A7A">
            <w:fldChar w:fldCharType="separate"/>
          </w:r>
          <w:r w:rsidR="00796DA0" w:rsidRPr="00796DA0">
            <w:rPr>
              <w:noProof/>
              <w:lang w:val="en-US"/>
            </w:rPr>
            <w:t>(Bahadir, Bharadwaj, &amp; Srivastava, 2015)</w:t>
          </w:r>
          <w:r w:rsidR="00824A7A">
            <w:fldChar w:fldCharType="end"/>
          </w:r>
        </w:sdtContent>
      </w:sdt>
      <w:r w:rsidRPr="003B139A">
        <w:t>.  In this case, Patch can exercise complete control over the pr</w:t>
      </w:r>
      <w:r w:rsidRPr="003B139A">
        <w:t>oducts. They will also use indirect selling method to engage third-parties in product selling and distribution method</w:t>
      </w:r>
      <w:r w:rsidR="00796DA0">
        <w:t xml:space="preserve"> </w:t>
      </w:r>
      <w:sdt>
        <w:sdtPr>
          <w:id w:val="11430217"/>
          <w:citation/>
        </w:sdtPr>
        <w:sdtContent>
          <w:r w:rsidR="00824A7A">
            <w:fldChar w:fldCharType="begin"/>
          </w:r>
          <w:r w:rsidR="00796DA0">
            <w:rPr>
              <w:lang w:val="en-US"/>
            </w:rPr>
            <w:instrText xml:space="preserve"> CITATION Esh13 \l 1033 </w:instrText>
          </w:r>
          <w:r w:rsidR="00824A7A">
            <w:fldChar w:fldCharType="separate"/>
          </w:r>
          <w:r w:rsidR="00796DA0" w:rsidRPr="00796DA0">
            <w:rPr>
              <w:noProof/>
              <w:lang w:val="en-US"/>
            </w:rPr>
            <w:t>(Eshuis, Braun, &amp; Klijn, 2013)</w:t>
          </w:r>
          <w:r w:rsidR="00824A7A">
            <w:fldChar w:fldCharType="end"/>
          </w:r>
        </w:sdtContent>
      </w:sdt>
      <w:r w:rsidRPr="003B139A">
        <w:t xml:space="preserve">. They will </w:t>
      </w:r>
      <w:r w:rsidR="00AD00E0" w:rsidRPr="003B139A">
        <w:t>engage retailers, salespeople, and online stores.</w:t>
      </w:r>
    </w:p>
    <w:p w:rsidR="00CF5D8D" w:rsidRPr="003B139A" w:rsidRDefault="004F3755" w:rsidP="00AD00E0">
      <w:pPr>
        <w:pStyle w:val="Heading2"/>
        <w:numPr>
          <w:ilvl w:val="1"/>
          <w:numId w:val="4"/>
        </w:numPr>
        <w:spacing w:after="240" w:line="360" w:lineRule="auto"/>
        <w:jc w:val="both"/>
      </w:pPr>
      <w:bookmarkStart w:id="17" w:name="_Toc19705167"/>
      <w:r w:rsidRPr="003B139A">
        <w:lastRenderedPageBreak/>
        <w:t xml:space="preserve">Promotion </w:t>
      </w:r>
      <w:r w:rsidRPr="003B139A">
        <w:t>strategy</w:t>
      </w:r>
      <w:bookmarkEnd w:id="17"/>
    </w:p>
    <w:p w:rsidR="00871A6B" w:rsidRPr="003B139A" w:rsidRDefault="004F3755" w:rsidP="007B0721">
      <w:pPr>
        <w:pStyle w:val="normal0"/>
        <w:spacing w:before="240" w:after="240" w:line="360" w:lineRule="auto"/>
        <w:ind w:firstLine="720"/>
        <w:jc w:val="both"/>
      </w:pPr>
      <w:r w:rsidRPr="003B139A">
        <w:rPr>
          <w:bCs/>
          <w:lang w:val="en-AU"/>
        </w:rPr>
        <w:t xml:space="preserve">The patch will use Social media and digital media platform for the promotion of the product. </w:t>
      </w:r>
      <w:r w:rsidR="000E4DBA" w:rsidRPr="003B139A">
        <w:rPr>
          <w:bCs/>
          <w:lang w:val="en-AU"/>
        </w:rPr>
        <w:t>Different types of advertising methods will be used for product promotion. It will use both traditional and digital media advertising including newspaper advertisements, television advertisements, movie theatre advertisements, social media advertisements and hoardings</w:t>
      </w:r>
      <w:r w:rsidR="00796DA0">
        <w:rPr>
          <w:bCs/>
          <w:lang w:val="en-AU"/>
        </w:rPr>
        <w:t xml:space="preserve"> </w:t>
      </w:r>
      <w:sdt>
        <w:sdtPr>
          <w:rPr>
            <w:bCs/>
            <w:lang w:val="en-AU"/>
          </w:rPr>
          <w:id w:val="11430215"/>
          <w:citation/>
        </w:sdtPr>
        <w:sdtContent>
          <w:r w:rsidR="00824A7A">
            <w:rPr>
              <w:bCs/>
              <w:lang w:val="en-AU"/>
            </w:rPr>
            <w:fldChar w:fldCharType="begin"/>
          </w:r>
          <w:r w:rsidR="00796DA0">
            <w:rPr>
              <w:bCs/>
              <w:lang w:val="en-US"/>
            </w:rPr>
            <w:instrText xml:space="preserve"> CITATION Dan17 \l 1033 </w:instrText>
          </w:r>
          <w:r w:rsidR="00824A7A">
            <w:rPr>
              <w:bCs/>
              <w:lang w:val="en-AU"/>
            </w:rPr>
            <w:fldChar w:fldCharType="separate"/>
          </w:r>
          <w:r w:rsidR="00796DA0" w:rsidRPr="00796DA0">
            <w:rPr>
              <w:noProof/>
              <w:lang w:val="en-US"/>
            </w:rPr>
            <w:t>(Dangelico &amp; Vocalelli, 2017)</w:t>
          </w:r>
          <w:r w:rsidR="00824A7A">
            <w:rPr>
              <w:bCs/>
              <w:lang w:val="en-AU"/>
            </w:rPr>
            <w:fldChar w:fldCharType="end"/>
          </w:r>
        </w:sdtContent>
      </w:sdt>
      <w:r w:rsidR="000E4DBA" w:rsidRPr="003B139A">
        <w:rPr>
          <w:bCs/>
          <w:lang w:val="en-AU"/>
        </w:rPr>
        <w:t xml:space="preserve">.  </w:t>
      </w:r>
      <w:r w:rsidRPr="003B139A">
        <w:rPr>
          <w:bCs/>
          <w:lang w:val="en-AU"/>
        </w:rPr>
        <w:t xml:space="preserve">Promotion for the </w:t>
      </w:r>
      <w:r w:rsidR="000E4DBA" w:rsidRPr="003B139A">
        <w:rPr>
          <w:bCs/>
          <w:lang w:val="en-AU"/>
        </w:rPr>
        <w:t>Patch strips will carry out in the F</w:t>
      </w:r>
      <w:r w:rsidRPr="003B139A">
        <w:rPr>
          <w:bCs/>
          <w:lang w:val="en-AU"/>
        </w:rPr>
        <w:t>acebook</w:t>
      </w:r>
      <w:r w:rsidR="000E4DBA" w:rsidRPr="003B139A">
        <w:rPr>
          <w:bCs/>
          <w:lang w:val="en-AU"/>
        </w:rPr>
        <w:t>, Instagram, Twitter, YouTube, and Snapchats as people spend maximum time in these platforms</w:t>
      </w:r>
      <w:r w:rsidR="00796DA0">
        <w:rPr>
          <w:bCs/>
          <w:lang w:val="en-AU"/>
        </w:rPr>
        <w:t xml:space="preserve"> </w:t>
      </w:r>
      <w:sdt>
        <w:sdtPr>
          <w:rPr>
            <w:bCs/>
            <w:lang w:val="en-AU"/>
          </w:rPr>
          <w:id w:val="11430214"/>
          <w:citation/>
        </w:sdtPr>
        <w:sdtContent>
          <w:r w:rsidR="00824A7A">
            <w:rPr>
              <w:bCs/>
              <w:lang w:val="en-AU"/>
            </w:rPr>
            <w:fldChar w:fldCharType="begin"/>
          </w:r>
          <w:r w:rsidR="00796DA0">
            <w:rPr>
              <w:bCs/>
              <w:lang w:val="en-US"/>
            </w:rPr>
            <w:instrText xml:space="preserve"> CITATION Cha19 \l 1033 </w:instrText>
          </w:r>
          <w:r w:rsidR="00824A7A">
            <w:rPr>
              <w:bCs/>
              <w:lang w:val="en-AU"/>
            </w:rPr>
            <w:fldChar w:fldCharType="separate"/>
          </w:r>
          <w:r w:rsidR="00796DA0" w:rsidRPr="00796DA0">
            <w:rPr>
              <w:noProof/>
              <w:lang w:val="en-US"/>
            </w:rPr>
            <w:t>(Chaffey &amp; Ellis-Chadwick, 2019)</w:t>
          </w:r>
          <w:r w:rsidR="00824A7A">
            <w:rPr>
              <w:bCs/>
              <w:lang w:val="en-AU"/>
            </w:rPr>
            <w:fldChar w:fldCharType="end"/>
          </w:r>
        </w:sdtContent>
      </w:sdt>
      <w:r w:rsidR="000E4DBA" w:rsidRPr="003B139A">
        <w:rPr>
          <w:bCs/>
          <w:lang w:val="en-AU"/>
        </w:rPr>
        <w:t>. This strategy will attract a high number of customers as well as the investors within a short time</w:t>
      </w:r>
      <w:r w:rsidR="00796DA0">
        <w:rPr>
          <w:bCs/>
          <w:lang w:val="en-AU"/>
        </w:rPr>
        <w:t xml:space="preserve"> </w:t>
      </w:r>
      <w:sdt>
        <w:sdtPr>
          <w:rPr>
            <w:bCs/>
            <w:lang w:val="en-AU"/>
          </w:rPr>
          <w:id w:val="11430223"/>
          <w:citation/>
        </w:sdtPr>
        <w:sdtContent>
          <w:r w:rsidR="00824A7A">
            <w:rPr>
              <w:bCs/>
              <w:lang w:val="en-AU"/>
            </w:rPr>
            <w:fldChar w:fldCharType="begin"/>
          </w:r>
          <w:r w:rsidR="00796DA0">
            <w:rPr>
              <w:bCs/>
              <w:lang w:val="en-US"/>
            </w:rPr>
            <w:instrText xml:space="preserve"> CITATION Kua17 \l 1033 </w:instrText>
          </w:r>
          <w:r w:rsidR="00824A7A">
            <w:rPr>
              <w:bCs/>
              <w:lang w:val="en-AU"/>
            </w:rPr>
            <w:fldChar w:fldCharType="separate"/>
          </w:r>
          <w:r w:rsidR="00796DA0" w:rsidRPr="00796DA0">
            <w:rPr>
              <w:noProof/>
              <w:lang w:val="en-US"/>
            </w:rPr>
            <w:t>(Kuang, Jiang, Cui, Luo, &amp; Yang, 2017)</w:t>
          </w:r>
          <w:r w:rsidR="00824A7A">
            <w:rPr>
              <w:bCs/>
              <w:lang w:val="en-AU"/>
            </w:rPr>
            <w:fldChar w:fldCharType="end"/>
          </w:r>
        </w:sdtContent>
      </w:sdt>
      <w:r w:rsidR="000E4DBA" w:rsidRPr="003B139A">
        <w:rPr>
          <w:bCs/>
          <w:lang w:val="en-AU"/>
        </w:rPr>
        <w:t xml:space="preserve">. </w:t>
      </w:r>
      <w:r w:rsidRPr="003B139A">
        <w:rPr>
          <w:bCs/>
          <w:lang w:val="en-AU"/>
        </w:rPr>
        <w:t xml:space="preserve"> The most significant factor </w:t>
      </w:r>
      <w:r w:rsidR="000E4DBA" w:rsidRPr="003B139A">
        <w:rPr>
          <w:bCs/>
          <w:lang w:val="en-AU"/>
        </w:rPr>
        <w:t xml:space="preserve">of this promotional strategy </w:t>
      </w:r>
      <w:r w:rsidRPr="003B139A">
        <w:rPr>
          <w:bCs/>
          <w:lang w:val="en-AU"/>
        </w:rPr>
        <w:t>is that organizational effectiveness on the promotional efficiency helps to make the cordial relationship</w:t>
      </w:r>
      <w:r w:rsidR="000E4DBA" w:rsidRPr="003B139A">
        <w:rPr>
          <w:bCs/>
          <w:lang w:val="en-AU"/>
        </w:rPr>
        <w:t xml:space="preserve"> between company and </w:t>
      </w:r>
      <w:r w:rsidRPr="003B139A">
        <w:rPr>
          <w:bCs/>
          <w:lang w:val="en-AU"/>
        </w:rPr>
        <w:t>customers</w:t>
      </w:r>
      <w:r w:rsidR="000E4DBA" w:rsidRPr="003B139A">
        <w:rPr>
          <w:bCs/>
          <w:lang w:val="en-AU"/>
        </w:rPr>
        <w:t xml:space="preserve"> and also with company and investors</w:t>
      </w:r>
      <w:r w:rsidR="00796DA0">
        <w:rPr>
          <w:bCs/>
          <w:lang w:val="en-AU"/>
        </w:rPr>
        <w:t xml:space="preserve"> </w:t>
      </w:r>
      <w:sdt>
        <w:sdtPr>
          <w:rPr>
            <w:bCs/>
            <w:lang w:val="en-AU"/>
          </w:rPr>
          <w:id w:val="11430222"/>
          <w:citation/>
        </w:sdtPr>
        <w:sdtContent>
          <w:r w:rsidR="00824A7A">
            <w:rPr>
              <w:bCs/>
              <w:lang w:val="en-AU"/>
            </w:rPr>
            <w:fldChar w:fldCharType="begin"/>
          </w:r>
          <w:r w:rsidR="00796DA0">
            <w:rPr>
              <w:bCs/>
              <w:lang w:val="en-US"/>
            </w:rPr>
            <w:instrText xml:space="preserve"> CITATION Kot15 \l 1033 </w:instrText>
          </w:r>
          <w:r w:rsidR="00824A7A">
            <w:rPr>
              <w:bCs/>
              <w:lang w:val="en-AU"/>
            </w:rPr>
            <w:fldChar w:fldCharType="separate"/>
          </w:r>
          <w:r w:rsidR="00796DA0" w:rsidRPr="00796DA0">
            <w:rPr>
              <w:noProof/>
              <w:lang w:val="en-US"/>
            </w:rPr>
            <w:t>(Kotler, Burton, Deans, Brown, &amp; Armstrong, 2015)</w:t>
          </w:r>
          <w:r w:rsidR="00824A7A">
            <w:rPr>
              <w:bCs/>
              <w:lang w:val="en-AU"/>
            </w:rPr>
            <w:fldChar w:fldCharType="end"/>
          </w:r>
        </w:sdtContent>
      </w:sdt>
      <w:r w:rsidR="000E4DBA" w:rsidRPr="003B139A">
        <w:rPr>
          <w:bCs/>
          <w:lang w:val="en-AU"/>
        </w:rPr>
        <w:t xml:space="preserve">. </w:t>
      </w:r>
    </w:p>
    <w:p w:rsidR="00CF5D8D" w:rsidRPr="003B139A" w:rsidRDefault="004F3755" w:rsidP="00871A6B">
      <w:pPr>
        <w:pStyle w:val="Heading1"/>
        <w:numPr>
          <w:ilvl w:val="0"/>
          <w:numId w:val="4"/>
        </w:numPr>
        <w:spacing w:before="240" w:after="240" w:line="360" w:lineRule="auto"/>
        <w:jc w:val="both"/>
        <w:rPr>
          <w:sz w:val="24"/>
          <w:szCs w:val="24"/>
        </w:rPr>
      </w:pPr>
      <w:bookmarkStart w:id="18" w:name="_Toc19705168"/>
      <w:r w:rsidRPr="003B139A">
        <w:rPr>
          <w:sz w:val="24"/>
          <w:szCs w:val="24"/>
        </w:rPr>
        <w:t>Campaign evaluation</w:t>
      </w:r>
      <w:bookmarkEnd w:id="18"/>
    </w:p>
    <w:tbl>
      <w:tblPr>
        <w:tblStyle w:val="LightGrid-Accent5"/>
        <w:tblW w:w="0" w:type="auto"/>
        <w:tblLook w:val="04A0"/>
      </w:tblPr>
      <w:tblGrid>
        <w:gridCol w:w="4640"/>
        <w:gridCol w:w="4647"/>
      </w:tblGrid>
      <w:tr w:rsidR="00824A7A" w:rsidTr="0046469D">
        <w:trPr>
          <w:cnfStyle w:val="100000000000"/>
        </w:trPr>
        <w:tc>
          <w:tcPr>
            <w:cnfStyle w:val="001000000000"/>
            <w:tcW w:w="9287" w:type="dxa"/>
            <w:gridSpan w:val="2"/>
          </w:tcPr>
          <w:p w:rsidR="00457ADB" w:rsidRPr="003B139A" w:rsidRDefault="004F3755" w:rsidP="00426548">
            <w:pPr>
              <w:spacing w:line="360" w:lineRule="auto"/>
              <w:jc w:val="center"/>
              <w:rPr>
                <w:lang w:val="en-AU"/>
              </w:rPr>
            </w:pPr>
            <w:r w:rsidRPr="003B139A">
              <w:rPr>
                <w:rFonts w:ascii="Times New Roman" w:hAnsi="Times New Roman" w:cs="Times New Roman"/>
                <w:bCs w:val="0"/>
                <w:lang w:val="en-AU"/>
              </w:rPr>
              <w:t>Marketing mix strategy evaluation</w:t>
            </w:r>
          </w:p>
        </w:tc>
      </w:tr>
      <w:tr w:rsidR="00824A7A" w:rsidTr="0046469D">
        <w:trPr>
          <w:cnfStyle w:val="000000100000"/>
        </w:trPr>
        <w:tc>
          <w:tcPr>
            <w:cnfStyle w:val="001000000000"/>
            <w:tcW w:w="4640" w:type="dxa"/>
          </w:tcPr>
          <w:p w:rsidR="00457ADB" w:rsidRPr="003B139A" w:rsidRDefault="004F3755" w:rsidP="00426548">
            <w:pPr>
              <w:spacing w:line="360" w:lineRule="auto"/>
              <w:jc w:val="center"/>
              <w:rPr>
                <w:lang w:val="en-AU"/>
              </w:rPr>
            </w:pPr>
            <w:r w:rsidRPr="003B139A">
              <w:rPr>
                <w:rFonts w:ascii="Times New Roman" w:hAnsi="Times New Roman" w:cs="Times New Roman"/>
                <w:lang w:val="en-AU"/>
              </w:rPr>
              <w:t>Product strategy</w:t>
            </w:r>
          </w:p>
        </w:tc>
        <w:tc>
          <w:tcPr>
            <w:tcW w:w="4647" w:type="dxa"/>
          </w:tcPr>
          <w:p w:rsidR="00457ADB" w:rsidRPr="003B139A" w:rsidRDefault="004F3755" w:rsidP="00BE215E">
            <w:pPr>
              <w:spacing w:line="360" w:lineRule="auto"/>
              <w:jc w:val="both"/>
              <w:cnfStyle w:val="000000100000"/>
              <w:rPr>
                <w:bCs/>
                <w:lang w:val="en-AU"/>
              </w:rPr>
            </w:pPr>
            <w:r w:rsidRPr="003B139A">
              <w:rPr>
                <w:bCs/>
                <w:lang w:val="en-AU"/>
              </w:rPr>
              <w:t xml:space="preserve">Research and development will be done again if there will be any negative </w:t>
            </w:r>
            <w:r w:rsidRPr="003B139A">
              <w:rPr>
                <w:bCs/>
                <w:lang w:val="en-AU"/>
              </w:rPr>
              <w:t>feedback arrive for any of its category</w:t>
            </w:r>
            <w:r w:rsidR="00796DA0">
              <w:rPr>
                <w:bCs/>
                <w:lang w:val="en-AU"/>
              </w:rPr>
              <w:t xml:space="preserve"> </w:t>
            </w:r>
            <w:sdt>
              <w:sdtPr>
                <w:rPr>
                  <w:bCs/>
                  <w:lang w:val="en-AU"/>
                </w:rPr>
                <w:id w:val="11430224"/>
                <w:citation/>
              </w:sdtPr>
              <w:sdtContent>
                <w:r w:rsidR="00824A7A">
                  <w:rPr>
                    <w:bCs/>
                    <w:lang w:val="en-AU"/>
                  </w:rPr>
                  <w:fldChar w:fldCharType="begin"/>
                </w:r>
                <w:r w:rsidR="00796DA0">
                  <w:rPr>
                    <w:bCs/>
                    <w:lang w:val="en-US"/>
                  </w:rPr>
                  <w:instrText xml:space="preserve"> CITATION LiL18 \l 1033 </w:instrText>
                </w:r>
                <w:r w:rsidR="00824A7A">
                  <w:rPr>
                    <w:bCs/>
                    <w:lang w:val="en-AU"/>
                  </w:rPr>
                  <w:fldChar w:fldCharType="separate"/>
                </w:r>
                <w:r w:rsidR="00796DA0" w:rsidRPr="00796DA0">
                  <w:rPr>
                    <w:noProof/>
                    <w:lang w:val="en-US"/>
                  </w:rPr>
                  <w:t>(Li, Chen, Zhang, &amp; Jia, 2018)</w:t>
                </w:r>
                <w:r w:rsidR="00824A7A">
                  <w:rPr>
                    <w:bCs/>
                    <w:lang w:val="en-AU"/>
                  </w:rPr>
                  <w:fldChar w:fldCharType="end"/>
                </w:r>
              </w:sdtContent>
            </w:sdt>
            <w:r w:rsidRPr="003B139A">
              <w:rPr>
                <w:bCs/>
                <w:lang w:val="en-AU"/>
              </w:rPr>
              <w:t xml:space="preserve">. </w:t>
            </w:r>
          </w:p>
        </w:tc>
      </w:tr>
      <w:tr w:rsidR="00824A7A" w:rsidTr="0046469D">
        <w:trPr>
          <w:cnfStyle w:val="000000010000"/>
        </w:trPr>
        <w:tc>
          <w:tcPr>
            <w:cnfStyle w:val="001000000000"/>
            <w:tcW w:w="4640" w:type="dxa"/>
          </w:tcPr>
          <w:p w:rsidR="00457ADB" w:rsidRPr="003B139A" w:rsidRDefault="004F3755" w:rsidP="00426548">
            <w:pPr>
              <w:spacing w:line="360" w:lineRule="auto"/>
              <w:jc w:val="center"/>
              <w:rPr>
                <w:lang w:val="en-AU"/>
              </w:rPr>
            </w:pPr>
            <w:r w:rsidRPr="003B139A">
              <w:rPr>
                <w:rFonts w:ascii="Times New Roman" w:hAnsi="Times New Roman" w:cs="Times New Roman"/>
                <w:lang w:val="en-AU"/>
              </w:rPr>
              <w:t>Price strategy</w:t>
            </w:r>
          </w:p>
        </w:tc>
        <w:tc>
          <w:tcPr>
            <w:tcW w:w="4647" w:type="dxa"/>
          </w:tcPr>
          <w:p w:rsidR="00457ADB" w:rsidRPr="003B139A" w:rsidRDefault="004F3755" w:rsidP="00426548">
            <w:pPr>
              <w:spacing w:line="360" w:lineRule="auto"/>
              <w:cnfStyle w:val="000000010000"/>
              <w:rPr>
                <w:bCs/>
                <w:lang w:val="en-AU"/>
              </w:rPr>
            </w:pPr>
            <w:r w:rsidRPr="003B139A">
              <w:rPr>
                <w:bCs/>
                <w:lang w:val="en-AU"/>
              </w:rPr>
              <w:t>Bulk purchase will offer attractive price</w:t>
            </w:r>
            <w:r w:rsidR="00796DA0">
              <w:rPr>
                <w:bCs/>
                <w:lang w:val="en-AU"/>
              </w:rPr>
              <w:t xml:space="preserve"> </w:t>
            </w:r>
            <w:sdt>
              <w:sdtPr>
                <w:rPr>
                  <w:bCs/>
                  <w:lang w:val="en-AU"/>
                </w:rPr>
                <w:id w:val="11430226"/>
                <w:citation/>
              </w:sdtPr>
              <w:sdtContent>
                <w:r w:rsidR="00824A7A">
                  <w:rPr>
                    <w:bCs/>
                    <w:lang w:val="en-AU"/>
                  </w:rPr>
                  <w:fldChar w:fldCharType="begin"/>
                </w:r>
                <w:r w:rsidR="00796DA0">
                  <w:rPr>
                    <w:bCs/>
                    <w:lang w:val="en-US"/>
                  </w:rPr>
                  <w:instrText xml:space="preserve"> CITATION Liu16 \l 1033 </w:instrText>
                </w:r>
                <w:r w:rsidR="00824A7A">
                  <w:rPr>
                    <w:bCs/>
                    <w:lang w:val="en-AU"/>
                  </w:rPr>
                  <w:fldChar w:fldCharType="separate"/>
                </w:r>
                <w:r w:rsidR="00796DA0" w:rsidRPr="00796DA0">
                  <w:rPr>
                    <w:noProof/>
                    <w:lang w:val="en-US"/>
                  </w:rPr>
                  <w:t>(Liu &amp; Lee, 2016)</w:t>
                </w:r>
                <w:r w:rsidR="00824A7A">
                  <w:rPr>
                    <w:bCs/>
                    <w:lang w:val="en-AU"/>
                  </w:rPr>
                  <w:fldChar w:fldCharType="end"/>
                </w:r>
              </w:sdtContent>
            </w:sdt>
            <w:r w:rsidRPr="003B139A">
              <w:rPr>
                <w:bCs/>
                <w:lang w:val="en-AU"/>
              </w:rPr>
              <w:t>.</w:t>
            </w:r>
          </w:p>
        </w:tc>
      </w:tr>
      <w:tr w:rsidR="00824A7A" w:rsidTr="0046469D">
        <w:trPr>
          <w:cnfStyle w:val="000000100000"/>
        </w:trPr>
        <w:tc>
          <w:tcPr>
            <w:cnfStyle w:val="001000000000"/>
            <w:tcW w:w="4640" w:type="dxa"/>
          </w:tcPr>
          <w:p w:rsidR="00457ADB" w:rsidRPr="003B139A" w:rsidRDefault="004F3755" w:rsidP="00426548">
            <w:pPr>
              <w:spacing w:line="360" w:lineRule="auto"/>
              <w:jc w:val="center"/>
              <w:rPr>
                <w:lang w:val="en-AU"/>
              </w:rPr>
            </w:pPr>
            <w:r w:rsidRPr="003B139A">
              <w:rPr>
                <w:rFonts w:ascii="Times New Roman" w:hAnsi="Times New Roman" w:cs="Times New Roman"/>
                <w:lang w:val="en-AU"/>
              </w:rPr>
              <w:t>Place Strategy</w:t>
            </w:r>
          </w:p>
        </w:tc>
        <w:tc>
          <w:tcPr>
            <w:tcW w:w="4647" w:type="dxa"/>
          </w:tcPr>
          <w:p w:rsidR="00457ADB" w:rsidRPr="003B139A" w:rsidRDefault="004F3755" w:rsidP="00426548">
            <w:pPr>
              <w:spacing w:line="360" w:lineRule="auto"/>
              <w:cnfStyle w:val="000000100000"/>
              <w:rPr>
                <w:bCs/>
                <w:lang w:val="en-AU"/>
              </w:rPr>
            </w:pPr>
            <w:r w:rsidRPr="003B139A">
              <w:rPr>
                <w:bCs/>
                <w:lang w:val="en-AU"/>
              </w:rPr>
              <w:t xml:space="preserve">Direct selling will be the main </w:t>
            </w:r>
            <w:r w:rsidRPr="003B139A">
              <w:rPr>
                <w:bCs/>
                <w:lang w:val="en-AU"/>
              </w:rPr>
              <w:t>objective for Patch as this will generate more profit than indirect selling</w:t>
            </w:r>
            <w:r w:rsidR="00796DA0">
              <w:rPr>
                <w:bCs/>
                <w:lang w:val="en-AU"/>
              </w:rPr>
              <w:t xml:space="preserve"> </w:t>
            </w:r>
            <w:sdt>
              <w:sdtPr>
                <w:rPr>
                  <w:bCs/>
                  <w:lang w:val="en-AU"/>
                </w:rPr>
                <w:id w:val="11430225"/>
                <w:citation/>
              </w:sdtPr>
              <w:sdtContent>
                <w:r w:rsidR="00824A7A">
                  <w:rPr>
                    <w:bCs/>
                    <w:lang w:val="en-AU"/>
                  </w:rPr>
                  <w:fldChar w:fldCharType="begin"/>
                </w:r>
                <w:r w:rsidR="00796DA0">
                  <w:rPr>
                    <w:bCs/>
                    <w:lang w:val="en-US"/>
                  </w:rPr>
                  <w:instrText xml:space="preserve"> CITATION Lid17 \l 1033 </w:instrText>
                </w:r>
                <w:r w:rsidR="00824A7A">
                  <w:rPr>
                    <w:bCs/>
                    <w:lang w:val="en-AU"/>
                  </w:rPr>
                  <w:fldChar w:fldCharType="separate"/>
                </w:r>
                <w:r w:rsidR="00796DA0" w:rsidRPr="00796DA0">
                  <w:rPr>
                    <w:noProof/>
                    <w:lang w:val="en-US"/>
                  </w:rPr>
                  <w:t>(Lidstone &amp; MacLennan, 2017)</w:t>
                </w:r>
                <w:r w:rsidR="00824A7A">
                  <w:rPr>
                    <w:bCs/>
                    <w:lang w:val="en-AU"/>
                  </w:rPr>
                  <w:fldChar w:fldCharType="end"/>
                </w:r>
              </w:sdtContent>
            </w:sdt>
            <w:r w:rsidRPr="003B139A">
              <w:rPr>
                <w:bCs/>
                <w:lang w:val="en-AU"/>
              </w:rPr>
              <w:t>.</w:t>
            </w:r>
          </w:p>
        </w:tc>
      </w:tr>
      <w:tr w:rsidR="00824A7A" w:rsidTr="0046469D">
        <w:trPr>
          <w:cnfStyle w:val="000000010000"/>
        </w:trPr>
        <w:tc>
          <w:tcPr>
            <w:cnfStyle w:val="001000000000"/>
            <w:tcW w:w="4640" w:type="dxa"/>
          </w:tcPr>
          <w:p w:rsidR="00457ADB" w:rsidRPr="003B139A" w:rsidRDefault="004F3755" w:rsidP="00426548">
            <w:pPr>
              <w:spacing w:line="360" w:lineRule="auto"/>
              <w:jc w:val="center"/>
              <w:rPr>
                <w:lang w:val="en-AU"/>
              </w:rPr>
            </w:pPr>
            <w:r w:rsidRPr="003B139A">
              <w:rPr>
                <w:rFonts w:ascii="Times New Roman" w:hAnsi="Times New Roman" w:cs="Times New Roman"/>
                <w:lang w:val="en-AU"/>
              </w:rPr>
              <w:t>Promotion Strategy</w:t>
            </w:r>
          </w:p>
        </w:tc>
        <w:tc>
          <w:tcPr>
            <w:tcW w:w="4647" w:type="dxa"/>
          </w:tcPr>
          <w:p w:rsidR="00457ADB" w:rsidRPr="003B139A" w:rsidRDefault="004F3755" w:rsidP="00BB44F7">
            <w:pPr>
              <w:spacing w:line="360" w:lineRule="auto"/>
              <w:cnfStyle w:val="000000010000"/>
              <w:rPr>
                <w:bCs/>
                <w:lang w:val="en-AU"/>
              </w:rPr>
            </w:pPr>
            <w:r w:rsidRPr="003B139A">
              <w:rPr>
                <w:bCs/>
                <w:lang w:val="en-AU"/>
              </w:rPr>
              <w:t>Promotion</w:t>
            </w:r>
            <w:r w:rsidR="00BB44F7" w:rsidRPr="003B139A">
              <w:rPr>
                <w:bCs/>
                <w:lang w:val="en-AU"/>
              </w:rPr>
              <w:t xml:space="preserve">al activity will add </w:t>
            </w:r>
            <w:r w:rsidRPr="003B139A">
              <w:rPr>
                <w:bCs/>
                <w:lang w:val="en-AU"/>
              </w:rPr>
              <w:t>social media influencers</w:t>
            </w:r>
            <w:r w:rsidR="00BB44F7" w:rsidRPr="003B139A">
              <w:rPr>
                <w:bCs/>
                <w:lang w:val="en-AU"/>
              </w:rPr>
              <w:t>, bloggers</w:t>
            </w:r>
            <w:r w:rsidRPr="003B139A">
              <w:rPr>
                <w:bCs/>
                <w:lang w:val="en-AU"/>
              </w:rPr>
              <w:t xml:space="preserve"> and vloggers </w:t>
            </w:r>
            <w:r w:rsidR="00BB44F7" w:rsidRPr="003B139A">
              <w:rPr>
                <w:bCs/>
                <w:lang w:val="en-AU"/>
              </w:rPr>
              <w:t>to add extra value in the promotional activity</w:t>
            </w:r>
            <w:r w:rsidR="00796DA0">
              <w:rPr>
                <w:bCs/>
                <w:lang w:val="en-AU"/>
              </w:rPr>
              <w:t xml:space="preserve"> </w:t>
            </w:r>
            <w:sdt>
              <w:sdtPr>
                <w:rPr>
                  <w:bCs/>
                  <w:lang w:val="en-AU"/>
                </w:rPr>
                <w:id w:val="11430227"/>
                <w:citation/>
              </w:sdtPr>
              <w:sdtContent>
                <w:r w:rsidR="00824A7A">
                  <w:rPr>
                    <w:bCs/>
                    <w:lang w:val="en-AU"/>
                  </w:rPr>
                  <w:fldChar w:fldCharType="begin"/>
                </w:r>
                <w:r w:rsidR="00796DA0">
                  <w:rPr>
                    <w:bCs/>
                    <w:lang w:val="en-US"/>
                  </w:rPr>
                  <w:instrText xml:space="preserve"> CITATION Row171 \l 1033 </w:instrText>
                </w:r>
                <w:r w:rsidR="00824A7A">
                  <w:rPr>
                    <w:bCs/>
                    <w:lang w:val="en-AU"/>
                  </w:rPr>
                  <w:fldChar w:fldCharType="separate"/>
                </w:r>
                <w:r w:rsidR="00796DA0" w:rsidRPr="00796DA0">
                  <w:rPr>
                    <w:noProof/>
                    <w:lang w:val="en-US"/>
                  </w:rPr>
                  <w:t>(Rowley, 2017)</w:t>
                </w:r>
                <w:r w:rsidR="00824A7A">
                  <w:rPr>
                    <w:bCs/>
                    <w:lang w:val="en-AU"/>
                  </w:rPr>
                  <w:fldChar w:fldCharType="end"/>
                </w:r>
              </w:sdtContent>
            </w:sdt>
            <w:r w:rsidR="00BB44F7" w:rsidRPr="003B139A">
              <w:rPr>
                <w:bCs/>
                <w:lang w:val="en-AU"/>
              </w:rPr>
              <w:t xml:space="preserve">. </w:t>
            </w:r>
          </w:p>
        </w:tc>
      </w:tr>
    </w:tbl>
    <w:p w:rsidR="0046469D" w:rsidRPr="003B139A" w:rsidRDefault="0046469D" w:rsidP="0046469D">
      <w:pPr>
        <w:pStyle w:val="normal0"/>
        <w:spacing w:line="360" w:lineRule="auto"/>
        <w:ind w:firstLine="720"/>
        <w:jc w:val="center"/>
      </w:pPr>
      <w:r>
        <w:rPr>
          <w:b/>
        </w:rPr>
        <w:t>Table 7</w:t>
      </w:r>
      <w:r w:rsidRPr="003B139A">
        <w:rPr>
          <w:b/>
        </w:rPr>
        <w:t xml:space="preserve">: </w:t>
      </w:r>
      <w:r>
        <w:t xml:space="preserve">Campaign evaluation </w:t>
      </w:r>
    </w:p>
    <w:p w:rsidR="0046469D" w:rsidRPr="003B139A" w:rsidRDefault="0046469D" w:rsidP="0046469D">
      <w:pPr>
        <w:pStyle w:val="normal0"/>
        <w:spacing w:line="360" w:lineRule="auto"/>
        <w:ind w:firstLine="720"/>
        <w:jc w:val="center"/>
      </w:pPr>
      <w:r w:rsidRPr="003B139A">
        <w:rPr>
          <w:b/>
        </w:rPr>
        <w:t>Source:</w:t>
      </w:r>
      <w:r w:rsidRPr="003B139A">
        <w:t xml:space="preserve"> Created by the author</w:t>
      </w:r>
    </w:p>
    <w:p w:rsidR="00457ADB" w:rsidRPr="003B139A" w:rsidRDefault="00457ADB" w:rsidP="00457ADB">
      <w:pPr>
        <w:pStyle w:val="normal0"/>
      </w:pPr>
    </w:p>
    <w:p w:rsidR="00457ADB" w:rsidRPr="003B139A" w:rsidRDefault="004F3755" w:rsidP="007B0721">
      <w:pPr>
        <w:pStyle w:val="normal0"/>
        <w:spacing w:before="240" w:after="240" w:line="360" w:lineRule="auto"/>
        <w:ind w:firstLine="720"/>
        <w:jc w:val="both"/>
      </w:pPr>
      <w:r w:rsidRPr="003B139A">
        <w:lastRenderedPageBreak/>
        <w:t>The patch will use control measures for the marketing plan. The marketers of Patch will use SugarCRM to have customers' details including personal details and product purchase details</w:t>
      </w:r>
      <w:r w:rsidRPr="003B139A">
        <w:t>. They will use social media matrix for assessing customers' preferences, their choices and wants regular</w:t>
      </w:r>
      <w:r w:rsidR="00981DFA">
        <w:t xml:space="preserve">ly </w:t>
      </w:r>
      <w:sdt>
        <w:sdtPr>
          <w:id w:val="11430229"/>
          <w:citation/>
        </w:sdtPr>
        <w:sdtContent>
          <w:r w:rsidR="00824A7A">
            <w:fldChar w:fldCharType="begin"/>
          </w:r>
          <w:r w:rsidR="00981DFA">
            <w:rPr>
              <w:lang w:val="en-US"/>
            </w:rPr>
            <w:instrText xml:space="preserve"> CITATION Usm19 \l 1033 </w:instrText>
          </w:r>
          <w:r w:rsidR="00824A7A">
            <w:fldChar w:fldCharType="separate"/>
          </w:r>
          <w:r w:rsidR="00981DFA" w:rsidRPr="00981DFA">
            <w:rPr>
              <w:noProof/>
              <w:lang w:val="en-US"/>
            </w:rPr>
            <w:t>(Usmani, Ali, Imtiaz, &amp; Khan, 2019)</w:t>
          </w:r>
          <w:r w:rsidR="00824A7A">
            <w:fldChar w:fldCharType="end"/>
          </w:r>
        </w:sdtContent>
      </w:sdt>
      <w:r w:rsidRPr="003B139A">
        <w:t>. This will help achieve more revenue.</w:t>
      </w:r>
    </w:p>
    <w:p w:rsidR="00426548" w:rsidRPr="003B139A" w:rsidRDefault="004F3755" w:rsidP="007B0721">
      <w:pPr>
        <w:pStyle w:val="normal0"/>
        <w:spacing w:before="240" w:after="240" w:line="360" w:lineRule="auto"/>
        <w:ind w:firstLine="720"/>
        <w:jc w:val="both"/>
      </w:pPr>
      <w:r w:rsidRPr="003B139A">
        <w:t xml:space="preserve">The patch will use contingency plan to </w:t>
      </w:r>
      <w:r w:rsidRPr="003B139A">
        <w:t>identify potential risk</w:t>
      </w:r>
      <w:r w:rsidR="00100142" w:rsidRPr="003B139A">
        <w:t xml:space="preserve"> related to the product</w:t>
      </w:r>
      <w:r w:rsidRPr="003B139A">
        <w:t xml:space="preserve">. The </w:t>
      </w:r>
      <w:r w:rsidR="00100142" w:rsidRPr="003B139A">
        <w:t>company w</w:t>
      </w:r>
      <w:r w:rsidRPr="003B139A">
        <w:t xml:space="preserve">ill use the contingency plan to </w:t>
      </w:r>
      <w:r w:rsidR="00100142" w:rsidRPr="003B139A">
        <w:t xml:space="preserve">adopt any </w:t>
      </w:r>
      <w:r w:rsidRPr="003B139A">
        <w:t xml:space="preserve">changes </w:t>
      </w:r>
      <w:r w:rsidR="00100142" w:rsidRPr="003B139A">
        <w:t xml:space="preserve">in product like the pricing or promotional activities </w:t>
      </w:r>
      <w:r w:rsidRPr="003B139A">
        <w:t xml:space="preserve">and take a proper measurement. </w:t>
      </w:r>
      <w:r w:rsidR="00100142" w:rsidRPr="003B139A">
        <w:t xml:space="preserve">The contingency plan will be given to </w:t>
      </w:r>
      <w:r w:rsidRPr="003B139A">
        <w:t>marketing and sales te</w:t>
      </w:r>
      <w:r w:rsidRPr="003B139A">
        <w:t xml:space="preserve">am members. </w:t>
      </w:r>
    </w:p>
    <w:p w:rsidR="00CF5D8D" w:rsidRPr="003B139A" w:rsidRDefault="004F3755" w:rsidP="004A1851">
      <w:pPr>
        <w:pStyle w:val="Heading1"/>
        <w:numPr>
          <w:ilvl w:val="0"/>
          <w:numId w:val="4"/>
        </w:numPr>
        <w:spacing w:before="240" w:after="240" w:line="360" w:lineRule="auto"/>
        <w:jc w:val="both"/>
        <w:rPr>
          <w:sz w:val="24"/>
          <w:szCs w:val="24"/>
        </w:rPr>
      </w:pPr>
      <w:bookmarkStart w:id="19" w:name="_Toc19705169"/>
      <w:r w:rsidRPr="003B139A">
        <w:rPr>
          <w:sz w:val="24"/>
          <w:szCs w:val="24"/>
        </w:rPr>
        <w:t>Budget allocation</w:t>
      </w:r>
      <w:bookmarkEnd w:id="19"/>
    </w:p>
    <w:p w:rsidR="00426548" w:rsidRPr="003B139A" w:rsidRDefault="004F3755" w:rsidP="007B0721">
      <w:pPr>
        <w:pStyle w:val="normal0"/>
        <w:ind w:firstLine="720"/>
      </w:pPr>
      <w:r w:rsidRPr="003B139A">
        <w:t>The budget for Patch strips will be $65000 for overall organizational development.</w:t>
      </w:r>
    </w:p>
    <w:p w:rsidR="002F09FF" w:rsidRPr="003B139A" w:rsidRDefault="002F09FF" w:rsidP="00426548">
      <w:pPr>
        <w:pStyle w:val="normal0"/>
      </w:pPr>
    </w:p>
    <w:tbl>
      <w:tblPr>
        <w:tblStyle w:val="LightGrid-Accent5"/>
        <w:tblW w:w="0" w:type="auto"/>
        <w:tblLook w:val="04A0"/>
      </w:tblPr>
      <w:tblGrid>
        <w:gridCol w:w="4338"/>
        <w:gridCol w:w="4904"/>
      </w:tblGrid>
      <w:tr w:rsidR="00824A7A" w:rsidTr="00824A7A">
        <w:trPr>
          <w:cnfStyle w:val="100000000000"/>
        </w:trPr>
        <w:tc>
          <w:tcPr>
            <w:cnfStyle w:val="001000000000"/>
            <w:tcW w:w="4338" w:type="dxa"/>
          </w:tcPr>
          <w:p w:rsidR="002F09FF" w:rsidRPr="003B139A" w:rsidRDefault="004F3755" w:rsidP="00990812">
            <w:pPr>
              <w:spacing w:line="360" w:lineRule="auto"/>
              <w:jc w:val="center"/>
            </w:pPr>
            <w:r w:rsidRPr="003B139A">
              <w:rPr>
                <w:rFonts w:ascii="Times New Roman" w:hAnsi="Times New Roman" w:cs="Times New Roman"/>
              </w:rPr>
              <w:t>Activity</w:t>
            </w:r>
          </w:p>
        </w:tc>
        <w:tc>
          <w:tcPr>
            <w:tcW w:w="4904" w:type="dxa"/>
          </w:tcPr>
          <w:p w:rsidR="002F09FF" w:rsidRPr="003B139A" w:rsidRDefault="004F3755" w:rsidP="002F09FF">
            <w:pPr>
              <w:spacing w:line="360" w:lineRule="auto"/>
              <w:jc w:val="center"/>
              <w:cnfStyle w:val="100000000000"/>
            </w:pPr>
            <w:r w:rsidRPr="003B139A">
              <w:rPr>
                <w:rFonts w:ascii="Times New Roman" w:hAnsi="Times New Roman" w:cs="Times New Roman"/>
              </w:rPr>
              <w:t xml:space="preserve">Budget </w:t>
            </w:r>
          </w:p>
        </w:tc>
      </w:tr>
      <w:tr w:rsidR="00824A7A" w:rsidTr="00824A7A">
        <w:trPr>
          <w:cnfStyle w:val="000000100000"/>
        </w:trPr>
        <w:tc>
          <w:tcPr>
            <w:cnfStyle w:val="001000000000"/>
            <w:tcW w:w="4338" w:type="dxa"/>
          </w:tcPr>
          <w:p w:rsidR="002F09FF" w:rsidRPr="003B139A" w:rsidRDefault="004F3755" w:rsidP="00990812">
            <w:pPr>
              <w:spacing w:line="360" w:lineRule="auto"/>
            </w:pPr>
            <w:r w:rsidRPr="003B139A">
              <w:rPr>
                <w:rFonts w:ascii="Times New Roman" w:hAnsi="Times New Roman" w:cs="Times New Roman"/>
                <w:b w:val="0"/>
              </w:rPr>
              <w:t xml:space="preserve">Social Media Advertisement </w:t>
            </w:r>
          </w:p>
        </w:tc>
        <w:tc>
          <w:tcPr>
            <w:tcW w:w="4904" w:type="dxa"/>
          </w:tcPr>
          <w:p w:rsidR="002F09FF" w:rsidRPr="003B139A" w:rsidRDefault="004F3755" w:rsidP="002F09FF">
            <w:pPr>
              <w:spacing w:line="360" w:lineRule="auto"/>
              <w:jc w:val="center"/>
              <w:cnfStyle w:val="000000100000"/>
            </w:pPr>
            <w:r w:rsidRPr="003B139A">
              <w:t>$15000</w:t>
            </w:r>
          </w:p>
        </w:tc>
      </w:tr>
      <w:tr w:rsidR="00824A7A" w:rsidTr="00824A7A">
        <w:trPr>
          <w:cnfStyle w:val="000000010000"/>
        </w:trPr>
        <w:tc>
          <w:tcPr>
            <w:cnfStyle w:val="001000000000"/>
            <w:tcW w:w="4338" w:type="dxa"/>
          </w:tcPr>
          <w:p w:rsidR="002F09FF" w:rsidRPr="003B139A" w:rsidRDefault="004F3755" w:rsidP="00990812">
            <w:pPr>
              <w:spacing w:line="360" w:lineRule="auto"/>
            </w:pPr>
            <w:r w:rsidRPr="003B139A">
              <w:rPr>
                <w:rFonts w:ascii="Times New Roman" w:hAnsi="Times New Roman" w:cs="Times New Roman"/>
                <w:b w:val="0"/>
              </w:rPr>
              <w:t xml:space="preserve">Digital Advertisement </w:t>
            </w:r>
          </w:p>
        </w:tc>
        <w:tc>
          <w:tcPr>
            <w:tcW w:w="4904" w:type="dxa"/>
          </w:tcPr>
          <w:p w:rsidR="002F09FF" w:rsidRPr="003B139A" w:rsidRDefault="004F3755" w:rsidP="002F09FF">
            <w:pPr>
              <w:spacing w:line="360" w:lineRule="auto"/>
              <w:jc w:val="center"/>
              <w:cnfStyle w:val="000000010000"/>
            </w:pPr>
            <w:r w:rsidRPr="003B139A">
              <w:t>$6</w:t>
            </w:r>
            <w:r w:rsidR="008A0F71" w:rsidRPr="003B139A">
              <w:t>5</w:t>
            </w:r>
            <w:r w:rsidRPr="003B139A">
              <w:t>00</w:t>
            </w:r>
          </w:p>
        </w:tc>
      </w:tr>
      <w:tr w:rsidR="00824A7A" w:rsidTr="00824A7A">
        <w:trPr>
          <w:cnfStyle w:val="000000100000"/>
        </w:trPr>
        <w:tc>
          <w:tcPr>
            <w:cnfStyle w:val="001000000000"/>
            <w:tcW w:w="4338" w:type="dxa"/>
          </w:tcPr>
          <w:p w:rsidR="002F09FF" w:rsidRPr="003B139A" w:rsidRDefault="004F3755" w:rsidP="00990812">
            <w:pPr>
              <w:spacing w:line="360" w:lineRule="auto"/>
            </w:pPr>
            <w:r w:rsidRPr="003B139A">
              <w:rPr>
                <w:rFonts w:ascii="Times New Roman" w:hAnsi="Times New Roman" w:cs="Times New Roman"/>
                <w:b w:val="0"/>
              </w:rPr>
              <w:t xml:space="preserve">Traditional advertisements </w:t>
            </w:r>
          </w:p>
        </w:tc>
        <w:tc>
          <w:tcPr>
            <w:tcW w:w="4904" w:type="dxa"/>
          </w:tcPr>
          <w:p w:rsidR="002F09FF" w:rsidRPr="003B139A" w:rsidRDefault="004F3755" w:rsidP="002F09FF">
            <w:pPr>
              <w:spacing w:line="360" w:lineRule="auto"/>
              <w:jc w:val="center"/>
              <w:cnfStyle w:val="000000100000"/>
            </w:pPr>
            <w:r w:rsidRPr="003B139A">
              <w:t>$</w:t>
            </w:r>
            <w:r w:rsidR="008A0F71" w:rsidRPr="003B139A">
              <w:t>11</w:t>
            </w:r>
            <w:r w:rsidRPr="003B139A">
              <w:t>000</w:t>
            </w:r>
          </w:p>
        </w:tc>
      </w:tr>
      <w:tr w:rsidR="00824A7A" w:rsidTr="00824A7A">
        <w:trPr>
          <w:cnfStyle w:val="000000010000"/>
        </w:trPr>
        <w:tc>
          <w:tcPr>
            <w:cnfStyle w:val="001000000000"/>
            <w:tcW w:w="4338" w:type="dxa"/>
          </w:tcPr>
          <w:p w:rsidR="002F09FF" w:rsidRPr="003B139A" w:rsidRDefault="004F3755" w:rsidP="00990812">
            <w:pPr>
              <w:spacing w:line="360" w:lineRule="auto"/>
            </w:pPr>
            <w:r w:rsidRPr="003B139A">
              <w:rPr>
                <w:rFonts w:ascii="Times New Roman" w:hAnsi="Times New Roman" w:cs="Times New Roman"/>
                <w:b w:val="0"/>
              </w:rPr>
              <w:t xml:space="preserve"> Training and development of the employees </w:t>
            </w:r>
          </w:p>
        </w:tc>
        <w:tc>
          <w:tcPr>
            <w:tcW w:w="4904" w:type="dxa"/>
          </w:tcPr>
          <w:p w:rsidR="002F09FF" w:rsidRPr="003B139A" w:rsidRDefault="004F3755" w:rsidP="002F09FF">
            <w:pPr>
              <w:spacing w:line="360" w:lineRule="auto"/>
              <w:jc w:val="center"/>
              <w:cnfStyle w:val="000000010000"/>
            </w:pPr>
            <w:r w:rsidRPr="003B139A">
              <w:t>$10000</w:t>
            </w:r>
          </w:p>
        </w:tc>
      </w:tr>
      <w:tr w:rsidR="00824A7A" w:rsidTr="00824A7A">
        <w:trPr>
          <w:cnfStyle w:val="000000100000"/>
        </w:trPr>
        <w:tc>
          <w:tcPr>
            <w:cnfStyle w:val="001000000000"/>
            <w:tcW w:w="4338" w:type="dxa"/>
          </w:tcPr>
          <w:p w:rsidR="002F09FF" w:rsidRPr="003B139A" w:rsidRDefault="004F3755" w:rsidP="00990812">
            <w:pPr>
              <w:spacing w:line="360" w:lineRule="auto"/>
            </w:pPr>
            <w:r w:rsidRPr="003B139A">
              <w:rPr>
                <w:rFonts w:ascii="Times New Roman" w:hAnsi="Times New Roman" w:cs="Times New Roman"/>
                <w:b w:val="0"/>
              </w:rPr>
              <w:t xml:space="preserve">Recruitment of personnel for advertising and promotional campaign  </w:t>
            </w:r>
          </w:p>
        </w:tc>
        <w:tc>
          <w:tcPr>
            <w:tcW w:w="4904" w:type="dxa"/>
          </w:tcPr>
          <w:p w:rsidR="002F09FF" w:rsidRPr="003B139A" w:rsidRDefault="004F3755" w:rsidP="002F09FF">
            <w:pPr>
              <w:spacing w:line="360" w:lineRule="auto"/>
              <w:jc w:val="center"/>
              <w:cnfStyle w:val="000000100000"/>
            </w:pPr>
            <w:r w:rsidRPr="003B139A">
              <w:t>$4500</w:t>
            </w:r>
          </w:p>
        </w:tc>
      </w:tr>
      <w:tr w:rsidR="00824A7A" w:rsidTr="00824A7A">
        <w:trPr>
          <w:cnfStyle w:val="000000010000"/>
        </w:trPr>
        <w:tc>
          <w:tcPr>
            <w:cnfStyle w:val="001000000000"/>
            <w:tcW w:w="4338" w:type="dxa"/>
          </w:tcPr>
          <w:p w:rsidR="002F09FF" w:rsidRPr="003B139A" w:rsidRDefault="004F3755" w:rsidP="00990812">
            <w:pPr>
              <w:spacing w:line="360" w:lineRule="auto"/>
            </w:pPr>
            <w:r w:rsidRPr="003B139A">
              <w:rPr>
                <w:rFonts w:ascii="Times New Roman" w:hAnsi="Times New Roman" w:cs="Times New Roman"/>
                <w:b w:val="0"/>
              </w:rPr>
              <w:t xml:space="preserve">Research and development </w:t>
            </w:r>
          </w:p>
        </w:tc>
        <w:tc>
          <w:tcPr>
            <w:tcW w:w="4904" w:type="dxa"/>
          </w:tcPr>
          <w:p w:rsidR="002F09FF" w:rsidRPr="003B139A" w:rsidRDefault="004F3755" w:rsidP="002F09FF">
            <w:pPr>
              <w:spacing w:line="360" w:lineRule="auto"/>
              <w:jc w:val="center"/>
              <w:cnfStyle w:val="000000010000"/>
            </w:pPr>
            <w:r w:rsidRPr="003B139A">
              <w:t>$18000</w:t>
            </w:r>
          </w:p>
        </w:tc>
      </w:tr>
      <w:tr w:rsidR="00824A7A" w:rsidTr="00824A7A">
        <w:trPr>
          <w:cnfStyle w:val="000000100000"/>
        </w:trPr>
        <w:tc>
          <w:tcPr>
            <w:cnfStyle w:val="001000000000"/>
            <w:tcW w:w="4338" w:type="dxa"/>
          </w:tcPr>
          <w:p w:rsidR="002F09FF" w:rsidRPr="003B139A" w:rsidRDefault="004F3755" w:rsidP="00990812">
            <w:pPr>
              <w:spacing w:line="360" w:lineRule="auto"/>
            </w:pPr>
            <w:r w:rsidRPr="003B139A">
              <w:rPr>
                <w:rFonts w:ascii="Times New Roman" w:hAnsi="Times New Roman" w:cs="Times New Roman"/>
              </w:rPr>
              <w:t>Total</w:t>
            </w:r>
          </w:p>
        </w:tc>
        <w:tc>
          <w:tcPr>
            <w:tcW w:w="4904" w:type="dxa"/>
          </w:tcPr>
          <w:p w:rsidR="002F09FF" w:rsidRPr="003B139A" w:rsidRDefault="004F3755" w:rsidP="002F09FF">
            <w:pPr>
              <w:spacing w:line="360" w:lineRule="auto"/>
              <w:jc w:val="center"/>
              <w:cnfStyle w:val="000000100000"/>
              <w:rPr>
                <w:b/>
              </w:rPr>
            </w:pPr>
            <w:r w:rsidRPr="003B139A">
              <w:rPr>
                <w:b/>
              </w:rPr>
              <w:t>$</w:t>
            </w:r>
            <w:r w:rsidR="008A0F71" w:rsidRPr="003B139A">
              <w:rPr>
                <w:b/>
              </w:rPr>
              <w:t>6</w:t>
            </w:r>
            <w:r w:rsidR="007C7D6E" w:rsidRPr="003B139A">
              <w:rPr>
                <w:b/>
              </w:rPr>
              <w:t>5</w:t>
            </w:r>
            <w:r w:rsidR="008A0F71" w:rsidRPr="003B139A">
              <w:rPr>
                <w:b/>
              </w:rPr>
              <w:t>000</w:t>
            </w:r>
          </w:p>
        </w:tc>
      </w:tr>
    </w:tbl>
    <w:p w:rsidR="002F09FF" w:rsidRPr="003B139A" w:rsidRDefault="002F09FF" w:rsidP="00426548">
      <w:pPr>
        <w:pStyle w:val="normal0"/>
      </w:pPr>
    </w:p>
    <w:p w:rsidR="0046469D" w:rsidRPr="003B139A" w:rsidRDefault="0046469D" w:rsidP="0046469D">
      <w:pPr>
        <w:pStyle w:val="normal0"/>
        <w:spacing w:line="360" w:lineRule="auto"/>
        <w:ind w:firstLine="720"/>
        <w:jc w:val="center"/>
      </w:pPr>
      <w:r>
        <w:rPr>
          <w:b/>
        </w:rPr>
        <w:t>Table 8</w:t>
      </w:r>
      <w:r w:rsidRPr="003B139A">
        <w:rPr>
          <w:b/>
        </w:rPr>
        <w:t xml:space="preserve">: </w:t>
      </w:r>
      <w:r>
        <w:t>Budget allocation</w:t>
      </w:r>
    </w:p>
    <w:p w:rsidR="0046469D" w:rsidRDefault="0046469D" w:rsidP="00B562BD">
      <w:pPr>
        <w:pStyle w:val="normal0"/>
        <w:spacing w:line="360" w:lineRule="auto"/>
        <w:ind w:firstLine="720"/>
        <w:jc w:val="center"/>
      </w:pPr>
      <w:r w:rsidRPr="003B139A">
        <w:rPr>
          <w:b/>
        </w:rPr>
        <w:t>Source:</w:t>
      </w:r>
      <w:r w:rsidRPr="003B139A">
        <w:t xml:space="preserve"> Created by the author</w:t>
      </w:r>
    </w:p>
    <w:p w:rsidR="00CF5D8D" w:rsidRPr="003B139A" w:rsidRDefault="004F3755" w:rsidP="001647CC">
      <w:pPr>
        <w:pStyle w:val="Heading1"/>
        <w:numPr>
          <w:ilvl w:val="0"/>
          <w:numId w:val="4"/>
        </w:numPr>
        <w:spacing w:line="360" w:lineRule="auto"/>
        <w:jc w:val="both"/>
        <w:rPr>
          <w:sz w:val="24"/>
          <w:szCs w:val="24"/>
        </w:rPr>
      </w:pPr>
      <w:bookmarkStart w:id="20" w:name="_Toc19705170"/>
      <w:r w:rsidRPr="003B139A">
        <w:rPr>
          <w:sz w:val="24"/>
          <w:szCs w:val="24"/>
        </w:rPr>
        <w:t>Conclusion</w:t>
      </w:r>
      <w:bookmarkEnd w:id="20"/>
      <w:r w:rsidRPr="003B139A">
        <w:rPr>
          <w:sz w:val="24"/>
          <w:szCs w:val="24"/>
        </w:rPr>
        <w:t xml:space="preserve"> </w:t>
      </w:r>
    </w:p>
    <w:p w:rsidR="00BB4EC1" w:rsidRPr="003B139A" w:rsidRDefault="004F3755" w:rsidP="001647CC">
      <w:pPr>
        <w:spacing w:before="240" w:after="240" w:line="360" w:lineRule="auto"/>
        <w:ind w:firstLine="720"/>
        <w:jc w:val="both"/>
      </w:pPr>
      <w:r w:rsidRPr="003B139A">
        <w:t xml:space="preserve">Thus, it can be concluded that </w:t>
      </w:r>
      <w:r w:rsidRPr="003B139A">
        <w:t>Patch has the potential to grow in the market for its organic products. The environmental analysis identified the opportunities and threats for Patch in achieving competitive advantages. It also identified how the Patch strips are different from other comp</w:t>
      </w:r>
      <w:r w:rsidRPr="003B139A">
        <w:t xml:space="preserve">etitors. </w:t>
      </w:r>
      <w:r w:rsidR="000B79E8" w:rsidRPr="003B139A">
        <w:t xml:space="preserve">The objectives identified in the paper can be achievable if the marketing mix strategies are adopted by Patch. The campaign evaluation evaluated all </w:t>
      </w:r>
      <w:r w:rsidR="000B79E8" w:rsidRPr="003B139A">
        <w:lastRenderedPageBreak/>
        <w:t xml:space="preserve">marketing strategies and provided control measures and contingency plan which will be used by the company. The estimated budget for the Patch was for overall marketing activities. </w:t>
      </w:r>
    </w:p>
    <w:p w:rsidR="001647CC" w:rsidRPr="003B139A" w:rsidRDefault="001647CC" w:rsidP="001647CC">
      <w:pPr>
        <w:pStyle w:val="normal0"/>
        <w:spacing w:before="240" w:after="240" w:line="360" w:lineRule="auto"/>
        <w:ind w:left="720"/>
        <w:jc w:val="both"/>
      </w:pPr>
    </w:p>
    <w:p w:rsidR="00C72087" w:rsidRPr="003B139A" w:rsidRDefault="00C72087" w:rsidP="001647CC">
      <w:pPr>
        <w:pStyle w:val="Heading1"/>
        <w:spacing w:before="240" w:after="240" w:line="360" w:lineRule="auto"/>
        <w:jc w:val="both"/>
      </w:pPr>
    </w:p>
    <w:p w:rsidR="00CF5D8D" w:rsidRPr="003B139A" w:rsidRDefault="00CF5D8D" w:rsidP="009B6879">
      <w:pPr>
        <w:pStyle w:val="normal0"/>
        <w:spacing w:line="360" w:lineRule="auto"/>
        <w:jc w:val="both"/>
      </w:pPr>
    </w:p>
    <w:p w:rsidR="00221816" w:rsidRPr="003B139A" w:rsidRDefault="00221816" w:rsidP="009B6879">
      <w:pPr>
        <w:pStyle w:val="normal0"/>
        <w:spacing w:line="360" w:lineRule="auto"/>
        <w:jc w:val="both"/>
      </w:pPr>
    </w:p>
    <w:p w:rsidR="00221816" w:rsidRPr="003B139A" w:rsidRDefault="00221816" w:rsidP="009B6879">
      <w:pPr>
        <w:pStyle w:val="normal0"/>
        <w:spacing w:line="360" w:lineRule="auto"/>
        <w:jc w:val="both"/>
      </w:pPr>
    </w:p>
    <w:p w:rsidR="00221816" w:rsidRPr="003B139A" w:rsidRDefault="00221816" w:rsidP="009B6879">
      <w:pPr>
        <w:pStyle w:val="normal0"/>
        <w:spacing w:line="360" w:lineRule="auto"/>
        <w:jc w:val="both"/>
      </w:pPr>
    </w:p>
    <w:p w:rsidR="00221816" w:rsidRPr="003B139A" w:rsidRDefault="00221816" w:rsidP="009B6879">
      <w:pPr>
        <w:pStyle w:val="normal0"/>
        <w:spacing w:line="360" w:lineRule="auto"/>
        <w:jc w:val="both"/>
      </w:pPr>
    </w:p>
    <w:p w:rsidR="00221816" w:rsidRPr="003B139A" w:rsidRDefault="00221816" w:rsidP="009B6879">
      <w:pPr>
        <w:pStyle w:val="normal0"/>
        <w:spacing w:line="360" w:lineRule="auto"/>
        <w:jc w:val="both"/>
      </w:pPr>
    </w:p>
    <w:p w:rsidR="00FB713F" w:rsidRPr="003B139A" w:rsidRDefault="00FB713F" w:rsidP="009B6879">
      <w:pPr>
        <w:pStyle w:val="normal0"/>
        <w:spacing w:line="360" w:lineRule="auto"/>
        <w:jc w:val="both"/>
      </w:pPr>
    </w:p>
    <w:p w:rsidR="00FB713F" w:rsidRPr="003B139A" w:rsidRDefault="00FB713F" w:rsidP="009B6879">
      <w:pPr>
        <w:pStyle w:val="normal0"/>
        <w:spacing w:line="360" w:lineRule="auto"/>
        <w:jc w:val="both"/>
      </w:pPr>
    </w:p>
    <w:p w:rsidR="00FB713F" w:rsidRPr="003B139A" w:rsidRDefault="00FB713F" w:rsidP="009B6879">
      <w:pPr>
        <w:pStyle w:val="normal0"/>
        <w:spacing w:line="360" w:lineRule="auto"/>
        <w:jc w:val="both"/>
      </w:pPr>
    </w:p>
    <w:p w:rsidR="00FB713F" w:rsidRPr="003B139A" w:rsidRDefault="00FB713F" w:rsidP="009B6879">
      <w:pPr>
        <w:pStyle w:val="normal0"/>
        <w:spacing w:line="360" w:lineRule="auto"/>
        <w:jc w:val="both"/>
      </w:pPr>
    </w:p>
    <w:p w:rsidR="00FB713F" w:rsidRPr="003B139A" w:rsidRDefault="00FB713F" w:rsidP="009B6879">
      <w:pPr>
        <w:pStyle w:val="normal0"/>
        <w:spacing w:line="360" w:lineRule="auto"/>
        <w:jc w:val="both"/>
      </w:pPr>
    </w:p>
    <w:p w:rsidR="00FB713F" w:rsidRPr="003B139A" w:rsidRDefault="00FB713F" w:rsidP="009B6879">
      <w:pPr>
        <w:pStyle w:val="normal0"/>
        <w:spacing w:line="360" w:lineRule="auto"/>
        <w:jc w:val="both"/>
      </w:pPr>
    </w:p>
    <w:p w:rsidR="00FB713F" w:rsidRPr="003B139A" w:rsidRDefault="00FB713F" w:rsidP="009B6879">
      <w:pPr>
        <w:pStyle w:val="normal0"/>
        <w:spacing w:line="360" w:lineRule="auto"/>
        <w:jc w:val="both"/>
      </w:pPr>
    </w:p>
    <w:p w:rsidR="00FB713F" w:rsidRPr="003B139A" w:rsidRDefault="00FB713F" w:rsidP="009B6879">
      <w:pPr>
        <w:pStyle w:val="normal0"/>
        <w:spacing w:line="360" w:lineRule="auto"/>
        <w:jc w:val="both"/>
      </w:pPr>
    </w:p>
    <w:p w:rsidR="00FB713F" w:rsidRDefault="00FB713F" w:rsidP="009B6879">
      <w:pPr>
        <w:pStyle w:val="normal0"/>
        <w:spacing w:line="360" w:lineRule="auto"/>
        <w:jc w:val="both"/>
      </w:pPr>
    </w:p>
    <w:p w:rsidR="00B562BD" w:rsidRDefault="00B562BD" w:rsidP="009B6879">
      <w:pPr>
        <w:pStyle w:val="normal0"/>
        <w:spacing w:line="360" w:lineRule="auto"/>
        <w:jc w:val="both"/>
      </w:pPr>
    </w:p>
    <w:p w:rsidR="00B562BD" w:rsidRDefault="00B562BD" w:rsidP="009B6879">
      <w:pPr>
        <w:pStyle w:val="normal0"/>
        <w:spacing w:line="360" w:lineRule="auto"/>
        <w:jc w:val="both"/>
      </w:pPr>
    </w:p>
    <w:p w:rsidR="00B562BD" w:rsidRDefault="00B562BD" w:rsidP="009B6879">
      <w:pPr>
        <w:pStyle w:val="normal0"/>
        <w:spacing w:line="360" w:lineRule="auto"/>
        <w:jc w:val="both"/>
      </w:pPr>
    </w:p>
    <w:p w:rsidR="00B562BD" w:rsidRDefault="00B562BD" w:rsidP="009B6879">
      <w:pPr>
        <w:pStyle w:val="normal0"/>
        <w:spacing w:line="360" w:lineRule="auto"/>
        <w:jc w:val="both"/>
      </w:pPr>
    </w:p>
    <w:p w:rsidR="00B562BD" w:rsidRDefault="00B562BD" w:rsidP="009B6879">
      <w:pPr>
        <w:pStyle w:val="normal0"/>
        <w:spacing w:line="360" w:lineRule="auto"/>
        <w:jc w:val="both"/>
      </w:pPr>
    </w:p>
    <w:p w:rsidR="00B562BD" w:rsidRDefault="00B562BD" w:rsidP="009B6879">
      <w:pPr>
        <w:pStyle w:val="normal0"/>
        <w:spacing w:line="360" w:lineRule="auto"/>
        <w:jc w:val="both"/>
      </w:pPr>
    </w:p>
    <w:p w:rsidR="00B562BD" w:rsidRPr="003B139A" w:rsidRDefault="00B562BD" w:rsidP="009B6879">
      <w:pPr>
        <w:pStyle w:val="normal0"/>
        <w:spacing w:line="360" w:lineRule="auto"/>
        <w:jc w:val="both"/>
      </w:pPr>
    </w:p>
    <w:p w:rsidR="00FB713F" w:rsidRPr="003B139A" w:rsidRDefault="00FB713F" w:rsidP="009B6879">
      <w:pPr>
        <w:pStyle w:val="normal0"/>
        <w:spacing w:line="360" w:lineRule="auto"/>
        <w:jc w:val="both"/>
      </w:pPr>
    </w:p>
    <w:p w:rsidR="00221816" w:rsidRPr="003B139A" w:rsidRDefault="00221816" w:rsidP="009B6879">
      <w:pPr>
        <w:pStyle w:val="normal0"/>
        <w:spacing w:line="360" w:lineRule="auto"/>
        <w:jc w:val="both"/>
      </w:pPr>
    </w:p>
    <w:p w:rsidR="00221816" w:rsidRPr="003B139A" w:rsidRDefault="00221816" w:rsidP="009B6879">
      <w:pPr>
        <w:pStyle w:val="normal0"/>
        <w:spacing w:line="360" w:lineRule="auto"/>
        <w:jc w:val="both"/>
      </w:pPr>
    </w:p>
    <w:sdt>
      <w:sdtPr>
        <w:rPr>
          <w:b w:val="0"/>
          <w:sz w:val="24"/>
          <w:szCs w:val="24"/>
        </w:rPr>
        <w:id w:val="1908219"/>
        <w:docPartObj>
          <w:docPartGallery w:val="Bibliographies"/>
          <w:docPartUnique/>
        </w:docPartObj>
      </w:sdtPr>
      <w:sdtContent>
        <w:bookmarkStart w:id="21" w:name="_Toc19705171" w:displacedByCustomXml="prev"/>
        <w:p w:rsidR="00221816" w:rsidRPr="003B139A" w:rsidRDefault="004F3755" w:rsidP="00221816">
          <w:pPr>
            <w:pStyle w:val="Heading1"/>
            <w:numPr>
              <w:ilvl w:val="0"/>
              <w:numId w:val="4"/>
            </w:numPr>
            <w:jc w:val="center"/>
            <w:rPr>
              <w:sz w:val="24"/>
              <w:szCs w:val="24"/>
            </w:rPr>
          </w:pPr>
          <w:r w:rsidRPr="003B139A">
            <w:rPr>
              <w:sz w:val="24"/>
              <w:szCs w:val="24"/>
            </w:rPr>
            <w:t>Reference List</w:t>
          </w:r>
          <w:bookmarkEnd w:id="21"/>
        </w:p>
        <w:sdt>
          <w:sdtPr>
            <w:id w:val="111145805"/>
            <w:bibliography/>
          </w:sdtPr>
          <w:sdtContent>
            <w:p w:rsidR="00221816" w:rsidRPr="003B139A" w:rsidRDefault="00824A7A" w:rsidP="00FB713F">
              <w:pPr>
                <w:pStyle w:val="Bibliography"/>
                <w:spacing w:before="240" w:after="240" w:line="360" w:lineRule="auto"/>
                <w:ind w:left="720" w:hanging="720"/>
                <w:jc w:val="both"/>
                <w:rPr>
                  <w:noProof/>
                </w:rPr>
              </w:pPr>
              <w:r w:rsidRPr="003B139A">
                <w:fldChar w:fldCharType="begin"/>
              </w:r>
              <w:r w:rsidR="004F3755" w:rsidRPr="003B139A">
                <w:instrText xml:space="preserve"> BIBLIOGRAPHY </w:instrText>
              </w:r>
              <w:r w:rsidRPr="003B139A">
                <w:fldChar w:fldCharType="separate"/>
              </w:r>
              <w:r w:rsidR="004F3755" w:rsidRPr="003B139A">
                <w:rPr>
                  <w:noProof/>
                </w:rPr>
                <w:t xml:space="preserve">Akdoğan, M. Ş., &amp; Altuntaş, B. (2015). Covert marketing strategy and techniques. </w:t>
              </w:r>
              <w:r w:rsidR="004F3755" w:rsidRPr="003B139A">
                <w:rPr>
                  <w:i/>
                  <w:iCs/>
                  <w:noProof/>
                </w:rPr>
                <w:t>Procedia-Social and Behavioral Sciences</w:t>
              </w:r>
              <w:r w:rsidR="004F3755" w:rsidRPr="003B139A">
                <w:rPr>
                  <w:noProof/>
                </w:rPr>
                <w:t xml:space="preserve"> </w:t>
              </w:r>
              <w:r w:rsidR="004F3755" w:rsidRPr="003B139A">
                <w:rPr>
                  <w:i/>
                  <w:iCs/>
                  <w:noProof/>
                </w:rPr>
                <w:t xml:space="preserve">, </w:t>
              </w:r>
              <w:r w:rsidR="004F3755" w:rsidRPr="003B139A">
                <w:rPr>
                  <w:i/>
                  <w:iCs/>
                  <w:noProof/>
                </w:rPr>
                <w:t>207</w:t>
              </w:r>
              <w:r w:rsidR="004F3755" w:rsidRPr="003B139A">
                <w:rPr>
                  <w:noProof/>
                </w:rPr>
                <w:t>, 135-148.</w:t>
              </w:r>
            </w:p>
            <w:p w:rsidR="00221816" w:rsidRPr="003B139A" w:rsidRDefault="004F3755" w:rsidP="00FB713F">
              <w:pPr>
                <w:pStyle w:val="Bibliography"/>
                <w:spacing w:before="240" w:after="240" w:line="360" w:lineRule="auto"/>
                <w:ind w:left="720" w:hanging="720"/>
                <w:jc w:val="both"/>
                <w:rPr>
                  <w:noProof/>
                </w:rPr>
              </w:pPr>
              <w:r w:rsidRPr="003B139A">
                <w:rPr>
                  <w:noProof/>
                </w:rPr>
                <w:t xml:space="preserve">Andaleeb, S. S. (2016). Market segmentation, targeting, and positioning. </w:t>
              </w:r>
              <w:r w:rsidRPr="003B139A">
                <w:rPr>
                  <w:i/>
                  <w:iCs/>
                  <w:noProof/>
                </w:rPr>
                <w:t>Strategic marketing management in Asia: case studies and lessons across industries</w:t>
              </w:r>
              <w:r w:rsidRPr="003B139A">
                <w:rPr>
                  <w:noProof/>
                </w:rPr>
                <w:t xml:space="preserve"> , 179-207.</w:t>
              </w:r>
            </w:p>
            <w:p w:rsidR="00221816" w:rsidRPr="003B139A" w:rsidRDefault="004F3755" w:rsidP="00FB713F">
              <w:pPr>
                <w:pStyle w:val="Bibliography"/>
                <w:spacing w:before="240" w:after="240" w:line="360" w:lineRule="auto"/>
                <w:ind w:left="720" w:hanging="720"/>
                <w:jc w:val="both"/>
                <w:rPr>
                  <w:noProof/>
                </w:rPr>
              </w:pPr>
              <w:r w:rsidRPr="003B139A">
                <w:rPr>
                  <w:noProof/>
                </w:rPr>
                <w:t>Bahadir, S. C., Bharadwaj, S. G., &amp; Srivastava, R. K. (2015). Marketing mix</w:t>
              </w:r>
              <w:r w:rsidRPr="003B139A">
                <w:rPr>
                  <w:noProof/>
                </w:rPr>
                <w:t xml:space="preserve"> and brand sales in global markets: Examining the contingent role of country-market characteristics. </w:t>
              </w:r>
              <w:r w:rsidRPr="003B139A">
                <w:rPr>
                  <w:i/>
                  <w:iCs/>
                  <w:noProof/>
                </w:rPr>
                <w:t>Journal of International Business Studies</w:t>
              </w:r>
              <w:r w:rsidRPr="003B139A">
                <w:rPr>
                  <w:noProof/>
                </w:rPr>
                <w:t xml:space="preserve"> </w:t>
              </w:r>
              <w:r w:rsidRPr="003B139A">
                <w:rPr>
                  <w:i/>
                  <w:iCs/>
                  <w:noProof/>
                </w:rPr>
                <w:t>, 46</w:t>
              </w:r>
              <w:r w:rsidRPr="003B139A">
                <w:rPr>
                  <w:noProof/>
                </w:rPr>
                <w:t xml:space="preserve"> (5), 596-619.</w:t>
              </w:r>
            </w:p>
            <w:p w:rsidR="00221816" w:rsidRPr="003B139A" w:rsidRDefault="004F3755" w:rsidP="00FB713F">
              <w:pPr>
                <w:pStyle w:val="Bibliography"/>
                <w:spacing w:before="240" w:after="240" w:line="360" w:lineRule="auto"/>
                <w:ind w:left="720" w:hanging="720"/>
                <w:jc w:val="both"/>
                <w:rPr>
                  <w:noProof/>
                </w:rPr>
              </w:pPr>
              <w:r w:rsidRPr="003B139A">
                <w:rPr>
                  <w:noProof/>
                </w:rPr>
                <w:t xml:space="preserve">Chaffey, D., &amp; Ellis-Chadwick, F. (2019). </w:t>
              </w:r>
              <w:r w:rsidRPr="003B139A">
                <w:rPr>
                  <w:i/>
                  <w:iCs/>
                  <w:noProof/>
                </w:rPr>
                <w:t>Digital marketing.</w:t>
              </w:r>
              <w:r w:rsidRPr="003B139A">
                <w:rPr>
                  <w:noProof/>
                </w:rPr>
                <w:t xml:space="preserve"> UK: Pearson .</w:t>
              </w:r>
            </w:p>
            <w:p w:rsidR="00221816" w:rsidRPr="003B139A" w:rsidRDefault="004F3755" w:rsidP="00FB713F">
              <w:pPr>
                <w:pStyle w:val="Bibliography"/>
                <w:spacing w:before="240" w:after="240" w:line="360" w:lineRule="auto"/>
                <w:ind w:left="720" w:hanging="720"/>
                <w:jc w:val="both"/>
                <w:rPr>
                  <w:noProof/>
                </w:rPr>
              </w:pPr>
              <w:r w:rsidRPr="003B139A">
                <w:rPr>
                  <w:noProof/>
                </w:rPr>
                <w:t>Dangelico, R. M., &amp;</w:t>
              </w:r>
              <w:r w:rsidRPr="003B139A">
                <w:rPr>
                  <w:noProof/>
                </w:rPr>
                <w:t xml:space="preserve"> Vocalelli, D. (2017). “Green Marketing”: an analysis of definitions, strategy steps, and tools through a systematic review of the literature. </w:t>
              </w:r>
              <w:r w:rsidRPr="003B139A">
                <w:rPr>
                  <w:i/>
                  <w:iCs/>
                  <w:noProof/>
                </w:rPr>
                <w:t>Journal of Cleaner Production</w:t>
              </w:r>
              <w:r w:rsidRPr="003B139A">
                <w:rPr>
                  <w:noProof/>
                </w:rPr>
                <w:t xml:space="preserve"> </w:t>
              </w:r>
              <w:r w:rsidRPr="003B139A">
                <w:rPr>
                  <w:i/>
                  <w:iCs/>
                  <w:noProof/>
                </w:rPr>
                <w:t>, 165</w:t>
              </w:r>
              <w:r w:rsidRPr="003B139A">
                <w:rPr>
                  <w:noProof/>
                </w:rPr>
                <w:t>, 1263-1279.</w:t>
              </w:r>
            </w:p>
            <w:p w:rsidR="00221816" w:rsidRPr="003B139A" w:rsidRDefault="004F3755" w:rsidP="00FB713F">
              <w:pPr>
                <w:pStyle w:val="Bibliography"/>
                <w:spacing w:before="240" w:after="240" w:line="360" w:lineRule="auto"/>
                <w:ind w:left="720" w:hanging="720"/>
                <w:jc w:val="both"/>
                <w:rPr>
                  <w:noProof/>
                </w:rPr>
              </w:pPr>
              <w:r w:rsidRPr="003B139A">
                <w:rPr>
                  <w:noProof/>
                </w:rPr>
                <w:t>DeSarbo, W. S., Blanchard, S. J., &amp;</w:t>
              </w:r>
              <w:r w:rsidRPr="003B139A">
                <w:rPr>
                  <w:noProof/>
                </w:rPr>
                <w:t xml:space="preserve"> Atalay, A. S. (2017). A new spatial classification methodology for simultaneous segmentation, targeting, and positioning (STP analysis) for marketing research. </w:t>
              </w:r>
              <w:r w:rsidRPr="003B139A">
                <w:rPr>
                  <w:i/>
                  <w:iCs/>
                  <w:noProof/>
                </w:rPr>
                <w:t>Review of marketing research</w:t>
              </w:r>
              <w:r w:rsidRPr="003B139A">
                <w:rPr>
                  <w:noProof/>
                </w:rPr>
                <w:t xml:space="preserve"> , 95-123.</w:t>
              </w:r>
            </w:p>
            <w:p w:rsidR="00221816" w:rsidRPr="003B139A" w:rsidRDefault="004F3755" w:rsidP="00FB713F">
              <w:pPr>
                <w:pStyle w:val="Bibliography"/>
                <w:spacing w:before="240" w:after="240" w:line="360" w:lineRule="auto"/>
                <w:ind w:left="720" w:hanging="720"/>
                <w:jc w:val="both"/>
                <w:rPr>
                  <w:noProof/>
                </w:rPr>
              </w:pPr>
              <w:r w:rsidRPr="003B139A">
                <w:rPr>
                  <w:noProof/>
                </w:rPr>
                <w:t>Eshuis, J., Braun, E., &amp; Klijn, E.</w:t>
              </w:r>
              <w:r w:rsidRPr="003B139A">
                <w:rPr>
                  <w:rFonts w:ascii="Cambria Math" w:hAnsi="Cambria Math"/>
                  <w:noProof/>
                </w:rPr>
                <w:t>‐</w:t>
              </w:r>
              <w:r w:rsidRPr="003B139A">
                <w:rPr>
                  <w:noProof/>
                </w:rPr>
                <w:t>H. (2013). Place mark</w:t>
              </w:r>
              <w:r w:rsidRPr="003B139A">
                <w:rPr>
                  <w:noProof/>
                </w:rPr>
                <w:t xml:space="preserve">eting as governance strategy: An assessment of obstacles in place marketing and their effects on attracting target groups. </w:t>
              </w:r>
              <w:r w:rsidRPr="003B139A">
                <w:rPr>
                  <w:i/>
                  <w:iCs/>
                  <w:noProof/>
                </w:rPr>
                <w:t>Public Administration Review</w:t>
              </w:r>
              <w:r w:rsidRPr="003B139A">
                <w:rPr>
                  <w:noProof/>
                </w:rPr>
                <w:t xml:space="preserve"> </w:t>
              </w:r>
              <w:r w:rsidRPr="003B139A">
                <w:rPr>
                  <w:i/>
                  <w:iCs/>
                  <w:noProof/>
                </w:rPr>
                <w:t>, 73</w:t>
              </w:r>
              <w:r w:rsidRPr="003B139A">
                <w:rPr>
                  <w:noProof/>
                </w:rPr>
                <w:t xml:space="preserve"> (3), 507-516.</w:t>
              </w:r>
            </w:p>
            <w:p w:rsidR="00221816" w:rsidRPr="003B139A" w:rsidRDefault="004F3755" w:rsidP="00FB713F">
              <w:pPr>
                <w:pStyle w:val="Bibliography"/>
                <w:spacing w:before="240" w:after="240" w:line="360" w:lineRule="auto"/>
                <w:ind w:left="720" w:hanging="720"/>
                <w:jc w:val="both"/>
                <w:rPr>
                  <w:noProof/>
                </w:rPr>
              </w:pPr>
              <w:r w:rsidRPr="003B139A">
                <w:rPr>
                  <w:noProof/>
                </w:rPr>
                <w:t>Fan, S., Lau, R. Y., &amp; Zhao, J. L. (2015). Demystifying big data analytics for busine</w:t>
              </w:r>
              <w:r w:rsidRPr="003B139A">
                <w:rPr>
                  <w:noProof/>
                </w:rPr>
                <w:t xml:space="preserve">ss intelligence through the lens of marketing mix. </w:t>
              </w:r>
              <w:r w:rsidRPr="003B139A">
                <w:rPr>
                  <w:i/>
                  <w:iCs/>
                  <w:noProof/>
                </w:rPr>
                <w:t>Big Data Research</w:t>
              </w:r>
              <w:r w:rsidRPr="003B139A">
                <w:rPr>
                  <w:noProof/>
                </w:rPr>
                <w:t xml:space="preserve"> </w:t>
              </w:r>
              <w:r w:rsidRPr="003B139A">
                <w:rPr>
                  <w:i/>
                  <w:iCs/>
                  <w:noProof/>
                </w:rPr>
                <w:t>, 2</w:t>
              </w:r>
              <w:r w:rsidRPr="003B139A">
                <w:rPr>
                  <w:noProof/>
                </w:rPr>
                <w:t xml:space="preserve"> (1), 28-32.</w:t>
              </w:r>
            </w:p>
            <w:p w:rsidR="00221816" w:rsidRPr="003B139A" w:rsidRDefault="004F3755" w:rsidP="00FB713F">
              <w:pPr>
                <w:pStyle w:val="Bibliography"/>
                <w:spacing w:before="240" w:after="240" w:line="360" w:lineRule="auto"/>
                <w:ind w:left="720" w:hanging="720"/>
                <w:jc w:val="both"/>
                <w:rPr>
                  <w:noProof/>
                </w:rPr>
              </w:pPr>
              <w:r w:rsidRPr="003B139A">
                <w:rPr>
                  <w:noProof/>
                </w:rPr>
                <w:t>Jackson, J. K., Hussainy, S. Y., &amp; Kirkpatrick, C. M. (2017). Identification of major factors in Australian primary care pharmacists’ practice environment that have a bear</w:t>
              </w:r>
              <w:r w:rsidRPr="003B139A">
                <w:rPr>
                  <w:noProof/>
                </w:rPr>
                <w:t xml:space="preserve">ing on the implementation of professional models of practice. </w:t>
              </w:r>
              <w:r w:rsidRPr="003B139A">
                <w:rPr>
                  <w:i/>
                  <w:iCs/>
                  <w:noProof/>
                </w:rPr>
                <w:t>Australian Health Review</w:t>
              </w:r>
              <w:r w:rsidRPr="003B139A">
                <w:rPr>
                  <w:noProof/>
                </w:rPr>
                <w:t xml:space="preserve"> </w:t>
              </w:r>
              <w:r w:rsidRPr="003B139A">
                <w:rPr>
                  <w:i/>
                  <w:iCs/>
                  <w:noProof/>
                </w:rPr>
                <w:t>, 41</w:t>
              </w:r>
              <w:r w:rsidRPr="003B139A">
                <w:rPr>
                  <w:noProof/>
                </w:rPr>
                <w:t xml:space="preserve"> (1), 378-383.</w:t>
              </w:r>
            </w:p>
            <w:p w:rsidR="00221816" w:rsidRPr="003B139A" w:rsidRDefault="004F3755" w:rsidP="00FB713F">
              <w:pPr>
                <w:pStyle w:val="Bibliography"/>
                <w:spacing w:before="240" w:after="240" w:line="360" w:lineRule="auto"/>
                <w:ind w:left="720" w:hanging="720"/>
                <w:jc w:val="both"/>
                <w:rPr>
                  <w:noProof/>
                </w:rPr>
              </w:pPr>
              <w:r w:rsidRPr="003B139A">
                <w:rPr>
                  <w:noProof/>
                </w:rPr>
                <w:t>Kosaki, Y., Pearce, J. M., &amp; McGregor, A. (2018). The response strategy and the place strategy in a plus</w:t>
              </w:r>
              <w:r w:rsidRPr="003B139A">
                <w:rPr>
                  <w:rFonts w:ascii="Cambria Math" w:hAnsi="Cambria Math"/>
                  <w:noProof/>
                </w:rPr>
                <w:t>‐</w:t>
              </w:r>
              <w:r w:rsidRPr="003B139A">
                <w:rPr>
                  <w:noProof/>
                </w:rPr>
                <w:t>maze have different sensitivities to devaluat</w:t>
              </w:r>
              <w:r w:rsidRPr="003B139A">
                <w:rPr>
                  <w:noProof/>
                </w:rPr>
                <w:t xml:space="preserve">ion of expected outcome. </w:t>
              </w:r>
              <w:r w:rsidRPr="003B139A">
                <w:rPr>
                  <w:i/>
                  <w:iCs/>
                  <w:noProof/>
                </w:rPr>
                <w:t>Hippocampus</w:t>
              </w:r>
              <w:r w:rsidRPr="003B139A">
                <w:rPr>
                  <w:noProof/>
                </w:rPr>
                <w:t xml:space="preserve"> </w:t>
              </w:r>
              <w:r w:rsidRPr="003B139A">
                <w:rPr>
                  <w:i/>
                  <w:iCs/>
                  <w:noProof/>
                </w:rPr>
                <w:t>, 28</w:t>
              </w:r>
              <w:r w:rsidRPr="003B139A">
                <w:rPr>
                  <w:noProof/>
                </w:rPr>
                <w:t xml:space="preserve"> (7), 484-496.</w:t>
              </w:r>
            </w:p>
            <w:p w:rsidR="00221816" w:rsidRPr="003B139A" w:rsidRDefault="004F3755" w:rsidP="00FB713F">
              <w:pPr>
                <w:pStyle w:val="Bibliography"/>
                <w:spacing w:before="240" w:after="240" w:line="360" w:lineRule="auto"/>
                <w:ind w:left="720" w:hanging="720"/>
                <w:jc w:val="both"/>
                <w:rPr>
                  <w:noProof/>
                </w:rPr>
              </w:pPr>
              <w:r w:rsidRPr="003B139A">
                <w:rPr>
                  <w:noProof/>
                </w:rPr>
                <w:lastRenderedPageBreak/>
                <w:t xml:space="preserve">Kotler, P., Burton, S., Deans, K., Brown, L., &amp; Armstrong, G. (2015). </w:t>
              </w:r>
              <w:r w:rsidRPr="003B139A">
                <w:rPr>
                  <w:i/>
                  <w:iCs/>
                  <w:noProof/>
                </w:rPr>
                <w:t>Marketing.</w:t>
              </w:r>
              <w:r w:rsidRPr="003B139A">
                <w:rPr>
                  <w:noProof/>
                </w:rPr>
                <w:t xml:space="preserve"> Pearson Higher Education.</w:t>
              </w:r>
            </w:p>
            <w:p w:rsidR="00221816" w:rsidRPr="003B139A" w:rsidRDefault="004F3755" w:rsidP="00FB713F">
              <w:pPr>
                <w:pStyle w:val="Bibliography"/>
                <w:spacing w:before="240" w:after="240" w:line="360" w:lineRule="auto"/>
                <w:ind w:left="720" w:hanging="720"/>
                <w:jc w:val="both"/>
                <w:rPr>
                  <w:noProof/>
                </w:rPr>
              </w:pPr>
              <w:r w:rsidRPr="003B139A">
                <w:rPr>
                  <w:noProof/>
                </w:rPr>
                <w:t>Kuang, K., Jiang, M., Cui, P., Luo, H., &amp; Yang, S. (2017). Effective Promotional Strategies S</w:t>
              </w:r>
              <w:r w:rsidRPr="003B139A">
                <w:rPr>
                  <w:noProof/>
                </w:rPr>
                <w:t xml:space="preserve">election in Social Media: A Data-Driven Approach. </w:t>
              </w:r>
              <w:r w:rsidRPr="003B139A">
                <w:rPr>
                  <w:i/>
                  <w:iCs/>
                  <w:noProof/>
                </w:rPr>
                <w:t>IEEE Transactions on Big Data</w:t>
              </w:r>
              <w:r w:rsidRPr="003B139A">
                <w:rPr>
                  <w:noProof/>
                </w:rPr>
                <w:t xml:space="preserve"> </w:t>
              </w:r>
              <w:r w:rsidRPr="003B139A">
                <w:rPr>
                  <w:i/>
                  <w:iCs/>
                  <w:noProof/>
                </w:rPr>
                <w:t>, 4</w:t>
              </w:r>
              <w:r w:rsidRPr="003B139A">
                <w:rPr>
                  <w:noProof/>
                </w:rPr>
                <w:t xml:space="preserve"> (4), 487-501.</w:t>
              </w:r>
            </w:p>
            <w:p w:rsidR="00221816" w:rsidRPr="003B139A" w:rsidRDefault="004F3755" w:rsidP="00FB713F">
              <w:pPr>
                <w:pStyle w:val="Bibliography"/>
                <w:spacing w:before="240" w:after="240" w:line="360" w:lineRule="auto"/>
                <w:ind w:left="720" w:hanging="720"/>
                <w:jc w:val="both"/>
                <w:rPr>
                  <w:noProof/>
                </w:rPr>
              </w:pPr>
              <w:r w:rsidRPr="003B139A">
                <w:rPr>
                  <w:noProof/>
                </w:rPr>
                <w:t xml:space="preserve">Li, L., Chen, Z., Zhang, X., &amp; Jia, Y. (2018). Divergent strategy in natural product total synthesis. </w:t>
              </w:r>
              <w:r w:rsidRPr="003B139A">
                <w:rPr>
                  <w:i/>
                  <w:iCs/>
                  <w:noProof/>
                </w:rPr>
                <w:t>Chemical reviews</w:t>
              </w:r>
              <w:r w:rsidRPr="003B139A">
                <w:rPr>
                  <w:noProof/>
                </w:rPr>
                <w:t xml:space="preserve"> </w:t>
              </w:r>
              <w:r w:rsidRPr="003B139A">
                <w:rPr>
                  <w:i/>
                  <w:iCs/>
                  <w:noProof/>
                </w:rPr>
                <w:t>, 118</w:t>
              </w:r>
              <w:r w:rsidRPr="003B139A">
                <w:rPr>
                  <w:noProof/>
                </w:rPr>
                <w:t xml:space="preserve"> (7), 3752-3832.</w:t>
              </w:r>
            </w:p>
            <w:p w:rsidR="00221816" w:rsidRPr="003B139A" w:rsidRDefault="004F3755" w:rsidP="00FB713F">
              <w:pPr>
                <w:pStyle w:val="Bibliography"/>
                <w:spacing w:before="240" w:after="240" w:line="360" w:lineRule="auto"/>
                <w:ind w:left="720" w:hanging="720"/>
                <w:jc w:val="both"/>
                <w:rPr>
                  <w:noProof/>
                </w:rPr>
              </w:pPr>
              <w:r w:rsidRPr="003B139A">
                <w:rPr>
                  <w:noProof/>
                </w:rPr>
                <w:t>Lidstone, J., &amp; M</w:t>
              </w:r>
              <w:r w:rsidRPr="003B139A">
                <w:rPr>
                  <w:noProof/>
                </w:rPr>
                <w:t xml:space="preserve">acLennan, J. (2017). </w:t>
              </w:r>
              <w:r w:rsidRPr="003B139A">
                <w:rPr>
                  <w:i/>
                  <w:iCs/>
                  <w:noProof/>
                </w:rPr>
                <w:t>Marketing planning for the pharmaceutical industry.</w:t>
              </w:r>
              <w:r w:rsidRPr="003B139A">
                <w:rPr>
                  <w:noProof/>
                </w:rPr>
                <w:t xml:space="preserve"> Routledge.</w:t>
              </w:r>
            </w:p>
            <w:p w:rsidR="00221816" w:rsidRPr="003B139A" w:rsidRDefault="004F3755" w:rsidP="00FB713F">
              <w:pPr>
                <w:pStyle w:val="Bibliography"/>
                <w:spacing w:before="240" w:after="240" w:line="360" w:lineRule="auto"/>
                <w:ind w:left="720" w:hanging="720"/>
                <w:jc w:val="both"/>
                <w:rPr>
                  <w:noProof/>
                </w:rPr>
              </w:pPr>
              <w:r w:rsidRPr="003B139A">
                <w:rPr>
                  <w:noProof/>
                </w:rPr>
                <w:t xml:space="preserve">Liu, C.-H. S., &amp; Lee, T. (2016). Service quality and price perception of service: Influence on word-of-mouth and revisit intention. </w:t>
              </w:r>
              <w:r w:rsidRPr="003B139A">
                <w:rPr>
                  <w:i/>
                  <w:iCs/>
                  <w:noProof/>
                </w:rPr>
                <w:t>Journal of Air Transport Management</w:t>
              </w:r>
              <w:r w:rsidRPr="003B139A">
                <w:rPr>
                  <w:noProof/>
                </w:rPr>
                <w:t xml:space="preserve"> </w:t>
              </w:r>
              <w:r w:rsidRPr="003B139A">
                <w:rPr>
                  <w:i/>
                  <w:iCs/>
                  <w:noProof/>
                </w:rPr>
                <w:t>, 52</w:t>
              </w:r>
              <w:r w:rsidRPr="003B139A">
                <w:rPr>
                  <w:noProof/>
                </w:rPr>
                <w:t>, 42-54.</w:t>
              </w:r>
            </w:p>
            <w:p w:rsidR="00221816" w:rsidRPr="003B139A" w:rsidRDefault="004F3755" w:rsidP="00FB713F">
              <w:pPr>
                <w:pStyle w:val="Bibliography"/>
                <w:spacing w:before="240" w:after="240" w:line="360" w:lineRule="auto"/>
                <w:ind w:left="720" w:hanging="720"/>
                <w:jc w:val="both"/>
                <w:rPr>
                  <w:noProof/>
                </w:rPr>
              </w:pPr>
              <w:r w:rsidRPr="003B139A">
                <w:rPr>
                  <w:i/>
                  <w:iCs/>
                  <w:noProof/>
                </w:rPr>
                <w:t>Patch</w:t>
              </w:r>
              <w:r w:rsidRPr="003B139A">
                <w:rPr>
                  <w:noProof/>
                </w:rPr>
                <w:t>. (n.d.). Retrieved from Patch: https://patchstrips.com/</w:t>
              </w:r>
            </w:p>
            <w:p w:rsidR="00221816" w:rsidRPr="003B139A" w:rsidRDefault="004F3755" w:rsidP="00FB713F">
              <w:pPr>
                <w:pStyle w:val="Bibliography"/>
                <w:spacing w:before="240" w:after="240" w:line="360" w:lineRule="auto"/>
                <w:ind w:left="720" w:hanging="720"/>
                <w:jc w:val="both"/>
                <w:rPr>
                  <w:noProof/>
                </w:rPr>
              </w:pPr>
              <w:r w:rsidRPr="003B139A">
                <w:rPr>
                  <w:noProof/>
                </w:rPr>
                <w:t xml:space="preserve">Rowley, J. E. (2017). </w:t>
              </w:r>
              <w:r w:rsidRPr="003B139A">
                <w:rPr>
                  <w:i/>
                  <w:iCs/>
                  <w:noProof/>
                </w:rPr>
                <w:t>Information marketing.</w:t>
              </w:r>
              <w:r w:rsidRPr="003B139A">
                <w:rPr>
                  <w:noProof/>
                </w:rPr>
                <w:t xml:space="preserve"> Routledge.</w:t>
              </w:r>
            </w:p>
            <w:p w:rsidR="00221816" w:rsidRPr="003B139A" w:rsidRDefault="004F3755" w:rsidP="00FB713F">
              <w:pPr>
                <w:pStyle w:val="Bibliography"/>
                <w:spacing w:before="240" w:after="240" w:line="360" w:lineRule="auto"/>
                <w:ind w:left="720" w:hanging="720"/>
                <w:jc w:val="both"/>
                <w:rPr>
                  <w:noProof/>
                </w:rPr>
              </w:pPr>
              <w:r w:rsidRPr="003B139A">
                <w:rPr>
                  <w:noProof/>
                </w:rPr>
                <w:t xml:space="preserve">Tso, H., &amp; Wood, B. (2018). Better positioning through competitor analysis and enhancement of brand awareness on website. </w:t>
              </w:r>
              <w:r w:rsidRPr="003B139A">
                <w:rPr>
                  <w:i/>
                  <w:iCs/>
                  <w:noProof/>
                </w:rPr>
                <w:t>Proceed</w:t>
              </w:r>
              <w:r w:rsidRPr="003B139A">
                <w:rPr>
                  <w:i/>
                  <w:iCs/>
                  <w:noProof/>
                </w:rPr>
                <w:t>ings of the Applied Management Conference.</w:t>
              </w:r>
              <w:r w:rsidRPr="003B139A">
                <w:rPr>
                  <w:noProof/>
                </w:rPr>
                <w:t xml:space="preserve"> </w:t>
              </w:r>
            </w:p>
            <w:p w:rsidR="00221816" w:rsidRPr="003B139A" w:rsidRDefault="004F3755" w:rsidP="00FB713F">
              <w:pPr>
                <w:pStyle w:val="Bibliography"/>
                <w:spacing w:before="240" w:after="240" w:line="360" w:lineRule="auto"/>
                <w:ind w:left="720" w:hanging="720"/>
                <w:jc w:val="both"/>
                <w:rPr>
                  <w:noProof/>
                </w:rPr>
              </w:pPr>
              <w:r w:rsidRPr="003B139A">
                <w:rPr>
                  <w:noProof/>
                </w:rPr>
                <w:t xml:space="preserve">Usmani, S., Ali, S. F., Imtiaz, K., &amp; Khan, H. G. (2019). The Experimental Study On the Effectiveness of Social Media Ad Campaign: Like, Comment, Share. </w:t>
              </w:r>
              <w:r w:rsidRPr="003B139A">
                <w:rPr>
                  <w:i/>
                  <w:iCs/>
                  <w:noProof/>
                </w:rPr>
                <w:t>International Journal of Experiential Learning &amp; Case Studi</w:t>
              </w:r>
              <w:r w:rsidRPr="003B139A">
                <w:rPr>
                  <w:i/>
                  <w:iCs/>
                  <w:noProof/>
                </w:rPr>
                <w:t>es</w:t>
              </w:r>
              <w:r w:rsidRPr="003B139A">
                <w:rPr>
                  <w:noProof/>
                </w:rPr>
                <w:t xml:space="preserve"> </w:t>
              </w:r>
              <w:r w:rsidRPr="003B139A">
                <w:rPr>
                  <w:i/>
                  <w:iCs/>
                  <w:noProof/>
                </w:rPr>
                <w:t>, 4</w:t>
              </w:r>
              <w:r w:rsidRPr="003B139A">
                <w:rPr>
                  <w:noProof/>
                </w:rPr>
                <w:t xml:space="preserve"> (1), 116-130.</w:t>
              </w:r>
            </w:p>
            <w:p w:rsidR="00221816" w:rsidRPr="003B139A" w:rsidRDefault="00824A7A" w:rsidP="00FB713F">
              <w:pPr>
                <w:spacing w:before="240" w:after="240" w:line="360" w:lineRule="auto"/>
                <w:ind w:left="720" w:hanging="720"/>
                <w:jc w:val="both"/>
              </w:pPr>
              <w:r w:rsidRPr="003B139A">
                <w:fldChar w:fldCharType="end"/>
              </w:r>
            </w:p>
          </w:sdtContent>
        </w:sdt>
      </w:sdtContent>
    </w:sdt>
    <w:p w:rsidR="00221816" w:rsidRPr="003B139A" w:rsidRDefault="00221816" w:rsidP="00FB713F">
      <w:pPr>
        <w:pStyle w:val="normal0"/>
        <w:spacing w:before="240" w:after="240" w:line="360" w:lineRule="auto"/>
        <w:ind w:left="720" w:hanging="720"/>
        <w:jc w:val="both"/>
      </w:pPr>
    </w:p>
    <w:sectPr w:rsidR="00221816" w:rsidRPr="003B139A" w:rsidSect="006547AC">
      <w:headerReference w:type="default" r:id="rId9"/>
      <w:footerReference w:type="even" r:id="rId10"/>
      <w:footerReference w:type="default" r:id="rId11"/>
      <w:pgSz w:w="11907" w:h="1683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755" w:rsidRDefault="004F3755" w:rsidP="00824A7A">
      <w:r>
        <w:separator/>
      </w:r>
    </w:p>
  </w:endnote>
  <w:endnote w:type="continuationSeparator" w:id="1">
    <w:p w:rsidR="004F3755" w:rsidRDefault="004F3755" w:rsidP="00824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12" w:rsidRDefault="00824A7A">
    <w:pPr>
      <w:pStyle w:val="normal0"/>
      <w:pBdr>
        <w:top w:val="nil"/>
        <w:left w:val="nil"/>
        <w:bottom w:val="nil"/>
        <w:right w:val="nil"/>
        <w:between w:val="nil"/>
      </w:pBdr>
      <w:tabs>
        <w:tab w:val="center" w:pos="4320"/>
        <w:tab w:val="right" w:pos="8640"/>
      </w:tabs>
      <w:jc w:val="right"/>
      <w:rPr>
        <w:b/>
        <w:color w:val="000000"/>
      </w:rPr>
    </w:pPr>
    <w:r>
      <w:rPr>
        <w:b/>
        <w:color w:val="000000"/>
      </w:rPr>
      <w:fldChar w:fldCharType="begin"/>
    </w:r>
    <w:r w:rsidR="004F3755">
      <w:rPr>
        <w:b/>
        <w:color w:val="000000"/>
      </w:rPr>
      <w:instrText>PAGE</w:instrText>
    </w:r>
    <w:r>
      <w:rPr>
        <w:b/>
        <w:color w:val="000000"/>
      </w:rPr>
      <w:fldChar w:fldCharType="end"/>
    </w:r>
  </w:p>
  <w:p w:rsidR="00990812" w:rsidRDefault="00990812">
    <w:pPr>
      <w:pStyle w:val="normal0"/>
      <w:pBdr>
        <w:top w:val="nil"/>
        <w:left w:val="nil"/>
        <w:bottom w:val="nil"/>
        <w:right w:val="nil"/>
        <w:between w:val="nil"/>
      </w:pBdr>
      <w:tabs>
        <w:tab w:val="center" w:pos="4320"/>
        <w:tab w:val="right" w:pos="8640"/>
      </w:tabs>
      <w:ind w:right="360"/>
      <w:rPr>
        <w:b/>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12" w:rsidRDefault="00990812">
    <w:pPr>
      <w:pStyle w:val="normal0"/>
      <w:pBdr>
        <w:top w:val="nil"/>
        <w:left w:val="nil"/>
        <w:bottom w:val="nil"/>
        <w:right w:val="nil"/>
        <w:between w:val="nil"/>
      </w:pBdr>
      <w:tabs>
        <w:tab w:val="center" w:pos="4320"/>
        <w:tab w:val="right" w:pos="8640"/>
      </w:tabs>
      <w:jc w:val="right"/>
      <w:rPr>
        <w:color w:val="000000"/>
      </w:rPr>
    </w:pPr>
  </w:p>
  <w:p w:rsidR="00990812" w:rsidRDefault="00990812">
    <w:pPr>
      <w:pStyle w:val="normal0"/>
      <w:pBdr>
        <w:top w:val="nil"/>
        <w:left w:val="nil"/>
        <w:bottom w:val="nil"/>
        <w:right w:val="nil"/>
        <w:between w:val="nil"/>
      </w:pBdr>
      <w:tabs>
        <w:tab w:val="center" w:pos="4320"/>
        <w:tab w:val="right" w:pos="8640"/>
      </w:tabs>
      <w:ind w:right="360"/>
      <w:rPr>
        <w:b/>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755" w:rsidRDefault="004F3755" w:rsidP="00824A7A">
      <w:r>
        <w:separator/>
      </w:r>
    </w:p>
  </w:footnote>
  <w:footnote w:type="continuationSeparator" w:id="1">
    <w:p w:rsidR="004F3755" w:rsidRDefault="004F3755" w:rsidP="00824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142"/>
      <w:docPartObj>
        <w:docPartGallery w:val="Page Numbers (Top of Page)"/>
        <w:docPartUnique/>
      </w:docPartObj>
    </w:sdtPr>
    <w:sdtContent>
      <w:p w:rsidR="00990812" w:rsidRDefault="00824A7A">
        <w:pPr>
          <w:pStyle w:val="Header"/>
          <w:jc w:val="right"/>
        </w:pPr>
        <w:r>
          <w:fldChar w:fldCharType="begin"/>
        </w:r>
        <w:r w:rsidR="004F3755">
          <w:instrText xml:space="preserve"> PAGE   \* MERGEFORMAT </w:instrText>
        </w:r>
        <w:r>
          <w:fldChar w:fldCharType="separate"/>
        </w:r>
        <w:r w:rsidR="002F24B6">
          <w:rPr>
            <w:noProof/>
          </w:rPr>
          <w:t>3</w:t>
        </w:r>
        <w:r>
          <w:rPr>
            <w:noProof/>
          </w:rPr>
          <w:fldChar w:fldCharType="end"/>
        </w:r>
      </w:p>
    </w:sdtContent>
  </w:sdt>
  <w:p w:rsidR="00990812" w:rsidRDefault="004F3755">
    <w:pPr>
      <w:pStyle w:val="Header"/>
    </w:pPr>
    <w:r>
      <w:t>STRATEGIC MARKETING PLAN: PATCHSTRIPS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5CD"/>
    <w:multiLevelType w:val="multilevel"/>
    <w:tmpl w:val="B4049F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703A05"/>
    <w:multiLevelType w:val="hybridMultilevel"/>
    <w:tmpl w:val="0232B100"/>
    <w:lvl w:ilvl="0" w:tplc="A5FAF38E">
      <w:start w:val="1"/>
      <w:numFmt w:val="lowerRoman"/>
      <w:lvlText w:val="%1."/>
      <w:lvlJc w:val="left"/>
      <w:pPr>
        <w:ind w:left="1080" w:hanging="720"/>
      </w:pPr>
      <w:rPr>
        <w:rFonts w:hint="default"/>
      </w:rPr>
    </w:lvl>
    <w:lvl w:ilvl="1" w:tplc="51348FEA" w:tentative="1">
      <w:start w:val="1"/>
      <w:numFmt w:val="lowerLetter"/>
      <w:lvlText w:val="%2."/>
      <w:lvlJc w:val="left"/>
      <w:pPr>
        <w:ind w:left="1440" w:hanging="360"/>
      </w:pPr>
    </w:lvl>
    <w:lvl w:ilvl="2" w:tplc="7B2E204C" w:tentative="1">
      <w:start w:val="1"/>
      <w:numFmt w:val="lowerRoman"/>
      <w:lvlText w:val="%3."/>
      <w:lvlJc w:val="right"/>
      <w:pPr>
        <w:ind w:left="2160" w:hanging="180"/>
      </w:pPr>
    </w:lvl>
    <w:lvl w:ilvl="3" w:tplc="7182EB8C" w:tentative="1">
      <w:start w:val="1"/>
      <w:numFmt w:val="decimal"/>
      <w:lvlText w:val="%4."/>
      <w:lvlJc w:val="left"/>
      <w:pPr>
        <w:ind w:left="2880" w:hanging="360"/>
      </w:pPr>
    </w:lvl>
    <w:lvl w:ilvl="4" w:tplc="E91A2406" w:tentative="1">
      <w:start w:val="1"/>
      <w:numFmt w:val="lowerLetter"/>
      <w:lvlText w:val="%5."/>
      <w:lvlJc w:val="left"/>
      <w:pPr>
        <w:ind w:left="3600" w:hanging="360"/>
      </w:pPr>
    </w:lvl>
    <w:lvl w:ilvl="5" w:tplc="3B4AF6D4" w:tentative="1">
      <w:start w:val="1"/>
      <w:numFmt w:val="lowerRoman"/>
      <w:lvlText w:val="%6."/>
      <w:lvlJc w:val="right"/>
      <w:pPr>
        <w:ind w:left="4320" w:hanging="180"/>
      </w:pPr>
    </w:lvl>
    <w:lvl w:ilvl="6" w:tplc="C192B5E4" w:tentative="1">
      <w:start w:val="1"/>
      <w:numFmt w:val="decimal"/>
      <w:lvlText w:val="%7."/>
      <w:lvlJc w:val="left"/>
      <w:pPr>
        <w:ind w:left="5040" w:hanging="360"/>
      </w:pPr>
    </w:lvl>
    <w:lvl w:ilvl="7" w:tplc="65F85E10" w:tentative="1">
      <w:start w:val="1"/>
      <w:numFmt w:val="lowerLetter"/>
      <w:lvlText w:val="%8."/>
      <w:lvlJc w:val="left"/>
      <w:pPr>
        <w:ind w:left="5760" w:hanging="360"/>
      </w:pPr>
    </w:lvl>
    <w:lvl w:ilvl="8" w:tplc="13A63396" w:tentative="1">
      <w:start w:val="1"/>
      <w:numFmt w:val="lowerRoman"/>
      <w:lvlText w:val="%9."/>
      <w:lvlJc w:val="right"/>
      <w:pPr>
        <w:ind w:left="6480" w:hanging="180"/>
      </w:pPr>
    </w:lvl>
  </w:abstractNum>
  <w:abstractNum w:abstractNumId="2">
    <w:nsid w:val="130B3E1B"/>
    <w:multiLevelType w:val="hybridMultilevel"/>
    <w:tmpl w:val="A2A4E8DC"/>
    <w:lvl w:ilvl="0" w:tplc="F36C3984">
      <w:start w:val="1"/>
      <w:numFmt w:val="bullet"/>
      <w:lvlText w:val=""/>
      <w:lvlJc w:val="left"/>
      <w:pPr>
        <w:ind w:left="720" w:hanging="360"/>
      </w:pPr>
      <w:rPr>
        <w:rFonts w:ascii="Symbol" w:hAnsi="Symbol" w:hint="default"/>
      </w:rPr>
    </w:lvl>
    <w:lvl w:ilvl="1" w:tplc="E1422C6A" w:tentative="1">
      <w:start w:val="1"/>
      <w:numFmt w:val="bullet"/>
      <w:lvlText w:val="o"/>
      <w:lvlJc w:val="left"/>
      <w:pPr>
        <w:ind w:left="1440" w:hanging="360"/>
      </w:pPr>
      <w:rPr>
        <w:rFonts w:ascii="Courier New" w:hAnsi="Courier New" w:cs="Courier New" w:hint="default"/>
      </w:rPr>
    </w:lvl>
    <w:lvl w:ilvl="2" w:tplc="47002BE8" w:tentative="1">
      <w:start w:val="1"/>
      <w:numFmt w:val="bullet"/>
      <w:lvlText w:val=""/>
      <w:lvlJc w:val="left"/>
      <w:pPr>
        <w:ind w:left="2160" w:hanging="360"/>
      </w:pPr>
      <w:rPr>
        <w:rFonts w:ascii="Wingdings" w:hAnsi="Wingdings" w:hint="default"/>
      </w:rPr>
    </w:lvl>
    <w:lvl w:ilvl="3" w:tplc="E49029E6" w:tentative="1">
      <w:start w:val="1"/>
      <w:numFmt w:val="bullet"/>
      <w:lvlText w:val=""/>
      <w:lvlJc w:val="left"/>
      <w:pPr>
        <w:ind w:left="2880" w:hanging="360"/>
      </w:pPr>
      <w:rPr>
        <w:rFonts w:ascii="Symbol" w:hAnsi="Symbol" w:hint="default"/>
      </w:rPr>
    </w:lvl>
    <w:lvl w:ilvl="4" w:tplc="DD3A9ACC" w:tentative="1">
      <w:start w:val="1"/>
      <w:numFmt w:val="bullet"/>
      <w:lvlText w:val="o"/>
      <w:lvlJc w:val="left"/>
      <w:pPr>
        <w:ind w:left="3600" w:hanging="360"/>
      </w:pPr>
      <w:rPr>
        <w:rFonts w:ascii="Courier New" w:hAnsi="Courier New" w:cs="Courier New" w:hint="default"/>
      </w:rPr>
    </w:lvl>
    <w:lvl w:ilvl="5" w:tplc="0DC0D94A" w:tentative="1">
      <w:start w:val="1"/>
      <w:numFmt w:val="bullet"/>
      <w:lvlText w:val=""/>
      <w:lvlJc w:val="left"/>
      <w:pPr>
        <w:ind w:left="4320" w:hanging="360"/>
      </w:pPr>
      <w:rPr>
        <w:rFonts w:ascii="Wingdings" w:hAnsi="Wingdings" w:hint="default"/>
      </w:rPr>
    </w:lvl>
    <w:lvl w:ilvl="6" w:tplc="A6547818" w:tentative="1">
      <w:start w:val="1"/>
      <w:numFmt w:val="bullet"/>
      <w:lvlText w:val=""/>
      <w:lvlJc w:val="left"/>
      <w:pPr>
        <w:ind w:left="5040" w:hanging="360"/>
      </w:pPr>
      <w:rPr>
        <w:rFonts w:ascii="Symbol" w:hAnsi="Symbol" w:hint="default"/>
      </w:rPr>
    </w:lvl>
    <w:lvl w:ilvl="7" w:tplc="ABD6A266" w:tentative="1">
      <w:start w:val="1"/>
      <w:numFmt w:val="bullet"/>
      <w:lvlText w:val="o"/>
      <w:lvlJc w:val="left"/>
      <w:pPr>
        <w:ind w:left="5760" w:hanging="360"/>
      </w:pPr>
      <w:rPr>
        <w:rFonts w:ascii="Courier New" w:hAnsi="Courier New" w:cs="Courier New" w:hint="default"/>
      </w:rPr>
    </w:lvl>
    <w:lvl w:ilvl="8" w:tplc="8F46FD74" w:tentative="1">
      <w:start w:val="1"/>
      <w:numFmt w:val="bullet"/>
      <w:lvlText w:val=""/>
      <w:lvlJc w:val="left"/>
      <w:pPr>
        <w:ind w:left="6480" w:hanging="360"/>
      </w:pPr>
      <w:rPr>
        <w:rFonts w:ascii="Wingdings" w:hAnsi="Wingdings" w:hint="default"/>
      </w:rPr>
    </w:lvl>
  </w:abstractNum>
  <w:abstractNum w:abstractNumId="3">
    <w:nsid w:val="19E17D52"/>
    <w:multiLevelType w:val="hybridMultilevel"/>
    <w:tmpl w:val="E85470DA"/>
    <w:lvl w:ilvl="0" w:tplc="6394AB6E">
      <w:start w:val="1"/>
      <w:numFmt w:val="bullet"/>
      <w:lvlText w:val=""/>
      <w:lvlJc w:val="left"/>
      <w:pPr>
        <w:ind w:left="720" w:hanging="360"/>
      </w:pPr>
      <w:rPr>
        <w:rFonts w:ascii="Symbol" w:hAnsi="Symbol" w:hint="default"/>
      </w:rPr>
    </w:lvl>
    <w:lvl w:ilvl="1" w:tplc="04C684E4" w:tentative="1">
      <w:start w:val="1"/>
      <w:numFmt w:val="bullet"/>
      <w:lvlText w:val="o"/>
      <w:lvlJc w:val="left"/>
      <w:pPr>
        <w:ind w:left="1440" w:hanging="360"/>
      </w:pPr>
      <w:rPr>
        <w:rFonts w:ascii="Courier New" w:hAnsi="Courier New" w:cs="Courier New" w:hint="default"/>
      </w:rPr>
    </w:lvl>
    <w:lvl w:ilvl="2" w:tplc="9D7AC78C" w:tentative="1">
      <w:start w:val="1"/>
      <w:numFmt w:val="bullet"/>
      <w:lvlText w:val=""/>
      <w:lvlJc w:val="left"/>
      <w:pPr>
        <w:ind w:left="2160" w:hanging="360"/>
      </w:pPr>
      <w:rPr>
        <w:rFonts w:ascii="Wingdings" w:hAnsi="Wingdings" w:hint="default"/>
      </w:rPr>
    </w:lvl>
    <w:lvl w:ilvl="3" w:tplc="D588623E" w:tentative="1">
      <w:start w:val="1"/>
      <w:numFmt w:val="bullet"/>
      <w:lvlText w:val=""/>
      <w:lvlJc w:val="left"/>
      <w:pPr>
        <w:ind w:left="2880" w:hanging="360"/>
      </w:pPr>
      <w:rPr>
        <w:rFonts w:ascii="Symbol" w:hAnsi="Symbol" w:hint="default"/>
      </w:rPr>
    </w:lvl>
    <w:lvl w:ilvl="4" w:tplc="6CF09A72" w:tentative="1">
      <w:start w:val="1"/>
      <w:numFmt w:val="bullet"/>
      <w:lvlText w:val="o"/>
      <w:lvlJc w:val="left"/>
      <w:pPr>
        <w:ind w:left="3600" w:hanging="360"/>
      </w:pPr>
      <w:rPr>
        <w:rFonts w:ascii="Courier New" w:hAnsi="Courier New" w:cs="Courier New" w:hint="default"/>
      </w:rPr>
    </w:lvl>
    <w:lvl w:ilvl="5" w:tplc="AA7A7FA4" w:tentative="1">
      <w:start w:val="1"/>
      <w:numFmt w:val="bullet"/>
      <w:lvlText w:val=""/>
      <w:lvlJc w:val="left"/>
      <w:pPr>
        <w:ind w:left="4320" w:hanging="360"/>
      </w:pPr>
      <w:rPr>
        <w:rFonts w:ascii="Wingdings" w:hAnsi="Wingdings" w:hint="default"/>
      </w:rPr>
    </w:lvl>
    <w:lvl w:ilvl="6" w:tplc="5E86A464" w:tentative="1">
      <w:start w:val="1"/>
      <w:numFmt w:val="bullet"/>
      <w:lvlText w:val=""/>
      <w:lvlJc w:val="left"/>
      <w:pPr>
        <w:ind w:left="5040" w:hanging="360"/>
      </w:pPr>
      <w:rPr>
        <w:rFonts w:ascii="Symbol" w:hAnsi="Symbol" w:hint="default"/>
      </w:rPr>
    </w:lvl>
    <w:lvl w:ilvl="7" w:tplc="FFD0796A" w:tentative="1">
      <w:start w:val="1"/>
      <w:numFmt w:val="bullet"/>
      <w:lvlText w:val="o"/>
      <w:lvlJc w:val="left"/>
      <w:pPr>
        <w:ind w:left="5760" w:hanging="360"/>
      </w:pPr>
      <w:rPr>
        <w:rFonts w:ascii="Courier New" w:hAnsi="Courier New" w:cs="Courier New" w:hint="default"/>
      </w:rPr>
    </w:lvl>
    <w:lvl w:ilvl="8" w:tplc="4B0C8144" w:tentative="1">
      <w:start w:val="1"/>
      <w:numFmt w:val="bullet"/>
      <w:lvlText w:val=""/>
      <w:lvlJc w:val="left"/>
      <w:pPr>
        <w:ind w:left="6480" w:hanging="360"/>
      </w:pPr>
      <w:rPr>
        <w:rFonts w:ascii="Wingdings" w:hAnsi="Wingdings" w:hint="default"/>
      </w:rPr>
    </w:lvl>
  </w:abstractNum>
  <w:abstractNum w:abstractNumId="4">
    <w:nsid w:val="26BA74E1"/>
    <w:multiLevelType w:val="hybridMultilevel"/>
    <w:tmpl w:val="800EF8AC"/>
    <w:lvl w:ilvl="0" w:tplc="5ECC3448">
      <w:start w:val="1"/>
      <w:numFmt w:val="bullet"/>
      <w:lvlText w:val=""/>
      <w:lvlJc w:val="left"/>
      <w:pPr>
        <w:ind w:left="720" w:hanging="360"/>
      </w:pPr>
      <w:rPr>
        <w:rFonts w:ascii="Symbol" w:hAnsi="Symbol" w:hint="default"/>
      </w:rPr>
    </w:lvl>
    <w:lvl w:ilvl="1" w:tplc="F7507CA2" w:tentative="1">
      <w:start w:val="1"/>
      <w:numFmt w:val="bullet"/>
      <w:lvlText w:val="o"/>
      <w:lvlJc w:val="left"/>
      <w:pPr>
        <w:ind w:left="1440" w:hanging="360"/>
      </w:pPr>
      <w:rPr>
        <w:rFonts w:ascii="Courier New" w:hAnsi="Courier New" w:cs="Courier New" w:hint="default"/>
      </w:rPr>
    </w:lvl>
    <w:lvl w:ilvl="2" w:tplc="D23CF7C6" w:tentative="1">
      <w:start w:val="1"/>
      <w:numFmt w:val="bullet"/>
      <w:lvlText w:val=""/>
      <w:lvlJc w:val="left"/>
      <w:pPr>
        <w:ind w:left="2160" w:hanging="360"/>
      </w:pPr>
      <w:rPr>
        <w:rFonts w:ascii="Wingdings" w:hAnsi="Wingdings" w:hint="default"/>
      </w:rPr>
    </w:lvl>
    <w:lvl w:ilvl="3" w:tplc="EC7001B8" w:tentative="1">
      <w:start w:val="1"/>
      <w:numFmt w:val="bullet"/>
      <w:lvlText w:val=""/>
      <w:lvlJc w:val="left"/>
      <w:pPr>
        <w:ind w:left="2880" w:hanging="360"/>
      </w:pPr>
      <w:rPr>
        <w:rFonts w:ascii="Symbol" w:hAnsi="Symbol" w:hint="default"/>
      </w:rPr>
    </w:lvl>
    <w:lvl w:ilvl="4" w:tplc="5F90ADBA" w:tentative="1">
      <w:start w:val="1"/>
      <w:numFmt w:val="bullet"/>
      <w:lvlText w:val="o"/>
      <w:lvlJc w:val="left"/>
      <w:pPr>
        <w:ind w:left="3600" w:hanging="360"/>
      </w:pPr>
      <w:rPr>
        <w:rFonts w:ascii="Courier New" w:hAnsi="Courier New" w:cs="Courier New" w:hint="default"/>
      </w:rPr>
    </w:lvl>
    <w:lvl w:ilvl="5" w:tplc="39EA10D0" w:tentative="1">
      <w:start w:val="1"/>
      <w:numFmt w:val="bullet"/>
      <w:lvlText w:val=""/>
      <w:lvlJc w:val="left"/>
      <w:pPr>
        <w:ind w:left="4320" w:hanging="360"/>
      </w:pPr>
      <w:rPr>
        <w:rFonts w:ascii="Wingdings" w:hAnsi="Wingdings" w:hint="default"/>
      </w:rPr>
    </w:lvl>
    <w:lvl w:ilvl="6" w:tplc="769EFECC" w:tentative="1">
      <w:start w:val="1"/>
      <w:numFmt w:val="bullet"/>
      <w:lvlText w:val=""/>
      <w:lvlJc w:val="left"/>
      <w:pPr>
        <w:ind w:left="5040" w:hanging="360"/>
      </w:pPr>
      <w:rPr>
        <w:rFonts w:ascii="Symbol" w:hAnsi="Symbol" w:hint="default"/>
      </w:rPr>
    </w:lvl>
    <w:lvl w:ilvl="7" w:tplc="75B87050" w:tentative="1">
      <w:start w:val="1"/>
      <w:numFmt w:val="bullet"/>
      <w:lvlText w:val="o"/>
      <w:lvlJc w:val="left"/>
      <w:pPr>
        <w:ind w:left="5760" w:hanging="360"/>
      </w:pPr>
      <w:rPr>
        <w:rFonts w:ascii="Courier New" w:hAnsi="Courier New" w:cs="Courier New" w:hint="default"/>
      </w:rPr>
    </w:lvl>
    <w:lvl w:ilvl="8" w:tplc="0C72C026" w:tentative="1">
      <w:start w:val="1"/>
      <w:numFmt w:val="bullet"/>
      <w:lvlText w:val=""/>
      <w:lvlJc w:val="left"/>
      <w:pPr>
        <w:ind w:left="6480" w:hanging="360"/>
      </w:pPr>
      <w:rPr>
        <w:rFonts w:ascii="Wingdings" w:hAnsi="Wingdings" w:hint="default"/>
      </w:rPr>
    </w:lvl>
  </w:abstractNum>
  <w:abstractNum w:abstractNumId="5">
    <w:nsid w:val="29055426"/>
    <w:multiLevelType w:val="hybridMultilevel"/>
    <w:tmpl w:val="E79A989C"/>
    <w:lvl w:ilvl="0" w:tplc="F6326440">
      <w:start w:val="1"/>
      <w:numFmt w:val="bullet"/>
      <w:lvlText w:val=""/>
      <w:lvlJc w:val="left"/>
      <w:pPr>
        <w:ind w:left="720" w:hanging="360"/>
      </w:pPr>
      <w:rPr>
        <w:rFonts w:ascii="Symbol" w:hAnsi="Symbol" w:hint="default"/>
      </w:rPr>
    </w:lvl>
    <w:lvl w:ilvl="1" w:tplc="697E6E62" w:tentative="1">
      <w:start w:val="1"/>
      <w:numFmt w:val="bullet"/>
      <w:lvlText w:val="o"/>
      <w:lvlJc w:val="left"/>
      <w:pPr>
        <w:ind w:left="1440" w:hanging="360"/>
      </w:pPr>
      <w:rPr>
        <w:rFonts w:ascii="Courier New" w:hAnsi="Courier New" w:cs="Courier New" w:hint="default"/>
      </w:rPr>
    </w:lvl>
    <w:lvl w:ilvl="2" w:tplc="47BEC116" w:tentative="1">
      <w:start w:val="1"/>
      <w:numFmt w:val="bullet"/>
      <w:lvlText w:val=""/>
      <w:lvlJc w:val="left"/>
      <w:pPr>
        <w:ind w:left="2160" w:hanging="360"/>
      </w:pPr>
      <w:rPr>
        <w:rFonts w:ascii="Wingdings" w:hAnsi="Wingdings" w:hint="default"/>
      </w:rPr>
    </w:lvl>
    <w:lvl w:ilvl="3" w:tplc="239A2A98" w:tentative="1">
      <w:start w:val="1"/>
      <w:numFmt w:val="bullet"/>
      <w:lvlText w:val=""/>
      <w:lvlJc w:val="left"/>
      <w:pPr>
        <w:ind w:left="2880" w:hanging="360"/>
      </w:pPr>
      <w:rPr>
        <w:rFonts w:ascii="Symbol" w:hAnsi="Symbol" w:hint="default"/>
      </w:rPr>
    </w:lvl>
    <w:lvl w:ilvl="4" w:tplc="57FE34F8" w:tentative="1">
      <w:start w:val="1"/>
      <w:numFmt w:val="bullet"/>
      <w:lvlText w:val="o"/>
      <w:lvlJc w:val="left"/>
      <w:pPr>
        <w:ind w:left="3600" w:hanging="360"/>
      </w:pPr>
      <w:rPr>
        <w:rFonts w:ascii="Courier New" w:hAnsi="Courier New" w:cs="Courier New" w:hint="default"/>
      </w:rPr>
    </w:lvl>
    <w:lvl w:ilvl="5" w:tplc="93E8C4B6" w:tentative="1">
      <w:start w:val="1"/>
      <w:numFmt w:val="bullet"/>
      <w:lvlText w:val=""/>
      <w:lvlJc w:val="left"/>
      <w:pPr>
        <w:ind w:left="4320" w:hanging="360"/>
      </w:pPr>
      <w:rPr>
        <w:rFonts w:ascii="Wingdings" w:hAnsi="Wingdings" w:hint="default"/>
      </w:rPr>
    </w:lvl>
    <w:lvl w:ilvl="6" w:tplc="ED72C8B4" w:tentative="1">
      <w:start w:val="1"/>
      <w:numFmt w:val="bullet"/>
      <w:lvlText w:val=""/>
      <w:lvlJc w:val="left"/>
      <w:pPr>
        <w:ind w:left="5040" w:hanging="360"/>
      </w:pPr>
      <w:rPr>
        <w:rFonts w:ascii="Symbol" w:hAnsi="Symbol" w:hint="default"/>
      </w:rPr>
    </w:lvl>
    <w:lvl w:ilvl="7" w:tplc="36245B58" w:tentative="1">
      <w:start w:val="1"/>
      <w:numFmt w:val="bullet"/>
      <w:lvlText w:val="o"/>
      <w:lvlJc w:val="left"/>
      <w:pPr>
        <w:ind w:left="5760" w:hanging="360"/>
      </w:pPr>
      <w:rPr>
        <w:rFonts w:ascii="Courier New" w:hAnsi="Courier New" w:cs="Courier New" w:hint="default"/>
      </w:rPr>
    </w:lvl>
    <w:lvl w:ilvl="8" w:tplc="949A47A8" w:tentative="1">
      <w:start w:val="1"/>
      <w:numFmt w:val="bullet"/>
      <w:lvlText w:val=""/>
      <w:lvlJc w:val="left"/>
      <w:pPr>
        <w:ind w:left="6480" w:hanging="360"/>
      </w:pPr>
      <w:rPr>
        <w:rFonts w:ascii="Wingdings" w:hAnsi="Wingdings" w:hint="default"/>
      </w:rPr>
    </w:lvl>
  </w:abstractNum>
  <w:abstractNum w:abstractNumId="6">
    <w:nsid w:val="2BAC1DDC"/>
    <w:multiLevelType w:val="hybridMultilevel"/>
    <w:tmpl w:val="873A5E26"/>
    <w:lvl w:ilvl="0" w:tplc="F43C29D2">
      <w:start w:val="1"/>
      <w:numFmt w:val="bullet"/>
      <w:lvlText w:val=""/>
      <w:lvlJc w:val="left"/>
      <w:pPr>
        <w:ind w:left="720" w:hanging="360"/>
      </w:pPr>
      <w:rPr>
        <w:rFonts w:ascii="Symbol" w:hAnsi="Symbol" w:hint="default"/>
      </w:rPr>
    </w:lvl>
    <w:lvl w:ilvl="1" w:tplc="D81C38E2" w:tentative="1">
      <w:start w:val="1"/>
      <w:numFmt w:val="bullet"/>
      <w:lvlText w:val="o"/>
      <w:lvlJc w:val="left"/>
      <w:pPr>
        <w:ind w:left="1440" w:hanging="360"/>
      </w:pPr>
      <w:rPr>
        <w:rFonts w:ascii="Courier New" w:hAnsi="Courier New" w:cs="Courier New" w:hint="default"/>
      </w:rPr>
    </w:lvl>
    <w:lvl w:ilvl="2" w:tplc="A6DEFCE6" w:tentative="1">
      <w:start w:val="1"/>
      <w:numFmt w:val="bullet"/>
      <w:lvlText w:val=""/>
      <w:lvlJc w:val="left"/>
      <w:pPr>
        <w:ind w:left="2160" w:hanging="360"/>
      </w:pPr>
      <w:rPr>
        <w:rFonts w:ascii="Wingdings" w:hAnsi="Wingdings" w:hint="default"/>
      </w:rPr>
    </w:lvl>
    <w:lvl w:ilvl="3" w:tplc="A830CE18" w:tentative="1">
      <w:start w:val="1"/>
      <w:numFmt w:val="bullet"/>
      <w:lvlText w:val=""/>
      <w:lvlJc w:val="left"/>
      <w:pPr>
        <w:ind w:left="2880" w:hanging="360"/>
      </w:pPr>
      <w:rPr>
        <w:rFonts w:ascii="Symbol" w:hAnsi="Symbol" w:hint="default"/>
      </w:rPr>
    </w:lvl>
    <w:lvl w:ilvl="4" w:tplc="0CB83C4A" w:tentative="1">
      <w:start w:val="1"/>
      <w:numFmt w:val="bullet"/>
      <w:lvlText w:val="o"/>
      <w:lvlJc w:val="left"/>
      <w:pPr>
        <w:ind w:left="3600" w:hanging="360"/>
      </w:pPr>
      <w:rPr>
        <w:rFonts w:ascii="Courier New" w:hAnsi="Courier New" w:cs="Courier New" w:hint="default"/>
      </w:rPr>
    </w:lvl>
    <w:lvl w:ilvl="5" w:tplc="3B94243C" w:tentative="1">
      <w:start w:val="1"/>
      <w:numFmt w:val="bullet"/>
      <w:lvlText w:val=""/>
      <w:lvlJc w:val="left"/>
      <w:pPr>
        <w:ind w:left="4320" w:hanging="360"/>
      </w:pPr>
      <w:rPr>
        <w:rFonts w:ascii="Wingdings" w:hAnsi="Wingdings" w:hint="default"/>
      </w:rPr>
    </w:lvl>
    <w:lvl w:ilvl="6" w:tplc="5740CA40" w:tentative="1">
      <w:start w:val="1"/>
      <w:numFmt w:val="bullet"/>
      <w:lvlText w:val=""/>
      <w:lvlJc w:val="left"/>
      <w:pPr>
        <w:ind w:left="5040" w:hanging="360"/>
      </w:pPr>
      <w:rPr>
        <w:rFonts w:ascii="Symbol" w:hAnsi="Symbol" w:hint="default"/>
      </w:rPr>
    </w:lvl>
    <w:lvl w:ilvl="7" w:tplc="B220099A" w:tentative="1">
      <w:start w:val="1"/>
      <w:numFmt w:val="bullet"/>
      <w:lvlText w:val="o"/>
      <w:lvlJc w:val="left"/>
      <w:pPr>
        <w:ind w:left="5760" w:hanging="360"/>
      </w:pPr>
      <w:rPr>
        <w:rFonts w:ascii="Courier New" w:hAnsi="Courier New" w:cs="Courier New" w:hint="default"/>
      </w:rPr>
    </w:lvl>
    <w:lvl w:ilvl="8" w:tplc="C4023278" w:tentative="1">
      <w:start w:val="1"/>
      <w:numFmt w:val="bullet"/>
      <w:lvlText w:val=""/>
      <w:lvlJc w:val="left"/>
      <w:pPr>
        <w:ind w:left="6480" w:hanging="360"/>
      </w:pPr>
      <w:rPr>
        <w:rFonts w:ascii="Wingdings" w:hAnsi="Wingdings" w:hint="default"/>
      </w:rPr>
    </w:lvl>
  </w:abstractNum>
  <w:abstractNum w:abstractNumId="7">
    <w:nsid w:val="2EFC4796"/>
    <w:multiLevelType w:val="hybridMultilevel"/>
    <w:tmpl w:val="3D38E040"/>
    <w:lvl w:ilvl="0" w:tplc="1A84AFD4">
      <w:start w:val="1"/>
      <w:numFmt w:val="lowerRoman"/>
      <w:lvlText w:val="%1."/>
      <w:lvlJc w:val="left"/>
      <w:pPr>
        <w:ind w:left="1080" w:hanging="720"/>
      </w:pPr>
      <w:rPr>
        <w:rFonts w:hint="default"/>
      </w:rPr>
    </w:lvl>
    <w:lvl w:ilvl="1" w:tplc="DA6AC518" w:tentative="1">
      <w:start w:val="1"/>
      <w:numFmt w:val="lowerLetter"/>
      <w:lvlText w:val="%2."/>
      <w:lvlJc w:val="left"/>
      <w:pPr>
        <w:ind w:left="1440" w:hanging="360"/>
      </w:pPr>
    </w:lvl>
    <w:lvl w:ilvl="2" w:tplc="CC268BD0" w:tentative="1">
      <w:start w:val="1"/>
      <w:numFmt w:val="lowerRoman"/>
      <w:lvlText w:val="%3."/>
      <w:lvlJc w:val="right"/>
      <w:pPr>
        <w:ind w:left="2160" w:hanging="180"/>
      </w:pPr>
    </w:lvl>
    <w:lvl w:ilvl="3" w:tplc="393AEF18" w:tentative="1">
      <w:start w:val="1"/>
      <w:numFmt w:val="decimal"/>
      <w:lvlText w:val="%4."/>
      <w:lvlJc w:val="left"/>
      <w:pPr>
        <w:ind w:left="2880" w:hanging="360"/>
      </w:pPr>
    </w:lvl>
    <w:lvl w:ilvl="4" w:tplc="30DCB57A" w:tentative="1">
      <w:start w:val="1"/>
      <w:numFmt w:val="lowerLetter"/>
      <w:lvlText w:val="%5."/>
      <w:lvlJc w:val="left"/>
      <w:pPr>
        <w:ind w:left="3600" w:hanging="360"/>
      </w:pPr>
    </w:lvl>
    <w:lvl w:ilvl="5" w:tplc="B92ED124" w:tentative="1">
      <w:start w:val="1"/>
      <w:numFmt w:val="lowerRoman"/>
      <w:lvlText w:val="%6."/>
      <w:lvlJc w:val="right"/>
      <w:pPr>
        <w:ind w:left="4320" w:hanging="180"/>
      </w:pPr>
    </w:lvl>
    <w:lvl w:ilvl="6" w:tplc="D0689DFA" w:tentative="1">
      <w:start w:val="1"/>
      <w:numFmt w:val="decimal"/>
      <w:lvlText w:val="%7."/>
      <w:lvlJc w:val="left"/>
      <w:pPr>
        <w:ind w:left="5040" w:hanging="360"/>
      </w:pPr>
    </w:lvl>
    <w:lvl w:ilvl="7" w:tplc="FCD2C81E" w:tentative="1">
      <w:start w:val="1"/>
      <w:numFmt w:val="lowerLetter"/>
      <w:lvlText w:val="%8."/>
      <w:lvlJc w:val="left"/>
      <w:pPr>
        <w:ind w:left="5760" w:hanging="360"/>
      </w:pPr>
    </w:lvl>
    <w:lvl w:ilvl="8" w:tplc="C7CA342C" w:tentative="1">
      <w:start w:val="1"/>
      <w:numFmt w:val="lowerRoman"/>
      <w:lvlText w:val="%9."/>
      <w:lvlJc w:val="right"/>
      <w:pPr>
        <w:ind w:left="6480" w:hanging="180"/>
      </w:pPr>
    </w:lvl>
  </w:abstractNum>
  <w:abstractNum w:abstractNumId="8">
    <w:nsid w:val="2F4D4CCC"/>
    <w:multiLevelType w:val="hybridMultilevel"/>
    <w:tmpl w:val="9DCAB4F8"/>
    <w:lvl w:ilvl="0" w:tplc="0074DCFC">
      <w:start w:val="1"/>
      <w:numFmt w:val="bullet"/>
      <w:lvlText w:val=""/>
      <w:lvlJc w:val="left"/>
      <w:pPr>
        <w:ind w:left="720" w:hanging="360"/>
      </w:pPr>
      <w:rPr>
        <w:rFonts w:ascii="Symbol" w:hAnsi="Symbol" w:hint="default"/>
      </w:rPr>
    </w:lvl>
    <w:lvl w:ilvl="1" w:tplc="472E0D04" w:tentative="1">
      <w:start w:val="1"/>
      <w:numFmt w:val="bullet"/>
      <w:lvlText w:val="o"/>
      <w:lvlJc w:val="left"/>
      <w:pPr>
        <w:ind w:left="1440" w:hanging="360"/>
      </w:pPr>
      <w:rPr>
        <w:rFonts w:ascii="Courier New" w:hAnsi="Courier New" w:cs="Courier New" w:hint="default"/>
      </w:rPr>
    </w:lvl>
    <w:lvl w:ilvl="2" w:tplc="BF2A37F8" w:tentative="1">
      <w:start w:val="1"/>
      <w:numFmt w:val="bullet"/>
      <w:lvlText w:val=""/>
      <w:lvlJc w:val="left"/>
      <w:pPr>
        <w:ind w:left="2160" w:hanging="360"/>
      </w:pPr>
      <w:rPr>
        <w:rFonts w:ascii="Wingdings" w:hAnsi="Wingdings" w:hint="default"/>
      </w:rPr>
    </w:lvl>
    <w:lvl w:ilvl="3" w:tplc="79DC6204" w:tentative="1">
      <w:start w:val="1"/>
      <w:numFmt w:val="bullet"/>
      <w:lvlText w:val=""/>
      <w:lvlJc w:val="left"/>
      <w:pPr>
        <w:ind w:left="2880" w:hanging="360"/>
      </w:pPr>
      <w:rPr>
        <w:rFonts w:ascii="Symbol" w:hAnsi="Symbol" w:hint="default"/>
      </w:rPr>
    </w:lvl>
    <w:lvl w:ilvl="4" w:tplc="A6185A40" w:tentative="1">
      <w:start w:val="1"/>
      <w:numFmt w:val="bullet"/>
      <w:lvlText w:val="o"/>
      <w:lvlJc w:val="left"/>
      <w:pPr>
        <w:ind w:left="3600" w:hanging="360"/>
      </w:pPr>
      <w:rPr>
        <w:rFonts w:ascii="Courier New" w:hAnsi="Courier New" w:cs="Courier New" w:hint="default"/>
      </w:rPr>
    </w:lvl>
    <w:lvl w:ilvl="5" w:tplc="9B98BD92" w:tentative="1">
      <w:start w:val="1"/>
      <w:numFmt w:val="bullet"/>
      <w:lvlText w:val=""/>
      <w:lvlJc w:val="left"/>
      <w:pPr>
        <w:ind w:left="4320" w:hanging="360"/>
      </w:pPr>
      <w:rPr>
        <w:rFonts w:ascii="Wingdings" w:hAnsi="Wingdings" w:hint="default"/>
      </w:rPr>
    </w:lvl>
    <w:lvl w:ilvl="6" w:tplc="1D849904" w:tentative="1">
      <w:start w:val="1"/>
      <w:numFmt w:val="bullet"/>
      <w:lvlText w:val=""/>
      <w:lvlJc w:val="left"/>
      <w:pPr>
        <w:ind w:left="5040" w:hanging="360"/>
      </w:pPr>
      <w:rPr>
        <w:rFonts w:ascii="Symbol" w:hAnsi="Symbol" w:hint="default"/>
      </w:rPr>
    </w:lvl>
    <w:lvl w:ilvl="7" w:tplc="D6AE7906" w:tentative="1">
      <w:start w:val="1"/>
      <w:numFmt w:val="bullet"/>
      <w:lvlText w:val="o"/>
      <w:lvlJc w:val="left"/>
      <w:pPr>
        <w:ind w:left="5760" w:hanging="360"/>
      </w:pPr>
      <w:rPr>
        <w:rFonts w:ascii="Courier New" w:hAnsi="Courier New" w:cs="Courier New" w:hint="default"/>
      </w:rPr>
    </w:lvl>
    <w:lvl w:ilvl="8" w:tplc="51BE4668" w:tentative="1">
      <w:start w:val="1"/>
      <w:numFmt w:val="bullet"/>
      <w:lvlText w:val=""/>
      <w:lvlJc w:val="left"/>
      <w:pPr>
        <w:ind w:left="6480" w:hanging="360"/>
      </w:pPr>
      <w:rPr>
        <w:rFonts w:ascii="Wingdings" w:hAnsi="Wingdings" w:hint="default"/>
      </w:rPr>
    </w:lvl>
  </w:abstractNum>
  <w:abstractNum w:abstractNumId="9">
    <w:nsid w:val="41785983"/>
    <w:multiLevelType w:val="hybridMultilevel"/>
    <w:tmpl w:val="CA5A5A1E"/>
    <w:lvl w:ilvl="0" w:tplc="54CC6826">
      <w:start w:val="1"/>
      <w:numFmt w:val="bullet"/>
      <w:lvlText w:val=""/>
      <w:lvlJc w:val="left"/>
      <w:pPr>
        <w:ind w:left="720" w:hanging="360"/>
      </w:pPr>
      <w:rPr>
        <w:rFonts w:ascii="Symbol" w:hAnsi="Symbol" w:hint="default"/>
      </w:rPr>
    </w:lvl>
    <w:lvl w:ilvl="1" w:tplc="D2F23A2E" w:tentative="1">
      <w:start w:val="1"/>
      <w:numFmt w:val="bullet"/>
      <w:lvlText w:val="o"/>
      <w:lvlJc w:val="left"/>
      <w:pPr>
        <w:ind w:left="1440" w:hanging="360"/>
      </w:pPr>
      <w:rPr>
        <w:rFonts w:ascii="Courier New" w:hAnsi="Courier New" w:cs="Courier New" w:hint="default"/>
      </w:rPr>
    </w:lvl>
    <w:lvl w:ilvl="2" w:tplc="6F383F22" w:tentative="1">
      <w:start w:val="1"/>
      <w:numFmt w:val="bullet"/>
      <w:lvlText w:val=""/>
      <w:lvlJc w:val="left"/>
      <w:pPr>
        <w:ind w:left="2160" w:hanging="360"/>
      </w:pPr>
      <w:rPr>
        <w:rFonts w:ascii="Wingdings" w:hAnsi="Wingdings" w:hint="default"/>
      </w:rPr>
    </w:lvl>
    <w:lvl w:ilvl="3" w:tplc="5CCC815E" w:tentative="1">
      <w:start w:val="1"/>
      <w:numFmt w:val="bullet"/>
      <w:lvlText w:val=""/>
      <w:lvlJc w:val="left"/>
      <w:pPr>
        <w:ind w:left="2880" w:hanging="360"/>
      </w:pPr>
      <w:rPr>
        <w:rFonts w:ascii="Symbol" w:hAnsi="Symbol" w:hint="default"/>
      </w:rPr>
    </w:lvl>
    <w:lvl w:ilvl="4" w:tplc="53D6B00E" w:tentative="1">
      <w:start w:val="1"/>
      <w:numFmt w:val="bullet"/>
      <w:lvlText w:val="o"/>
      <w:lvlJc w:val="left"/>
      <w:pPr>
        <w:ind w:left="3600" w:hanging="360"/>
      </w:pPr>
      <w:rPr>
        <w:rFonts w:ascii="Courier New" w:hAnsi="Courier New" w:cs="Courier New" w:hint="default"/>
      </w:rPr>
    </w:lvl>
    <w:lvl w:ilvl="5" w:tplc="8B8CF404" w:tentative="1">
      <w:start w:val="1"/>
      <w:numFmt w:val="bullet"/>
      <w:lvlText w:val=""/>
      <w:lvlJc w:val="left"/>
      <w:pPr>
        <w:ind w:left="4320" w:hanging="360"/>
      </w:pPr>
      <w:rPr>
        <w:rFonts w:ascii="Wingdings" w:hAnsi="Wingdings" w:hint="default"/>
      </w:rPr>
    </w:lvl>
    <w:lvl w:ilvl="6" w:tplc="CFE4E1D4" w:tentative="1">
      <w:start w:val="1"/>
      <w:numFmt w:val="bullet"/>
      <w:lvlText w:val=""/>
      <w:lvlJc w:val="left"/>
      <w:pPr>
        <w:ind w:left="5040" w:hanging="360"/>
      </w:pPr>
      <w:rPr>
        <w:rFonts w:ascii="Symbol" w:hAnsi="Symbol" w:hint="default"/>
      </w:rPr>
    </w:lvl>
    <w:lvl w:ilvl="7" w:tplc="0A5EF6F0" w:tentative="1">
      <w:start w:val="1"/>
      <w:numFmt w:val="bullet"/>
      <w:lvlText w:val="o"/>
      <w:lvlJc w:val="left"/>
      <w:pPr>
        <w:ind w:left="5760" w:hanging="360"/>
      </w:pPr>
      <w:rPr>
        <w:rFonts w:ascii="Courier New" w:hAnsi="Courier New" w:cs="Courier New" w:hint="default"/>
      </w:rPr>
    </w:lvl>
    <w:lvl w:ilvl="8" w:tplc="D90C4EE4" w:tentative="1">
      <w:start w:val="1"/>
      <w:numFmt w:val="bullet"/>
      <w:lvlText w:val=""/>
      <w:lvlJc w:val="left"/>
      <w:pPr>
        <w:ind w:left="6480" w:hanging="360"/>
      </w:pPr>
      <w:rPr>
        <w:rFonts w:ascii="Wingdings" w:hAnsi="Wingdings" w:hint="default"/>
      </w:rPr>
    </w:lvl>
  </w:abstractNum>
  <w:abstractNum w:abstractNumId="10">
    <w:nsid w:val="4A932895"/>
    <w:multiLevelType w:val="hybridMultilevel"/>
    <w:tmpl w:val="1AC697C4"/>
    <w:lvl w:ilvl="0" w:tplc="4DAC2DE6">
      <w:start w:val="1"/>
      <w:numFmt w:val="bullet"/>
      <w:lvlText w:val=""/>
      <w:lvlJc w:val="left"/>
      <w:pPr>
        <w:ind w:left="720" w:hanging="360"/>
      </w:pPr>
      <w:rPr>
        <w:rFonts w:ascii="Symbol" w:hAnsi="Symbol" w:hint="default"/>
      </w:rPr>
    </w:lvl>
    <w:lvl w:ilvl="1" w:tplc="2624BA22" w:tentative="1">
      <w:start w:val="1"/>
      <w:numFmt w:val="bullet"/>
      <w:lvlText w:val="o"/>
      <w:lvlJc w:val="left"/>
      <w:pPr>
        <w:ind w:left="1440" w:hanging="360"/>
      </w:pPr>
      <w:rPr>
        <w:rFonts w:ascii="Courier New" w:hAnsi="Courier New" w:cs="Courier New" w:hint="default"/>
      </w:rPr>
    </w:lvl>
    <w:lvl w:ilvl="2" w:tplc="42B2043A" w:tentative="1">
      <w:start w:val="1"/>
      <w:numFmt w:val="bullet"/>
      <w:lvlText w:val=""/>
      <w:lvlJc w:val="left"/>
      <w:pPr>
        <w:ind w:left="2160" w:hanging="360"/>
      </w:pPr>
      <w:rPr>
        <w:rFonts w:ascii="Wingdings" w:hAnsi="Wingdings" w:hint="default"/>
      </w:rPr>
    </w:lvl>
    <w:lvl w:ilvl="3" w:tplc="74CC1EC4" w:tentative="1">
      <w:start w:val="1"/>
      <w:numFmt w:val="bullet"/>
      <w:lvlText w:val=""/>
      <w:lvlJc w:val="left"/>
      <w:pPr>
        <w:ind w:left="2880" w:hanging="360"/>
      </w:pPr>
      <w:rPr>
        <w:rFonts w:ascii="Symbol" w:hAnsi="Symbol" w:hint="default"/>
      </w:rPr>
    </w:lvl>
    <w:lvl w:ilvl="4" w:tplc="C504D3EA" w:tentative="1">
      <w:start w:val="1"/>
      <w:numFmt w:val="bullet"/>
      <w:lvlText w:val="o"/>
      <w:lvlJc w:val="left"/>
      <w:pPr>
        <w:ind w:left="3600" w:hanging="360"/>
      </w:pPr>
      <w:rPr>
        <w:rFonts w:ascii="Courier New" w:hAnsi="Courier New" w:cs="Courier New" w:hint="default"/>
      </w:rPr>
    </w:lvl>
    <w:lvl w:ilvl="5" w:tplc="57BE6BDC" w:tentative="1">
      <w:start w:val="1"/>
      <w:numFmt w:val="bullet"/>
      <w:lvlText w:val=""/>
      <w:lvlJc w:val="left"/>
      <w:pPr>
        <w:ind w:left="4320" w:hanging="360"/>
      </w:pPr>
      <w:rPr>
        <w:rFonts w:ascii="Wingdings" w:hAnsi="Wingdings" w:hint="default"/>
      </w:rPr>
    </w:lvl>
    <w:lvl w:ilvl="6" w:tplc="36EEBDA4" w:tentative="1">
      <w:start w:val="1"/>
      <w:numFmt w:val="bullet"/>
      <w:lvlText w:val=""/>
      <w:lvlJc w:val="left"/>
      <w:pPr>
        <w:ind w:left="5040" w:hanging="360"/>
      </w:pPr>
      <w:rPr>
        <w:rFonts w:ascii="Symbol" w:hAnsi="Symbol" w:hint="default"/>
      </w:rPr>
    </w:lvl>
    <w:lvl w:ilvl="7" w:tplc="EBE2BC16" w:tentative="1">
      <w:start w:val="1"/>
      <w:numFmt w:val="bullet"/>
      <w:lvlText w:val="o"/>
      <w:lvlJc w:val="left"/>
      <w:pPr>
        <w:ind w:left="5760" w:hanging="360"/>
      </w:pPr>
      <w:rPr>
        <w:rFonts w:ascii="Courier New" w:hAnsi="Courier New" w:cs="Courier New" w:hint="default"/>
      </w:rPr>
    </w:lvl>
    <w:lvl w:ilvl="8" w:tplc="2E840B08" w:tentative="1">
      <w:start w:val="1"/>
      <w:numFmt w:val="bullet"/>
      <w:lvlText w:val=""/>
      <w:lvlJc w:val="left"/>
      <w:pPr>
        <w:ind w:left="6480" w:hanging="360"/>
      </w:pPr>
      <w:rPr>
        <w:rFonts w:ascii="Wingdings" w:hAnsi="Wingdings" w:hint="default"/>
      </w:rPr>
    </w:lvl>
  </w:abstractNum>
  <w:abstractNum w:abstractNumId="11">
    <w:nsid w:val="4C1756DB"/>
    <w:multiLevelType w:val="hybridMultilevel"/>
    <w:tmpl w:val="A426DB7A"/>
    <w:lvl w:ilvl="0" w:tplc="29A2803E">
      <w:start w:val="1"/>
      <w:numFmt w:val="bullet"/>
      <w:lvlText w:val=""/>
      <w:lvlJc w:val="left"/>
      <w:pPr>
        <w:ind w:left="720" w:hanging="360"/>
      </w:pPr>
      <w:rPr>
        <w:rFonts w:ascii="Symbol" w:hAnsi="Symbol" w:hint="default"/>
      </w:rPr>
    </w:lvl>
    <w:lvl w:ilvl="1" w:tplc="49128E30" w:tentative="1">
      <w:start w:val="1"/>
      <w:numFmt w:val="bullet"/>
      <w:lvlText w:val="o"/>
      <w:lvlJc w:val="left"/>
      <w:pPr>
        <w:ind w:left="1440" w:hanging="360"/>
      </w:pPr>
      <w:rPr>
        <w:rFonts w:ascii="Courier New" w:hAnsi="Courier New" w:cs="Courier New" w:hint="default"/>
      </w:rPr>
    </w:lvl>
    <w:lvl w:ilvl="2" w:tplc="486CA4DE" w:tentative="1">
      <w:start w:val="1"/>
      <w:numFmt w:val="bullet"/>
      <w:lvlText w:val=""/>
      <w:lvlJc w:val="left"/>
      <w:pPr>
        <w:ind w:left="2160" w:hanging="360"/>
      </w:pPr>
      <w:rPr>
        <w:rFonts w:ascii="Wingdings" w:hAnsi="Wingdings" w:hint="default"/>
      </w:rPr>
    </w:lvl>
    <w:lvl w:ilvl="3" w:tplc="7B8E807C" w:tentative="1">
      <w:start w:val="1"/>
      <w:numFmt w:val="bullet"/>
      <w:lvlText w:val=""/>
      <w:lvlJc w:val="left"/>
      <w:pPr>
        <w:ind w:left="2880" w:hanging="360"/>
      </w:pPr>
      <w:rPr>
        <w:rFonts w:ascii="Symbol" w:hAnsi="Symbol" w:hint="default"/>
      </w:rPr>
    </w:lvl>
    <w:lvl w:ilvl="4" w:tplc="74A6894E" w:tentative="1">
      <w:start w:val="1"/>
      <w:numFmt w:val="bullet"/>
      <w:lvlText w:val="o"/>
      <w:lvlJc w:val="left"/>
      <w:pPr>
        <w:ind w:left="3600" w:hanging="360"/>
      </w:pPr>
      <w:rPr>
        <w:rFonts w:ascii="Courier New" w:hAnsi="Courier New" w:cs="Courier New" w:hint="default"/>
      </w:rPr>
    </w:lvl>
    <w:lvl w:ilvl="5" w:tplc="ECB45A30" w:tentative="1">
      <w:start w:val="1"/>
      <w:numFmt w:val="bullet"/>
      <w:lvlText w:val=""/>
      <w:lvlJc w:val="left"/>
      <w:pPr>
        <w:ind w:left="4320" w:hanging="360"/>
      </w:pPr>
      <w:rPr>
        <w:rFonts w:ascii="Wingdings" w:hAnsi="Wingdings" w:hint="default"/>
      </w:rPr>
    </w:lvl>
    <w:lvl w:ilvl="6" w:tplc="38D25F1C" w:tentative="1">
      <w:start w:val="1"/>
      <w:numFmt w:val="bullet"/>
      <w:lvlText w:val=""/>
      <w:lvlJc w:val="left"/>
      <w:pPr>
        <w:ind w:left="5040" w:hanging="360"/>
      </w:pPr>
      <w:rPr>
        <w:rFonts w:ascii="Symbol" w:hAnsi="Symbol" w:hint="default"/>
      </w:rPr>
    </w:lvl>
    <w:lvl w:ilvl="7" w:tplc="236AFB7E" w:tentative="1">
      <w:start w:val="1"/>
      <w:numFmt w:val="bullet"/>
      <w:lvlText w:val="o"/>
      <w:lvlJc w:val="left"/>
      <w:pPr>
        <w:ind w:left="5760" w:hanging="360"/>
      </w:pPr>
      <w:rPr>
        <w:rFonts w:ascii="Courier New" w:hAnsi="Courier New" w:cs="Courier New" w:hint="default"/>
      </w:rPr>
    </w:lvl>
    <w:lvl w:ilvl="8" w:tplc="B03A0D0A" w:tentative="1">
      <w:start w:val="1"/>
      <w:numFmt w:val="bullet"/>
      <w:lvlText w:val=""/>
      <w:lvlJc w:val="left"/>
      <w:pPr>
        <w:ind w:left="6480" w:hanging="360"/>
      </w:pPr>
      <w:rPr>
        <w:rFonts w:ascii="Wingdings" w:hAnsi="Wingdings" w:hint="default"/>
      </w:rPr>
    </w:lvl>
  </w:abstractNum>
  <w:abstractNum w:abstractNumId="12">
    <w:nsid w:val="4D5153FE"/>
    <w:multiLevelType w:val="multilevel"/>
    <w:tmpl w:val="E19015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nsid w:val="4DF62696"/>
    <w:multiLevelType w:val="hybridMultilevel"/>
    <w:tmpl w:val="DF5C65D4"/>
    <w:lvl w:ilvl="0" w:tplc="EA2ACE2E">
      <w:start w:val="1"/>
      <w:numFmt w:val="bullet"/>
      <w:lvlText w:val=""/>
      <w:lvlJc w:val="left"/>
      <w:pPr>
        <w:ind w:left="720" w:hanging="360"/>
      </w:pPr>
      <w:rPr>
        <w:rFonts w:ascii="Symbol" w:hAnsi="Symbol" w:hint="default"/>
      </w:rPr>
    </w:lvl>
    <w:lvl w:ilvl="1" w:tplc="5CDA7974" w:tentative="1">
      <w:start w:val="1"/>
      <w:numFmt w:val="bullet"/>
      <w:lvlText w:val="o"/>
      <w:lvlJc w:val="left"/>
      <w:pPr>
        <w:ind w:left="1440" w:hanging="360"/>
      </w:pPr>
      <w:rPr>
        <w:rFonts w:ascii="Courier New" w:hAnsi="Courier New" w:cs="Courier New" w:hint="default"/>
      </w:rPr>
    </w:lvl>
    <w:lvl w:ilvl="2" w:tplc="B9C0B046" w:tentative="1">
      <w:start w:val="1"/>
      <w:numFmt w:val="bullet"/>
      <w:lvlText w:val=""/>
      <w:lvlJc w:val="left"/>
      <w:pPr>
        <w:ind w:left="2160" w:hanging="360"/>
      </w:pPr>
      <w:rPr>
        <w:rFonts w:ascii="Wingdings" w:hAnsi="Wingdings" w:hint="default"/>
      </w:rPr>
    </w:lvl>
    <w:lvl w:ilvl="3" w:tplc="0382F5FC" w:tentative="1">
      <w:start w:val="1"/>
      <w:numFmt w:val="bullet"/>
      <w:lvlText w:val=""/>
      <w:lvlJc w:val="left"/>
      <w:pPr>
        <w:ind w:left="2880" w:hanging="360"/>
      </w:pPr>
      <w:rPr>
        <w:rFonts w:ascii="Symbol" w:hAnsi="Symbol" w:hint="default"/>
      </w:rPr>
    </w:lvl>
    <w:lvl w:ilvl="4" w:tplc="4614F5C8" w:tentative="1">
      <w:start w:val="1"/>
      <w:numFmt w:val="bullet"/>
      <w:lvlText w:val="o"/>
      <w:lvlJc w:val="left"/>
      <w:pPr>
        <w:ind w:left="3600" w:hanging="360"/>
      </w:pPr>
      <w:rPr>
        <w:rFonts w:ascii="Courier New" w:hAnsi="Courier New" w:cs="Courier New" w:hint="default"/>
      </w:rPr>
    </w:lvl>
    <w:lvl w:ilvl="5" w:tplc="9864B5F2" w:tentative="1">
      <w:start w:val="1"/>
      <w:numFmt w:val="bullet"/>
      <w:lvlText w:val=""/>
      <w:lvlJc w:val="left"/>
      <w:pPr>
        <w:ind w:left="4320" w:hanging="360"/>
      </w:pPr>
      <w:rPr>
        <w:rFonts w:ascii="Wingdings" w:hAnsi="Wingdings" w:hint="default"/>
      </w:rPr>
    </w:lvl>
    <w:lvl w:ilvl="6" w:tplc="B0AC5F4C" w:tentative="1">
      <w:start w:val="1"/>
      <w:numFmt w:val="bullet"/>
      <w:lvlText w:val=""/>
      <w:lvlJc w:val="left"/>
      <w:pPr>
        <w:ind w:left="5040" w:hanging="360"/>
      </w:pPr>
      <w:rPr>
        <w:rFonts w:ascii="Symbol" w:hAnsi="Symbol" w:hint="default"/>
      </w:rPr>
    </w:lvl>
    <w:lvl w:ilvl="7" w:tplc="764EEF40" w:tentative="1">
      <w:start w:val="1"/>
      <w:numFmt w:val="bullet"/>
      <w:lvlText w:val="o"/>
      <w:lvlJc w:val="left"/>
      <w:pPr>
        <w:ind w:left="5760" w:hanging="360"/>
      </w:pPr>
      <w:rPr>
        <w:rFonts w:ascii="Courier New" w:hAnsi="Courier New" w:cs="Courier New" w:hint="default"/>
      </w:rPr>
    </w:lvl>
    <w:lvl w:ilvl="8" w:tplc="04E2A6A8" w:tentative="1">
      <w:start w:val="1"/>
      <w:numFmt w:val="bullet"/>
      <w:lvlText w:val=""/>
      <w:lvlJc w:val="left"/>
      <w:pPr>
        <w:ind w:left="6480" w:hanging="360"/>
      </w:pPr>
      <w:rPr>
        <w:rFonts w:ascii="Wingdings" w:hAnsi="Wingdings" w:hint="default"/>
      </w:rPr>
    </w:lvl>
  </w:abstractNum>
  <w:abstractNum w:abstractNumId="14">
    <w:nsid w:val="521A79EF"/>
    <w:multiLevelType w:val="hybridMultilevel"/>
    <w:tmpl w:val="E4A65EBA"/>
    <w:lvl w:ilvl="0" w:tplc="DF86BADA">
      <w:start w:val="1"/>
      <w:numFmt w:val="bullet"/>
      <w:lvlText w:val=""/>
      <w:lvlJc w:val="left"/>
      <w:pPr>
        <w:ind w:left="720" w:hanging="360"/>
      </w:pPr>
      <w:rPr>
        <w:rFonts w:ascii="Symbol" w:hAnsi="Symbol" w:hint="default"/>
      </w:rPr>
    </w:lvl>
    <w:lvl w:ilvl="1" w:tplc="CA84B8B6" w:tentative="1">
      <w:start w:val="1"/>
      <w:numFmt w:val="bullet"/>
      <w:lvlText w:val="o"/>
      <w:lvlJc w:val="left"/>
      <w:pPr>
        <w:ind w:left="1440" w:hanging="360"/>
      </w:pPr>
      <w:rPr>
        <w:rFonts w:ascii="Courier New" w:hAnsi="Courier New" w:cs="Courier New" w:hint="default"/>
      </w:rPr>
    </w:lvl>
    <w:lvl w:ilvl="2" w:tplc="CF7AF42C" w:tentative="1">
      <w:start w:val="1"/>
      <w:numFmt w:val="bullet"/>
      <w:lvlText w:val=""/>
      <w:lvlJc w:val="left"/>
      <w:pPr>
        <w:ind w:left="2160" w:hanging="360"/>
      </w:pPr>
      <w:rPr>
        <w:rFonts w:ascii="Wingdings" w:hAnsi="Wingdings" w:hint="default"/>
      </w:rPr>
    </w:lvl>
    <w:lvl w:ilvl="3" w:tplc="FEB408D4" w:tentative="1">
      <w:start w:val="1"/>
      <w:numFmt w:val="bullet"/>
      <w:lvlText w:val=""/>
      <w:lvlJc w:val="left"/>
      <w:pPr>
        <w:ind w:left="2880" w:hanging="360"/>
      </w:pPr>
      <w:rPr>
        <w:rFonts w:ascii="Symbol" w:hAnsi="Symbol" w:hint="default"/>
      </w:rPr>
    </w:lvl>
    <w:lvl w:ilvl="4" w:tplc="11D6C2D2" w:tentative="1">
      <w:start w:val="1"/>
      <w:numFmt w:val="bullet"/>
      <w:lvlText w:val="o"/>
      <w:lvlJc w:val="left"/>
      <w:pPr>
        <w:ind w:left="3600" w:hanging="360"/>
      </w:pPr>
      <w:rPr>
        <w:rFonts w:ascii="Courier New" w:hAnsi="Courier New" w:cs="Courier New" w:hint="default"/>
      </w:rPr>
    </w:lvl>
    <w:lvl w:ilvl="5" w:tplc="6DF260CC" w:tentative="1">
      <w:start w:val="1"/>
      <w:numFmt w:val="bullet"/>
      <w:lvlText w:val=""/>
      <w:lvlJc w:val="left"/>
      <w:pPr>
        <w:ind w:left="4320" w:hanging="360"/>
      </w:pPr>
      <w:rPr>
        <w:rFonts w:ascii="Wingdings" w:hAnsi="Wingdings" w:hint="default"/>
      </w:rPr>
    </w:lvl>
    <w:lvl w:ilvl="6" w:tplc="D4740E06" w:tentative="1">
      <w:start w:val="1"/>
      <w:numFmt w:val="bullet"/>
      <w:lvlText w:val=""/>
      <w:lvlJc w:val="left"/>
      <w:pPr>
        <w:ind w:left="5040" w:hanging="360"/>
      </w:pPr>
      <w:rPr>
        <w:rFonts w:ascii="Symbol" w:hAnsi="Symbol" w:hint="default"/>
      </w:rPr>
    </w:lvl>
    <w:lvl w:ilvl="7" w:tplc="6B3071A4" w:tentative="1">
      <w:start w:val="1"/>
      <w:numFmt w:val="bullet"/>
      <w:lvlText w:val="o"/>
      <w:lvlJc w:val="left"/>
      <w:pPr>
        <w:ind w:left="5760" w:hanging="360"/>
      </w:pPr>
      <w:rPr>
        <w:rFonts w:ascii="Courier New" w:hAnsi="Courier New" w:cs="Courier New" w:hint="default"/>
      </w:rPr>
    </w:lvl>
    <w:lvl w:ilvl="8" w:tplc="36106244" w:tentative="1">
      <w:start w:val="1"/>
      <w:numFmt w:val="bullet"/>
      <w:lvlText w:val=""/>
      <w:lvlJc w:val="left"/>
      <w:pPr>
        <w:ind w:left="6480" w:hanging="360"/>
      </w:pPr>
      <w:rPr>
        <w:rFonts w:ascii="Wingdings" w:hAnsi="Wingdings" w:hint="default"/>
      </w:rPr>
    </w:lvl>
  </w:abstractNum>
  <w:abstractNum w:abstractNumId="15">
    <w:nsid w:val="77AA162F"/>
    <w:multiLevelType w:val="hybridMultilevel"/>
    <w:tmpl w:val="8302674A"/>
    <w:lvl w:ilvl="0" w:tplc="30D4C65C">
      <w:start w:val="1"/>
      <w:numFmt w:val="bullet"/>
      <w:lvlText w:val=""/>
      <w:lvlJc w:val="left"/>
      <w:pPr>
        <w:ind w:left="720" w:hanging="360"/>
      </w:pPr>
      <w:rPr>
        <w:rFonts w:ascii="Symbol" w:hAnsi="Symbol" w:hint="default"/>
      </w:rPr>
    </w:lvl>
    <w:lvl w:ilvl="1" w:tplc="553A18C4" w:tentative="1">
      <w:start w:val="1"/>
      <w:numFmt w:val="bullet"/>
      <w:lvlText w:val="o"/>
      <w:lvlJc w:val="left"/>
      <w:pPr>
        <w:ind w:left="1440" w:hanging="360"/>
      </w:pPr>
      <w:rPr>
        <w:rFonts w:ascii="Courier New" w:hAnsi="Courier New" w:cs="Courier New" w:hint="default"/>
      </w:rPr>
    </w:lvl>
    <w:lvl w:ilvl="2" w:tplc="9A10F8CE" w:tentative="1">
      <w:start w:val="1"/>
      <w:numFmt w:val="bullet"/>
      <w:lvlText w:val=""/>
      <w:lvlJc w:val="left"/>
      <w:pPr>
        <w:ind w:left="2160" w:hanging="360"/>
      </w:pPr>
      <w:rPr>
        <w:rFonts w:ascii="Wingdings" w:hAnsi="Wingdings" w:hint="default"/>
      </w:rPr>
    </w:lvl>
    <w:lvl w:ilvl="3" w:tplc="90FEDCE2" w:tentative="1">
      <w:start w:val="1"/>
      <w:numFmt w:val="bullet"/>
      <w:lvlText w:val=""/>
      <w:lvlJc w:val="left"/>
      <w:pPr>
        <w:ind w:left="2880" w:hanging="360"/>
      </w:pPr>
      <w:rPr>
        <w:rFonts w:ascii="Symbol" w:hAnsi="Symbol" w:hint="default"/>
      </w:rPr>
    </w:lvl>
    <w:lvl w:ilvl="4" w:tplc="4976BEE6" w:tentative="1">
      <w:start w:val="1"/>
      <w:numFmt w:val="bullet"/>
      <w:lvlText w:val="o"/>
      <w:lvlJc w:val="left"/>
      <w:pPr>
        <w:ind w:left="3600" w:hanging="360"/>
      </w:pPr>
      <w:rPr>
        <w:rFonts w:ascii="Courier New" w:hAnsi="Courier New" w:cs="Courier New" w:hint="default"/>
      </w:rPr>
    </w:lvl>
    <w:lvl w:ilvl="5" w:tplc="FA2AD832" w:tentative="1">
      <w:start w:val="1"/>
      <w:numFmt w:val="bullet"/>
      <w:lvlText w:val=""/>
      <w:lvlJc w:val="left"/>
      <w:pPr>
        <w:ind w:left="4320" w:hanging="360"/>
      </w:pPr>
      <w:rPr>
        <w:rFonts w:ascii="Wingdings" w:hAnsi="Wingdings" w:hint="default"/>
      </w:rPr>
    </w:lvl>
    <w:lvl w:ilvl="6" w:tplc="83DC2850" w:tentative="1">
      <w:start w:val="1"/>
      <w:numFmt w:val="bullet"/>
      <w:lvlText w:val=""/>
      <w:lvlJc w:val="left"/>
      <w:pPr>
        <w:ind w:left="5040" w:hanging="360"/>
      </w:pPr>
      <w:rPr>
        <w:rFonts w:ascii="Symbol" w:hAnsi="Symbol" w:hint="default"/>
      </w:rPr>
    </w:lvl>
    <w:lvl w:ilvl="7" w:tplc="F63CFA30" w:tentative="1">
      <w:start w:val="1"/>
      <w:numFmt w:val="bullet"/>
      <w:lvlText w:val="o"/>
      <w:lvlJc w:val="left"/>
      <w:pPr>
        <w:ind w:left="5760" w:hanging="360"/>
      </w:pPr>
      <w:rPr>
        <w:rFonts w:ascii="Courier New" w:hAnsi="Courier New" w:cs="Courier New" w:hint="default"/>
      </w:rPr>
    </w:lvl>
    <w:lvl w:ilvl="8" w:tplc="A442198C" w:tentative="1">
      <w:start w:val="1"/>
      <w:numFmt w:val="bullet"/>
      <w:lvlText w:val=""/>
      <w:lvlJc w:val="left"/>
      <w:pPr>
        <w:ind w:left="6480" w:hanging="360"/>
      </w:pPr>
      <w:rPr>
        <w:rFonts w:ascii="Wingdings" w:hAnsi="Wingdings" w:hint="default"/>
      </w:rPr>
    </w:lvl>
  </w:abstractNum>
  <w:abstractNum w:abstractNumId="16">
    <w:nsid w:val="7FB069EB"/>
    <w:multiLevelType w:val="hybridMultilevel"/>
    <w:tmpl w:val="3C6EB55C"/>
    <w:lvl w:ilvl="0" w:tplc="2EF82904">
      <w:start w:val="1"/>
      <w:numFmt w:val="bullet"/>
      <w:lvlText w:val=""/>
      <w:lvlJc w:val="left"/>
      <w:pPr>
        <w:ind w:left="720" w:hanging="360"/>
      </w:pPr>
      <w:rPr>
        <w:rFonts w:ascii="Symbol" w:hAnsi="Symbol" w:hint="default"/>
      </w:rPr>
    </w:lvl>
    <w:lvl w:ilvl="1" w:tplc="F88EEEB4" w:tentative="1">
      <w:start w:val="1"/>
      <w:numFmt w:val="bullet"/>
      <w:lvlText w:val="o"/>
      <w:lvlJc w:val="left"/>
      <w:pPr>
        <w:ind w:left="1440" w:hanging="360"/>
      </w:pPr>
      <w:rPr>
        <w:rFonts w:ascii="Courier New" w:hAnsi="Courier New" w:cs="Courier New" w:hint="default"/>
      </w:rPr>
    </w:lvl>
    <w:lvl w:ilvl="2" w:tplc="FF68D66E" w:tentative="1">
      <w:start w:val="1"/>
      <w:numFmt w:val="bullet"/>
      <w:lvlText w:val=""/>
      <w:lvlJc w:val="left"/>
      <w:pPr>
        <w:ind w:left="2160" w:hanging="360"/>
      </w:pPr>
      <w:rPr>
        <w:rFonts w:ascii="Wingdings" w:hAnsi="Wingdings" w:hint="default"/>
      </w:rPr>
    </w:lvl>
    <w:lvl w:ilvl="3" w:tplc="C0E47D36" w:tentative="1">
      <w:start w:val="1"/>
      <w:numFmt w:val="bullet"/>
      <w:lvlText w:val=""/>
      <w:lvlJc w:val="left"/>
      <w:pPr>
        <w:ind w:left="2880" w:hanging="360"/>
      </w:pPr>
      <w:rPr>
        <w:rFonts w:ascii="Symbol" w:hAnsi="Symbol" w:hint="default"/>
      </w:rPr>
    </w:lvl>
    <w:lvl w:ilvl="4" w:tplc="E7C8A406" w:tentative="1">
      <w:start w:val="1"/>
      <w:numFmt w:val="bullet"/>
      <w:lvlText w:val="o"/>
      <w:lvlJc w:val="left"/>
      <w:pPr>
        <w:ind w:left="3600" w:hanging="360"/>
      </w:pPr>
      <w:rPr>
        <w:rFonts w:ascii="Courier New" w:hAnsi="Courier New" w:cs="Courier New" w:hint="default"/>
      </w:rPr>
    </w:lvl>
    <w:lvl w:ilvl="5" w:tplc="2D160C3A" w:tentative="1">
      <w:start w:val="1"/>
      <w:numFmt w:val="bullet"/>
      <w:lvlText w:val=""/>
      <w:lvlJc w:val="left"/>
      <w:pPr>
        <w:ind w:left="4320" w:hanging="360"/>
      </w:pPr>
      <w:rPr>
        <w:rFonts w:ascii="Wingdings" w:hAnsi="Wingdings" w:hint="default"/>
      </w:rPr>
    </w:lvl>
    <w:lvl w:ilvl="6" w:tplc="7B5ABD0A" w:tentative="1">
      <w:start w:val="1"/>
      <w:numFmt w:val="bullet"/>
      <w:lvlText w:val=""/>
      <w:lvlJc w:val="left"/>
      <w:pPr>
        <w:ind w:left="5040" w:hanging="360"/>
      </w:pPr>
      <w:rPr>
        <w:rFonts w:ascii="Symbol" w:hAnsi="Symbol" w:hint="default"/>
      </w:rPr>
    </w:lvl>
    <w:lvl w:ilvl="7" w:tplc="DF74F6C0" w:tentative="1">
      <w:start w:val="1"/>
      <w:numFmt w:val="bullet"/>
      <w:lvlText w:val="o"/>
      <w:lvlJc w:val="left"/>
      <w:pPr>
        <w:ind w:left="5760" w:hanging="360"/>
      </w:pPr>
      <w:rPr>
        <w:rFonts w:ascii="Courier New" w:hAnsi="Courier New" w:cs="Courier New" w:hint="default"/>
      </w:rPr>
    </w:lvl>
    <w:lvl w:ilvl="8" w:tplc="D12C2BF0"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2"/>
  </w:num>
  <w:num w:numId="5">
    <w:abstractNumId w:val="13"/>
  </w:num>
  <w:num w:numId="6">
    <w:abstractNumId w:val="3"/>
  </w:num>
  <w:num w:numId="7">
    <w:abstractNumId w:val="10"/>
  </w:num>
  <w:num w:numId="8">
    <w:abstractNumId w:val="16"/>
  </w:num>
  <w:num w:numId="9">
    <w:abstractNumId w:val="8"/>
  </w:num>
  <w:num w:numId="10">
    <w:abstractNumId w:val="4"/>
  </w:num>
  <w:num w:numId="11">
    <w:abstractNumId w:val="15"/>
  </w:num>
  <w:num w:numId="12">
    <w:abstractNumId w:val="6"/>
  </w:num>
  <w:num w:numId="13">
    <w:abstractNumId w:val="9"/>
  </w:num>
  <w:num w:numId="14">
    <w:abstractNumId w:val="11"/>
  </w:num>
  <w:num w:numId="15">
    <w:abstractNumId w:val="14"/>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5B41"/>
    <w:rsid w:val="000022EA"/>
    <w:rsid w:val="00004AA2"/>
    <w:rsid w:val="00010484"/>
    <w:rsid w:val="00050564"/>
    <w:rsid w:val="000840F9"/>
    <w:rsid w:val="00085779"/>
    <w:rsid w:val="00090FB4"/>
    <w:rsid w:val="000B10FF"/>
    <w:rsid w:val="000B528A"/>
    <w:rsid w:val="000B79E8"/>
    <w:rsid w:val="000E4DBA"/>
    <w:rsid w:val="00100142"/>
    <w:rsid w:val="00115DB9"/>
    <w:rsid w:val="001175F9"/>
    <w:rsid w:val="0013461A"/>
    <w:rsid w:val="001647CC"/>
    <w:rsid w:val="00166A27"/>
    <w:rsid w:val="00170E52"/>
    <w:rsid w:val="00177B71"/>
    <w:rsid w:val="001B27CC"/>
    <w:rsid w:val="001C5B04"/>
    <w:rsid w:val="001E100A"/>
    <w:rsid w:val="00221816"/>
    <w:rsid w:val="00260B6A"/>
    <w:rsid w:val="0027222A"/>
    <w:rsid w:val="002732E7"/>
    <w:rsid w:val="002C5FD4"/>
    <w:rsid w:val="002D559B"/>
    <w:rsid w:val="002F09FF"/>
    <w:rsid w:val="002F24B6"/>
    <w:rsid w:val="003171EA"/>
    <w:rsid w:val="00323D0D"/>
    <w:rsid w:val="0033403F"/>
    <w:rsid w:val="00362265"/>
    <w:rsid w:val="00364CF8"/>
    <w:rsid w:val="003655C6"/>
    <w:rsid w:val="003B139A"/>
    <w:rsid w:val="003D3605"/>
    <w:rsid w:val="00400E56"/>
    <w:rsid w:val="004037DF"/>
    <w:rsid w:val="0040453A"/>
    <w:rsid w:val="00426548"/>
    <w:rsid w:val="00456991"/>
    <w:rsid w:val="0045764D"/>
    <w:rsid w:val="00457ADB"/>
    <w:rsid w:val="0046469D"/>
    <w:rsid w:val="004A1851"/>
    <w:rsid w:val="004D075E"/>
    <w:rsid w:val="004D0CE8"/>
    <w:rsid w:val="004F3755"/>
    <w:rsid w:val="004F5317"/>
    <w:rsid w:val="005042F8"/>
    <w:rsid w:val="00547AC4"/>
    <w:rsid w:val="00581C63"/>
    <w:rsid w:val="00581F76"/>
    <w:rsid w:val="005A22AA"/>
    <w:rsid w:val="005C5F6D"/>
    <w:rsid w:val="005D4596"/>
    <w:rsid w:val="005F0287"/>
    <w:rsid w:val="005F7766"/>
    <w:rsid w:val="00607AF1"/>
    <w:rsid w:val="0061185A"/>
    <w:rsid w:val="00612E20"/>
    <w:rsid w:val="00630CB3"/>
    <w:rsid w:val="00633B39"/>
    <w:rsid w:val="006547AC"/>
    <w:rsid w:val="00656158"/>
    <w:rsid w:val="006B06CF"/>
    <w:rsid w:val="006B78D8"/>
    <w:rsid w:val="006F179A"/>
    <w:rsid w:val="00726B61"/>
    <w:rsid w:val="0073771E"/>
    <w:rsid w:val="00742C0F"/>
    <w:rsid w:val="00763AE5"/>
    <w:rsid w:val="00767BD4"/>
    <w:rsid w:val="007715F1"/>
    <w:rsid w:val="00775B41"/>
    <w:rsid w:val="0079634A"/>
    <w:rsid w:val="00796DA0"/>
    <w:rsid w:val="007A232E"/>
    <w:rsid w:val="007B0721"/>
    <w:rsid w:val="007B7D08"/>
    <w:rsid w:val="007C7D6E"/>
    <w:rsid w:val="007D22AB"/>
    <w:rsid w:val="007F3A5B"/>
    <w:rsid w:val="007F4A82"/>
    <w:rsid w:val="007F6FA4"/>
    <w:rsid w:val="007F7AB8"/>
    <w:rsid w:val="00824A7A"/>
    <w:rsid w:val="00840883"/>
    <w:rsid w:val="00867DF8"/>
    <w:rsid w:val="00871A6B"/>
    <w:rsid w:val="008756B0"/>
    <w:rsid w:val="00894A8E"/>
    <w:rsid w:val="008A0F71"/>
    <w:rsid w:val="008B7346"/>
    <w:rsid w:val="008D3C81"/>
    <w:rsid w:val="008E1B72"/>
    <w:rsid w:val="008E5402"/>
    <w:rsid w:val="008E7209"/>
    <w:rsid w:val="009018D3"/>
    <w:rsid w:val="00971544"/>
    <w:rsid w:val="00981DFA"/>
    <w:rsid w:val="00990812"/>
    <w:rsid w:val="00993123"/>
    <w:rsid w:val="009B6879"/>
    <w:rsid w:val="009C2CDC"/>
    <w:rsid w:val="009E0333"/>
    <w:rsid w:val="009F5C17"/>
    <w:rsid w:val="00A06428"/>
    <w:rsid w:val="00A168BD"/>
    <w:rsid w:val="00A20F64"/>
    <w:rsid w:val="00A21E87"/>
    <w:rsid w:val="00A44D64"/>
    <w:rsid w:val="00A569D7"/>
    <w:rsid w:val="00A7097D"/>
    <w:rsid w:val="00A76EF8"/>
    <w:rsid w:val="00A86817"/>
    <w:rsid w:val="00A877B7"/>
    <w:rsid w:val="00AA5ACC"/>
    <w:rsid w:val="00AD00E0"/>
    <w:rsid w:val="00AD0AFD"/>
    <w:rsid w:val="00AF4033"/>
    <w:rsid w:val="00B01020"/>
    <w:rsid w:val="00B04CF7"/>
    <w:rsid w:val="00B14C22"/>
    <w:rsid w:val="00B41616"/>
    <w:rsid w:val="00B54726"/>
    <w:rsid w:val="00B562BD"/>
    <w:rsid w:val="00B63F50"/>
    <w:rsid w:val="00B65A7B"/>
    <w:rsid w:val="00B83B32"/>
    <w:rsid w:val="00B944F8"/>
    <w:rsid w:val="00BB44F7"/>
    <w:rsid w:val="00BB4EC1"/>
    <w:rsid w:val="00BD047C"/>
    <w:rsid w:val="00BE215E"/>
    <w:rsid w:val="00BE4F94"/>
    <w:rsid w:val="00BF1813"/>
    <w:rsid w:val="00C11A8B"/>
    <w:rsid w:val="00C126A0"/>
    <w:rsid w:val="00C15ADA"/>
    <w:rsid w:val="00C220AA"/>
    <w:rsid w:val="00C55BDC"/>
    <w:rsid w:val="00C5757C"/>
    <w:rsid w:val="00C71256"/>
    <w:rsid w:val="00C72087"/>
    <w:rsid w:val="00CA30AF"/>
    <w:rsid w:val="00CC1E29"/>
    <w:rsid w:val="00CF2E53"/>
    <w:rsid w:val="00CF2FE3"/>
    <w:rsid w:val="00CF5D8D"/>
    <w:rsid w:val="00D0174C"/>
    <w:rsid w:val="00D1070E"/>
    <w:rsid w:val="00D17505"/>
    <w:rsid w:val="00D37961"/>
    <w:rsid w:val="00D63162"/>
    <w:rsid w:val="00D77B0D"/>
    <w:rsid w:val="00D8738D"/>
    <w:rsid w:val="00D95BFA"/>
    <w:rsid w:val="00DB09DD"/>
    <w:rsid w:val="00DC34D1"/>
    <w:rsid w:val="00DD0D5D"/>
    <w:rsid w:val="00DD6C9B"/>
    <w:rsid w:val="00E023A4"/>
    <w:rsid w:val="00E053A5"/>
    <w:rsid w:val="00E26918"/>
    <w:rsid w:val="00E477BB"/>
    <w:rsid w:val="00E5203D"/>
    <w:rsid w:val="00E54829"/>
    <w:rsid w:val="00E750DC"/>
    <w:rsid w:val="00E75996"/>
    <w:rsid w:val="00EC4CAF"/>
    <w:rsid w:val="00EE107F"/>
    <w:rsid w:val="00F2791F"/>
    <w:rsid w:val="00F94C55"/>
    <w:rsid w:val="00FB713F"/>
    <w:rsid w:val="00FC0E02"/>
    <w:rsid w:val="00FC77B8"/>
    <w:rsid w:val="00FD2CBD"/>
    <w:rsid w:val="00FE0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EA"/>
  </w:style>
  <w:style w:type="paragraph" w:styleId="Heading1">
    <w:name w:val="heading 1"/>
    <w:basedOn w:val="normal0"/>
    <w:next w:val="normal0"/>
    <w:link w:val="Heading1Char"/>
    <w:uiPriority w:val="9"/>
    <w:qFormat/>
    <w:rsid w:val="00775B41"/>
    <w:pPr>
      <w:keepNext/>
      <w:keepLines/>
      <w:spacing w:before="480" w:after="120"/>
      <w:outlineLvl w:val="0"/>
    </w:pPr>
    <w:rPr>
      <w:b/>
      <w:sz w:val="48"/>
      <w:szCs w:val="48"/>
    </w:rPr>
  </w:style>
  <w:style w:type="paragraph" w:styleId="Heading2">
    <w:name w:val="heading 2"/>
    <w:basedOn w:val="normal0"/>
    <w:next w:val="normal0"/>
    <w:rsid w:val="00775B41"/>
    <w:pPr>
      <w:keepNext/>
      <w:spacing w:before="240" w:after="60"/>
      <w:outlineLvl w:val="1"/>
    </w:pPr>
    <w:rPr>
      <w:b/>
      <w:smallCaps/>
    </w:rPr>
  </w:style>
  <w:style w:type="paragraph" w:styleId="Heading3">
    <w:name w:val="heading 3"/>
    <w:basedOn w:val="normal0"/>
    <w:next w:val="normal0"/>
    <w:rsid w:val="00775B41"/>
    <w:pPr>
      <w:keepNext/>
      <w:spacing w:before="240" w:after="60"/>
      <w:outlineLvl w:val="2"/>
    </w:pPr>
    <w:rPr>
      <w:b/>
      <w:u w:val="single"/>
    </w:rPr>
  </w:style>
  <w:style w:type="paragraph" w:styleId="Heading4">
    <w:name w:val="heading 4"/>
    <w:basedOn w:val="normal0"/>
    <w:next w:val="normal0"/>
    <w:rsid w:val="00775B41"/>
    <w:pPr>
      <w:keepNext/>
      <w:keepLines/>
      <w:spacing w:before="240" w:after="40"/>
      <w:outlineLvl w:val="3"/>
    </w:pPr>
    <w:rPr>
      <w:b/>
    </w:rPr>
  </w:style>
  <w:style w:type="paragraph" w:styleId="Heading5">
    <w:name w:val="heading 5"/>
    <w:basedOn w:val="normal0"/>
    <w:next w:val="normal0"/>
    <w:rsid w:val="00775B41"/>
    <w:pPr>
      <w:keepNext/>
      <w:keepLines/>
      <w:spacing w:before="220" w:after="40"/>
      <w:outlineLvl w:val="4"/>
    </w:pPr>
    <w:rPr>
      <w:b/>
      <w:sz w:val="22"/>
      <w:szCs w:val="22"/>
    </w:rPr>
  </w:style>
  <w:style w:type="paragraph" w:styleId="Heading6">
    <w:name w:val="heading 6"/>
    <w:basedOn w:val="normal0"/>
    <w:next w:val="normal0"/>
    <w:rsid w:val="00775B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rsid w:val="00775B41"/>
  </w:style>
  <w:style w:type="paragraph" w:styleId="Title">
    <w:name w:val="Title"/>
    <w:basedOn w:val="normal0"/>
    <w:next w:val="normal0"/>
    <w:rsid w:val="00775B41"/>
    <w:pPr>
      <w:keepNext/>
      <w:keepLines/>
      <w:spacing w:before="480" w:after="120"/>
    </w:pPr>
    <w:rPr>
      <w:b/>
      <w:sz w:val="72"/>
      <w:szCs w:val="72"/>
    </w:rPr>
  </w:style>
  <w:style w:type="paragraph" w:styleId="Subtitle">
    <w:name w:val="Subtitle"/>
    <w:basedOn w:val="normal0"/>
    <w:next w:val="normal0"/>
    <w:rsid w:val="00775B4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47AC"/>
    <w:rPr>
      <w:rFonts w:ascii="Tahoma" w:hAnsi="Tahoma" w:cs="Tahoma"/>
      <w:sz w:val="16"/>
      <w:szCs w:val="16"/>
    </w:rPr>
  </w:style>
  <w:style w:type="character" w:customStyle="1" w:styleId="BalloonTextChar">
    <w:name w:val="Balloon Text Char"/>
    <w:basedOn w:val="DefaultParagraphFont"/>
    <w:link w:val="BalloonText"/>
    <w:uiPriority w:val="99"/>
    <w:semiHidden/>
    <w:rsid w:val="006547AC"/>
    <w:rPr>
      <w:rFonts w:ascii="Tahoma" w:hAnsi="Tahoma" w:cs="Tahoma"/>
      <w:sz w:val="16"/>
      <w:szCs w:val="16"/>
    </w:rPr>
  </w:style>
  <w:style w:type="paragraph" w:styleId="Header">
    <w:name w:val="header"/>
    <w:basedOn w:val="Normal"/>
    <w:link w:val="HeaderChar"/>
    <w:uiPriority w:val="99"/>
    <w:unhideWhenUsed/>
    <w:rsid w:val="006547AC"/>
    <w:pPr>
      <w:tabs>
        <w:tab w:val="center" w:pos="4680"/>
        <w:tab w:val="right" w:pos="9360"/>
      </w:tabs>
    </w:pPr>
  </w:style>
  <w:style w:type="character" w:customStyle="1" w:styleId="HeaderChar">
    <w:name w:val="Header Char"/>
    <w:basedOn w:val="DefaultParagraphFont"/>
    <w:link w:val="Header"/>
    <w:uiPriority w:val="99"/>
    <w:rsid w:val="006547AC"/>
  </w:style>
  <w:style w:type="paragraph" w:styleId="Footer">
    <w:name w:val="footer"/>
    <w:basedOn w:val="Normal"/>
    <w:link w:val="FooterChar"/>
    <w:uiPriority w:val="99"/>
    <w:semiHidden/>
    <w:unhideWhenUsed/>
    <w:rsid w:val="006547AC"/>
    <w:pPr>
      <w:tabs>
        <w:tab w:val="center" w:pos="4680"/>
        <w:tab w:val="right" w:pos="9360"/>
      </w:tabs>
    </w:pPr>
  </w:style>
  <w:style w:type="character" w:customStyle="1" w:styleId="FooterChar">
    <w:name w:val="Footer Char"/>
    <w:basedOn w:val="DefaultParagraphFont"/>
    <w:link w:val="Footer"/>
    <w:uiPriority w:val="99"/>
    <w:semiHidden/>
    <w:rsid w:val="006547AC"/>
  </w:style>
  <w:style w:type="paragraph" w:styleId="TOCHeading">
    <w:name w:val="TOC Heading"/>
    <w:basedOn w:val="Heading1"/>
    <w:next w:val="Normal"/>
    <w:uiPriority w:val="39"/>
    <w:semiHidden/>
    <w:unhideWhenUsed/>
    <w:qFormat/>
    <w:rsid w:val="003655C6"/>
    <w:pPr>
      <w:spacing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3655C6"/>
    <w:pPr>
      <w:spacing w:after="100"/>
    </w:pPr>
  </w:style>
  <w:style w:type="paragraph" w:styleId="TOC2">
    <w:name w:val="toc 2"/>
    <w:basedOn w:val="Normal"/>
    <w:next w:val="Normal"/>
    <w:autoRedefine/>
    <w:uiPriority w:val="39"/>
    <w:unhideWhenUsed/>
    <w:rsid w:val="003655C6"/>
    <w:pPr>
      <w:spacing w:after="100"/>
      <w:ind w:left="240"/>
    </w:pPr>
  </w:style>
  <w:style w:type="character" w:styleId="Hyperlink">
    <w:name w:val="Hyperlink"/>
    <w:basedOn w:val="DefaultParagraphFont"/>
    <w:uiPriority w:val="99"/>
    <w:unhideWhenUsed/>
    <w:rsid w:val="003655C6"/>
    <w:rPr>
      <w:color w:val="0000FF" w:themeColor="hyperlink"/>
      <w:u w:val="single"/>
    </w:rPr>
  </w:style>
  <w:style w:type="table" w:styleId="TableGrid">
    <w:name w:val="Table Grid"/>
    <w:basedOn w:val="TableNormal"/>
    <w:uiPriority w:val="59"/>
    <w:rsid w:val="00FE06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FE06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E06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E06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3">
    <w:name w:val="Light Grid Accent 3"/>
    <w:basedOn w:val="TableNormal"/>
    <w:uiPriority w:val="62"/>
    <w:rsid w:val="00FE06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6">
    <w:name w:val="Medium Grid 1 Accent 6"/>
    <w:basedOn w:val="TableNormal"/>
    <w:uiPriority w:val="67"/>
    <w:rsid w:val="00FE060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DD6C9B"/>
    <w:pPr>
      <w:spacing w:after="240" w:line="360" w:lineRule="auto"/>
      <w:ind w:left="720"/>
      <w:contextualSpacing/>
      <w:jc w:val="both"/>
    </w:pPr>
    <w:rPr>
      <w:rFonts w:eastAsiaTheme="minorHAnsi" w:cstheme="minorBidi"/>
      <w:szCs w:val="22"/>
      <w:lang w:val="en-US"/>
    </w:rPr>
  </w:style>
  <w:style w:type="table" w:customStyle="1" w:styleId="LightGrid1">
    <w:name w:val="Light Grid1"/>
    <w:basedOn w:val="TableNormal"/>
    <w:uiPriority w:val="62"/>
    <w:rsid w:val="006B06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AF4033"/>
    <w:rPr>
      <w:i/>
      <w:iCs/>
    </w:rPr>
  </w:style>
  <w:style w:type="table" w:styleId="LightGrid-Accent5">
    <w:name w:val="Light Grid Accent 5"/>
    <w:basedOn w:val="TableNormal"/>
    <w:uiPriority w:val="62"/>
    <w:rsid w:val="00E548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ormalChar">
    <w:name w:val="normal Char"/>
    <w:basedOn w:val="DefaultParagraphFont"/>
    <w:link w:val="normal0"/>
    <w:rsid w:val="00CF2E53"/>
  </w:style>
  <w:style w:type="character" w:customStyle="1" w:styleId="Heading1Char">
    <w:name w:val="Heading 1 Char"/>
    <w:basedOn w:val="DefaultParagraphFont"/>
    <w:link w:val="Heading1"/>
    <w:uiPriority w:val="9"/>
    <w:rsid w:val="00221816"/>
    <w:rPr>
      <w:b/>
      <w:sz w:val="48"/>
      <w:szCs w:val="48"/>
    </w:rPr>
  </w:style>
  <w:style w:type="paragraph" w:styleId="Bibliography">
    <w:name w:val="Bibliography"/>
    <w:basedOn w:val="Normal"/>
    <w:next w:val="Normal"/>
    <w:uiPriority w:val="37"/>
    <w:unhideWhenUsed/>
    <w:rsid w:val="00221816"/>
  </w:style>
  <w:style w:type="table" w:styleId="MediumList2-Accent2">
    <w:name w:val="Medium List 2 Accent 2"/>
    <w:basedOn w:val="TableNormal"/>
    <w:uiPriority w:val="66"/>
    <w:rsid w:val="005C5F6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2F09FF"/>
    <w:rPr>
      <w:rFonts w:asciiTheme="minorHAnsi" w:eastAsiaTheme="minorHAnsi" w:hAnsiTheme="minorHAnsi" w:cstheme="minorBidi"/>
      <w:sz w:val="22"/>
      <w:szCs w:val="22"/>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2F09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b:Tag>
    <b:SourceType>InternetSite</b:SourceType>
    <b:Guid>{A77664CF-94E9-47DC-8E8F-96508D4F06DC}</b:Guid>
    <b:LCID>0</b:LCID>
    <b:Title>Patch</b:Title>
    <b:InternetSiteTitle>Patch</b:InternetSiteTitle>
    <b:URL>https://patchstrips.com/</b:URL>
    <b:RefOrder>1</b:RefOrder>
  </b:Source>
  <b:Source>
    <b:Tag>Lid17</b:Tag>
    <b:SourceType>Book</b:SourceType>
    <b:Guid>{0876C363-A369-4994-9E21-0F5590595E03}</b:Guid>
    <b:LCID>0</b:LCID>
    <b:Author>
      <b:Author>
        <b:NameList>
          <b:Person>
            <b:Last>Lidstone</b:Last>
            <b:First>John</b:First>
          </b:Person>
          <b:Person>
            <b:Last>MacLennan</b:Last>
            <b:First>Janice</b:First>
          </b:Person>
        </b:NameList>
      </b:Author>
    </b:Author>
    <b:Title>Marketing planning for the pharmaceutical industry</b:Title>
    <b:Year>2017</b:Year>
    <b:Publisher>Routledge</b:Publisher>
    <b:RefOrder>18</b:RefOrder>
  </b:Source>
  <b:Source>
    <b:Tag>Cha19</b:Tag>
    <b:SourceType>Book</b:SourceType>
    <b:Guid>{BE4DDBB8-8CA5-4495-AE02-98F81D7AABA1}</b:Guid>
    <b:LCID>0</b:LCID>
    <b:Author>
      <b:Author>
        <b:NameList>
          <b:Person>
            <b:Last>Chaffey</b:Last>
            <b:First>Dave</b:First>
          </b:Person>
          <b:Person>
            <b:Last>Ellis-Chadwick</b:Last>
            <b:First>Fiona</b:First>
          </b:Person>
        </b:NameList>
      </b:Author>
    </b:Author>
    <b:Title>Digital marketing</b:Title>
    <b:Year>2019</b:Year>
    <b:City>UK</b:City>
    <b:Publisher>Pearson </b:Publisher>
    <b:RefOrder>13</b:RefOrder>
  </b:Source>
  <b:Source>
    <b:Tag>Jac17</b:Tag>
    <b:SourceType>JournalArticle</b:SourceType>
    <b:Guid>{C3F27BF9-6643-4BB5-A119-F8BD700F02A6}</b:Guid>
    <b:LCID>0</b:LCID>
    <b:Author>
      <b:Author>
        <b:NameList>
          <b:Person>
            <b:Last>Jackson</b:Last>
            <b:First>John</b:First>
            <b:Middle>K</b:Middle>
          </b:Person>
          <b:Person>
            <b:Last>Hussainy</b:Last>
            <b:First>Safeera</b:First>
            <b:Middle>Y.</b:Middle>
          </b:Person>
          <b:Person>
            <b:Last>Kirkpatrick</b:Last>
            <b:First>Carl</b:First>
            <b:Middle>MJ</b:Middle>
          </b:Person>
        </b:NameList>
      </b:Author>
    </b:Author>
    <b:Title>Identification of major factors in Australian primary care pharmacists’ practice environment that have a bearing on the implementation of professional models of practice</b:Title>
    <b:Year>2017</b:Year>
    <b:JournalName>Australian Health Review</b:JournalName>
    <b:Pages>378-383</b:Pages>
    <b:Volume>41</b:Volume>
    <b:Issue>1</b:Issue>
    <b:RefOrder>3</b:RefOrder>
  </b:Source>
  <b:Source>
    <b:Tag>Tso18</b:Tag>
    <b:SourceType>ConferenceProceedings</b:SourceType>
    <b:Guid>{01472531-470B-4B21-BF0A-D120571E2AEB}</b:Guid>
    <b:LCID>0</b:LCID>
    <b:Author>
      <b:Author>
        <b:NameList>
          <b:Person>
            <b:Last>Tso</b:Last>
            <b:First>Hoi</b:First>
          </b:Person>
          <b:Person>
            <b:Last>Wood</b:Last>
            <b:First>Brent</b:First>
          </b:Person>
        </b:NameList>
      </b:Author>
    </b:Author>
    <b:Title>Better positioning through competitor analysis and enhancement of brand awareness on website</b:Title>
    <b:Year>2018</b:Year>
    <b:ConferenceName>Proceedings of the Applied Management Conference</b:ConferenceName>
    <b:RefOrder>6</b:RefOrder>
  </b:Source>
  <b:Source>
    <b:Tag>Row171</b:Tag>
    <b:SourceType>Book</b:SourceType>
    <b:Guid>{4F2ED5E8-E225-4BC4-91EC-C1A17519663A}</b:Guid>
    <b:LCID>0</b:LCID>
    <b:Author>
      <b:Author>
        <b:NameList>
          <b:Person>
            <b:Last>Rowley</b:Last>
            <b:First>Jennifer</b:First>
            <b:Middle>E.</b:Middle>
          </b:Person>
        </b:NameList>
      </b:Author>
    </b:Author>
    <b:Title>Information marketing</b:Title>
    <b:Year>2017</b:Year>
    <b:Publisher>Routledge</b:Publisher>
    <b:RefOrder>19</b:RefOrder>
  </b:Source>
  <b:Source>
    <b:Tag>Kot15</b:Tag>
    <b:SourceType>Book</b:SourceType>
    <b:Guid>{4BE4EBE8-33D9-4971-824D-FE2FAA7C6BD8}</b:Guid>
    <b:LCID>0</b:LCID>
    <b:Author>
      <b:Author>
        <b:NameList>
          <b:Person>
            <b:Last>Kotler</b:Last>
            <b:First>Philip</b:First>
          </b:Person>
          <b:Person>
            <b:Last>Burton</b:Last>
            <b:First>Suzan</b:First>
          </b:Person>
          <b:Person>
            <b:Last>Deans</b:Last>
            <b:First>Kenneth</b:First>
          </b:Person>
          <b:Person>
            <b:Last>Brown</b:Last>
            <b:First>Linen</b:First>
          </b:Person>
          <b:Person>
            <b:Last>Armstrong</b:Last>
            <b:First>Gary</b:First>
          </b:Person>
        </b:NameList>
      </b:Author>
    </b:Author>
    <b:Title>Marketing</b:Title>
    <b:Year>2015</b:Year>
    <b:Publisher>Pearson Higher Education</b:Publisher>
    <b:RefOrder>15</b:RefOrder>
  </b:Source>
  <b:Source>
    <b:Tag>LiL18</b:Tag>
    <b:SourceType>JournalArticle</b:SourceType>
    <b:Guid>{5A9801B6-1966-4C2A-BCEE-99ECB19C5EA4}</b:Guid>
    <b:LCID>0</b:LCID>
    <b:Author>
      <b:Author>
        <b:NameList>
          <b:Person>
            <b:Last>Li</b:Last>
            <b:First>Lei</b:First>
          </b:Person>
          <b:Person>
            <b:Last>Chen</b:Last>
            <b:First>Zhuang</b:First>
          </b:Person>
          <b:Person>
            <b:Last>Zhang</b:Last>
            <b:First>Xiwu</b:First>
          </b:Person>
          <b:Person>
            <b:Last>Jia</b:Last>
            <b:First>Yanxing</b:First>
          </b:Person>
        </b:NameList>
      </b:Author>
    </b:Author>
    <b:Title>Divergent strategy in natural product total synthesis</b:Title>
    <b:Year>2018</b:Year>
    <b:JournalName>Chemical reviews</b:JournalName>
    <b:Pages>3752-3832</b:Pages>
    <b:Volume>118</b:Volume>
    <b:Issue>7</b:Issue>
    <b:RefOrder>16</b:RefOrder>
  </b:Source>
  <b:Source>
    <b:Tag>Dan17</b:Tag>
    <b:SourceType>JournalArticle</b:SourceType>
    <b:Guid>{10BFA3B1-8DFD-461E-9F91-284E0C048C06}</b:Guid>
    <b:LCID>0</b:LCID>
    <b:Author>
      <b:Author>
        <b:NameList>
          <b:Person>
            <b:Last>Dangelico</b:Last>
            <b:First>Rosa</b:First>
            <b:Middle>Maria</b:Middle>
          </b:Person>
          <b:Person>
            <b:Last>Vocalelli</b:Last>
            <b:First>Daniele</b:First>
          </b:Person>
        </b:NameList>
      </b:Author>
    </b:Author>
    <b:Title>“Green Marketing”: an analysis of definitions, strategy steps, and tools through a systematic review of the literature</b:Title>
    <b:JournalName>Journal of Cleaner production</b:JournalName>
    <b:Year>2017</b:Year>
    <b:Pages>1263-1279</b:Pages>
    <b:Volume>165</b:Volume>
    <b:RefOrder>12</b:RefOrder>
  </b:Source>
  <b:Source>
    <b:Tag>Bah15</b:Tag>
    <b:SourceType>JournalArticle</b:SourceType>
    <b:Guid>{CBFB32C1-125E-4BE4-A868-BA40AEFDAC3C}</b:Guid>
    <b:LCID>0</b:LCID>
    <b:Author>
      <b:Author>
        <b:NameList>
          <b:Person>
            <b:Last>Bahadir</b:Last>
            <b:First>S.</b:First>
            <b:Middle>Cem</b:Middle>
          </b:Person>
          <b:Person>
            <b:Last>Bharadwaj</b:Last>
            <b:First>Sundar</b:First>
            <b:Middle>G.</b:Middle>
          </b:Person>
          <b:Person>
            <b:Last>Srivastava</b:Last>
            <b:First>Rajendra</b:First>
            <b:Middle>K.</b:Middle>
          </b:Person>
        </b:NameList>
      </b:Author>
    </b:Author>
    <b:Title>Marketing mix and brand sales in global markets: Examining the contingent role of country-market characteristics</b:Title>
    <b:JournalName>Journal of International Business Studies</b:JournalName>
    <b:Year>2015</b:Year>
    <b:Pages>596-619</b:Pages>
    <b:Volume>46</b:Volume>
    <b:Issue>5</b:Issue>
    <b:RefOrder>10</b:RefOrder>
  </b:Source>
  <b:Source>
    <b:Tag>Fan15</b:Tag>
    <b:SourceType>JournalArticle</b:SourceType>
    <b:Guid>{4CB14B4F-FC04-4CAC-9884-55F4FA6C72A8}</b:Guid>
    <b:LCID>0</b:LCID>
    <b:Author>
      <b:Author>
        <b:NameList>
          <b:Person>
            <b:Last>Fan</b:Last>
            <b:First>Shaokun</b:First>
          </b:Person>
          <b:Person>
            <b:Last>Lau</b:Last>
            <b:First>Raymond</b:First>
            <b:Middle>YK</b:Middle>
          </b:Person>
          <b:Person>
            <b:Last>Zhao</b:Last>
            <b:First>J.</b:First>
            <b:Middle>Leon</b:Middle>
          </b:Person>
        </b:NameList>
      </b:Author>
    </b:Author>
    <b:Title>Demystifying big data analytics for business intelligence through the lens of marketing mix</b:Title>
    <b:JournalName>Big Data Research</b:JournalName>
    <b:Year>2015</b:Year>
    <b:Pages>28-32</b:Pages>
    <b:Volume>2</b:Volume>
    <b:Issue>1</b:Issue>
    <b:RefOrder>7</b:RefOrder>
  </b:Source>
  <b:Source>
    <b:Tag>Liu16</b:Tag>
    <b:SourceType>JournalArticle</b:SourceType>
    <b:Guid>{4E0DACD1-88D8-4E41-B660-B79E1BF8D5AC}</b:Guid>
    <b:LCID>0</b:LCID>
    <b:Author>
      <b:Author>
        <b:NameList>
          <b:Person>
            <b:Last>Liu</b:Last>
            <b:First>Chih-Hsing</b:First>
            <b:Middle>Sam</b:Middle>
          </b:Person>
          <b:Person>
            <b:Last>Lee</b:Last>
            <b:First>Tingko</b:First>
          </b:Person>
        </b:NameList>
      </b:Author>
    </b:Author>
    <b:Title>Service quality and price perception of service: Influence on word-of-mouth and revisit intention</b:Title>
    <b:JournalName>Journal of Air Transport Management</b:JournalName>
    <b:Year>2016</b:Year>
    <b:Pages>42-54</b:Pages>
    <b:Volume>52</b:Volume>
    <b:RefOrder>17</b:RefOrder>
  </b:Source>
  <b:Source>
    <b:Tag>DeS17</b:Tag>
    <b:SourceType>JournalArticle</b:SourceType>
    <b:Guid>{7DECF78D-D5C9-4726-B428-EB6CAAD62CCD}</b:Guid>
    <b:LCID>0</b:LCID>
    <b:Author>
      <b:Author>
        <b:NameList>
          <b:Person>
            <b:Last>DeSarbo</b:Last>
            <b:First>Wayne</b:First>
            <b:Middle>S.</b:Middle>
          </b:Person>
          <b:Person>
            <b:Last>Blanchard</b:Last>
            <b:First>Simon</b:First>
            <b:Middle>J.</b:Middle>
          </b:Person>
          <b:Person>
            <b:Last>Atalay</b:Last>
            <b:First>A.</b:First>
            <b:Middle>Selin</b:Middle>
          </b:Person>
        </b:NameList>
      </b:Author>
    </b:Author>
    <b:Title>A new spatial classification methodology for simultaneous segmentation, targeting, and positioning (STP analysis) for marketing research</b:Title>
    <b:JournalName>Review of marketing research</b:JournalName>
    <b:Year>2017</b:Year>
    <b:Pages>95-123</b:Pages>
    <b:RefOrder>5</b:RefOrder>
  </b:Source>
  <b:Source>
    <b:Tag>Kua17</b:Tag>
    <b:SourceType>JournalArticle</b:SourceType>
    <b:Guid>{6E96F9ED-26FF-4983-9064-95E0A23A4616}</b:Guid>
    <b:LCID>0</b:LCID>
    <b:Author>
      <b:Author>
        <b:NameList>
          <b:Person>
            <b:Last>Kuang</b:Last>
            <b:First>Kun</b:First>
          </b:Person>
          <b:Person>
            <b:Last>Jiang</b:Last>
            <b:First>Meng</b:First>
          </b:Person>
          <b:Person>
            <b:Last>Cui</b:Last>
            <b:First>Peng</b:First>
          </b:Person>
          <b:Person>
            <b:Last>Luo</b:Last>
            <b:First>Hengliang</b:First>
          </b:Person>
          <b:Person>
            <b:Last>Yang</b:Last>
            <b:First>Shiqiang</b:First>
          </b:Person>
        </b:NameList>
      </b:Author>
    </b:Author>
    <b:Title>Effective Promotional Strategies Selection in Social Media: A Data-Driven Approach</b:Title>
    <b:JournalName>IEEE Transactions on Big Data</b:JournalName>
    <b:Year>2017</b:Year>
    <b:Pages>487-501</b:Pages>
    <b:Volume>4</b:Volume>
    <b:Issue>4</b:Issue>
    <b:RefOrder>14</b:RefOrder>
  </b:Source>
  <b:Source>
    <b:Tag>Usm19</b:Tag>
    <b:SourceType>JournalArticle</b:SourceType>
    <b:Guid>{8078B6FA-311A-4492-9FE2-ED47B1833608}</b:Guid>
    <b:LCID>0</b:LCID>
    <b:Author>
      <b:Author>
        <b:NameList>
          <b:Person>
            <b:Last>Usmani</b:Last>
            <b:First>Sania</b:First>
          </b:Person>
          <b:Person>
            <b:Last>Ali</b:Last>
            <b:First>Syed</b:First>
            <b:Middle>Fawaz</b:Middle>
          </b:Person>
          <b:Person>
            <b:Last>Imtiaz</b:Last>
            <b:First>Kiran</b:First>
          </b:Person>
          <b:Person>
            <b:Last>Khan</b:Last>
            <b:First>Hamza</b:First>
            <b:Middle>Ghani</b:Middle>
          </b:Person>
        </b:NameList>
      </b:Author>
    </b:Author>
    <b:Title>The Experimental Study On the Effectiveness of Social Media Ad Campaign: Like, Comment, Share</b:Title>
    <b:JournalName>International Journal of Experiential Learning &amp; Case Studies</b:JournalName>
    <b:Year>2019</b:Year>
    <b:Pages>116-130</b:Pages>
    <b:Volume>4</b:Volume>
    <b:Issue>1</b:Issue>
    <b:RefOrder>20</b:RefOrder>
  </b:Source>
  <b:Source>
    <b:Tag>Akd15</b:Tag>
    <b:SourceType>JournalArticle</b:SourceType>
    <b:Guid>{B85C7CF6-F2A4-4037-9DE9-07AD7BBF6272}</b:Guid>
    <b:LCID>0</b:LCID>
    <b:Author>
      <b:Author>
        <b:NameList>
          <b:Person>
            <b:Last>Akdoğan</b:Last>
            <b:First>M.</b:First>
            <b:Middle>Şükrü</b:Middle>
          </b:Person>
          <b:Person>
            <b:Last>Altuntaş</b:Last>
            <b:First>Başar</b:First>
          </b:Person>
        </b:NameList>
      </b:Author>
    </b:Author>
    <b:Title>Covert marketing strategy and techniques</b:Title>
    <b:JournalName>Procedia-Social and Behavioral Sciences</b:JournalName>
    <b:Year>2015</b:Year>
    <b:Pages>135-148</b:Pages>
    <b:Volume>207</b:Volume>
    <b:RefOrder>8</b:RefOrder>
  </b:Source>
  <b:Source>
    <b:Tag>Kos18</b:Tag>
    <b:SourceType>JournalArticle</b:SourceType>
    <b:Guid>{7C825B85-2605-458D-9DE8-E1422AD6D2F1}</b:Guid>
    <b:LCID>0</b:LCID>
    <b:Author>
      <b:Author>
        <b:NameList>
          <b:Person>
            <b:Last>Kosaki</b:Last>
            <b:First>Yutaka</b:First>
          </b:Person>
          <b:Person>
            <b:Last>Pearce</b:Last>
            <b:First>John</b:First>
            <b:Middle>M.</b:Middle>
          </b:Person>
          <b:Person>
            <b:Last>McGregor</b:Last>
            <b:First>Anthony</b:First>
          </b:Person>
        </b:NameList>
      </b:Author>
    </b:Author>
    <b:Title>The response strategy and the place strategy in a plus‐maze have different sensitivities to devaluation of expected outcome</b:Title>
    <b:JournalName>Hippocampus</b:JournalName>
    <b:Year>2018</b:Year>
    <b:Pages>484-496</b:Pages>
    <b:Volume>28</b:Volume>
    <b:Issue>7</b:Issue>
    <b:RefOrder>9</b:RefOrder>
  </b:Source>
  <b:Source>
    <b:Tag>Esh13</b:Tag>
    <b:SourceType>JournalArticle</b:SourceType>
    <b:Guid>{92D0F821-C181-4BE6-9092-2D29C09476E0}</b:Guid>
    <b:LCID>0</b:LCID>
    <b:Author>
      <b:Author>
        <b:NameList>
          <b:Person>
            <b:Last>Eshuis</b:Last>
            <b:First>Jasper</b:First>
          </b:Person>
          <b:Person>
            <b:Last>Braun</b:Last>
            <b:First>Erik</b:First>
          </b:Person>
          <b:Person>
            <b:Last>Klijn</b:Last>
            <b:First>Erik‐Hans</b:First>
          </b:Person>
        </b:NameList>
      </b:Author>
    </b:Author>
    <b:Title>Place marketing as governance strategy: An assessment of obstacles in place marketing and their effects on attracting target groups</b:Title>
    <b:JournalName>Public Administration Review</b:JournalName>
    <b:Year>2013</b:Year>
    <b:Pages>507-516</b:Pages>
    <b:Volume>73</b:Volume>
    <b:Issue>3</b:Issue>
    <b:RefOrder>11</b:RefOrder>
  </b:Source>
  <b:Source>
    <b:Tag>And162</b:Tag>
    <b:SourceType>JournalArticle</b:SourceType>
    <b:Guid>{ABD0D465-B624-4D0C-BDC1-7E3ACC374A0E}</b:Guid>
    <b:LCID>0</b:LCID>
    <b:Author>
      <b:Author>
        <b:NameList>
          <b:Person>
            <b:Last>Andaleeb</b:Last>
            <b:First>Syed</b:First>
            <b:Middle>Saad</b:Middle>
          </b:Person>
        </b:NameList>
      </b:Author>
    </b:Author>
    <b:Title>Market segmentation, targeting, and positioning</b:Title>
    <b:JournalName>Strategic marketing management in Asia: case studies and lessons across industries</b:JournalName>
    <b:Year>2016</b:Year>
    <b:Pages>179-207</b:Pages>
    <b:RefOrder>4</b:RefOrder>
  </b:Source>
  <b:Source>
    <b:Tag>Van161</b:Tag>
    <b:SourceType>JournalArticle</b:SourceType>
    <b:Guid>{D1A73F8A-312C-49C0-B44D-C49D8927BE42}</b:Guid>
    <b:Title>Characterising dark net marketplace purchasers in a sample of regular psychostimulant users</b:Title>
    <b:JournalName>International Journal of Drug Policy</b:JournalName>
    <b:Year>2016</b:Year>
    <b:Pages>32-37</b:Pages>
    <b:Volume>35</b:Volume>
    <b:Issue>1</b:Issue>
    <b:Author>
      <b:Author>
        <b:NameList>
          <b:Person>
            <b:Last>Van Buskirk</b:Last>
            <b:First>J.</b:First>
          </b:Person>
          <b:Person>
            <b:Last>Roxburgh</b:Last>
            <b:First>A.</b:First>
          </b:Person>
          <b:Person>
            <b:Last>Bruno</b:Last>
            <b:First>R.</b:First>
          </b:Person>
          <b:Person>
            <b:Last>Naicker</b:Last>
            <b:First>S.</b:First>
          </b:Person>
          <b:Person>
            <b:Last>Lenton</b:Last>
            <b:First>S.</b:First>
          </b:Person>
          <b:Person>
            <b:Last>Sutherland</b:Last>
            <b:First>R.</b:First>
          </b:Person>
          <b:Person>
            <b:Last>Burns</b:Last>
            <b:First>L.</b:First>
          </b:Person>
        </b:NameList>
      </b:Author>
    </b:Author>
    <b:RefOrder>21</b:RefOrder>
  </b:Source>
  <b:Source>
    <b:Tag>Lov15</b:Tag>
    <b:SourceType>JournalArticle</b:SourceType>
    <b:Guid>{14A238F1-594D-4BCF-A84C-F3F7A4BD5D2C}</b:Guid>
    <b:Title>Future proofing PPPs: Life-cycle performance measurement and building information modelling</b:Title>
    <b:JournalName>Automation in Construction</b:JournalName>
    <b:Year>2015</b:Year>
    <b:Pages>26-35</b:Pages>
    <b:Author>
      <b:Author>
        <b:NameList>
          <b:Person>
            <b:Last>Love</b:Last>
            <b:First>P.</b:First>
            <b:Middle>E.</b:Middle>
          </b:Person>
          <b:Person>
            <b:Last>Liu</b:Last>
            <b:First>J.</b:First>
          </b:Person>
          <b:Person>
            <b:Last>Matthews</b:Last>
            <b:First>J.</b:First>
          </b:Person>
          <b:Person>
            <b:Last>Sing</b:Last>
            <b:First>C.</b:First>
            <b:Middle>P.</b:Middle>
          </b:Person>
          <b:Person>
            <b:Last>Smith</b:Last>
            <b:First>J.</b:First>
          </b:Person>
        </b:NameList>
      </b:Author>
    </b:Author>
    <b:Volume>56</b:Volume>
    <b:Issue>1</b:Issue>
    <b:RefOrder>22</b:RefOrder>
  </b:Source>
  <b:Source>
    <b:Tag>Liv15</b:Tag>
    <b:SourceType>JournalArticle</b:SourceType>
    <b:Guid>{0A6320AB-B00D-444A-8C8F-1581BE141F0E}</b:Guid>
    <b:Title>Making a chocolate chip: development and evaluation of a 6K SNP array for Theobroma cacao</b:Title>
    <b:JournalName>DNA research</b:JournalName>
    <b:Year>2015</b:Year>
    <b:Pages>279-291</b:Pages>
    <b:Author>
      <b:Author>
        <b:NameList>
          <b:Person>
            <b:Last>Livingstone</b:Last>
            <b:First>D.</b:First>
          </b:Person>
          <b:Person>
            <b:Last>Royaert</b:Last>
            <b:First>S.</b:First>
          </b:Person>
          <b:Person>
            <b:Last>Stack</b:Last>
            <b:First>C.</b:First>
          </b:Person>
          <b:Person>
            <b:Last>Mockaitis</b:Last>
            <b:First>K.</b:First>
          </b:Person>
        </b:NameList>
      </b:Author>
    </b:Author>
    <b:Volume>22</b:Volume>
    <b:Issue>4</b:Issue>
    <b:RefOrder>23</b:RefOrder>
  </b:Source>
  <b:Source>
    <b:Tag>CKr16</b:Tag>
    <b:SourceType>JournalArticle</b:SourceType>
    <b:Guid>{76AE54B2-18F5-455B-87F4-BA526A6DDA4A}</b:Guid>
    <b:Title>Models and solution procedures for the resource-constrained project scheduling problem with general temporal constraints and calendars</b:Title>
    <b:JournalName>European journal of operational research</b:JournalName>
    <b:Year>2016</b:Year>
    <b:Pages>387-403</b:Pages>
    <b:Author>
      <b:Author>
        <b:NameList>
          <b:Person>
            <b:Last>CKreter</b:Last>
            <b:First>S.</b:First>
          </b:Person>
          <b:Person>
            <b:Last>Rieck</b:Last>
            <b:First>J.</b:First>
          </b:Person>
          <b:Person>
            <b:Last>Zimmermann</b:Last>
            <b:First>J.</b:First>
          </b:Person>
        </b:NameList>
      </b:Author>
    </b:Author>
    <b:Volume>251</b:Volume>
    <b:Issue>2</b:Issue>
    <b:RefOrder>24</b:RefOrder>
  </b:Source>
  <b:Source>
    <b:Tag>Lea17</b:Tag>
    <b:SourceType>JournalArticle</b:SourceType>
    <b:Guid>{FF544A4F-661C-476E-9380-EDF677BFBB8D}</b:Guid>
    <b:Title>Two strategies for innovating in the face of market disruption</b:Title>
    <b:JournalName>Strategy &amp; Leadership</b:JournalName>
    <b:Year>2017</b:Year>
    <b:Pages>9-18</b:Pages>
    <b:Volume>45</b:Volume>
    <b:Issue>4</b:Issue>
    <b:Author>
      <b:Author>
        <b:NameList>
          <b:Person>
            <b:Last>Leavy</b:Last>
            <b:First>B.</b:First>
          </b:Person>
        </b:NameList>
      </b:Author>
    </b:Author>
    <b:RefOrder>25</b:RefOrder>
  </b:Source>
  <b:Source>
    <b:Tag>Pis152</b:Tag>
    <b:SourceType>JournalArticle</b:SourceType>
    <b:Guid>{1881C7D2-78FC-47E6-BAF9-6E5706531A7A}</b:Guid>
    <b:Title>You need an innovation strategy</b:Title>
    <b:JournalName>Harvard Business Review</b:JournalName>
    <b:Year>2015</b:Year>
    <b:Pages>44-54</b:Pages>
    <b:Volume>93</b:Volume>
    <b:Issue>6</b:Issue>
    <b:Author>
      <b:Author>
        <b:NameList>
          <b:Person>
            <b:Last>Pisano</b:Last>
            <b:First>G.</b:First>
            <b:Middle>P.</b:Middle>
          </b:Person>
        </b:NameList>
      </b:Author>
    </b:Author>
    <b:RefOrder>26</b:RefOrder>
  </b:Source>
  <b:Source>
    <b:Tag>Kir171</b:Tag>
    <b:SourceType>JournalArticle</b:SourceType>
    <b:Guid>{3BC83271-1B1F-4B14-8646-056B10620F0F}</b:Guid>
    <b:Title>Match your own price? self-matching as a retailer’s multichannel pricing strategy</b:Title>
    <b:JournalName>Marketing Science</b:JournalName>
    <b:Year>2017</b:Year>
    <b:Pages>908-930</b:Pages>
    <b:Volume>36</b:Volume>
    <b:Issue>6</b:Issue>
    <b:Author>
      <b:Author>
        <b:NameList>
          <b:Person>
            <b:Last>Kireyev</b:Last>
            <b:First>P.</b:First>
          </b:Person>
          <b:Person>
            <b:Last>Kumar</b:Last>
            <b:First>V.</b:First>
          </b:Person>
          <b:Person>
            <b:Last>Ofek</b:Last>
            <b:First>E.</b:First>
          </b:Person>
        </b:NameList>
      </b:Author>
    </b:Author>
    <b:RefOrder>27</b:RefOrder>
  </b:Source>
  <b:Source>
    <b:Tag>Hop181</b:Tag>
    <b:SourceType>JournalArticle</b:SourceType>
    <b:Guid>{46B7B46D-3243-4495-9D56-77C7685A0C40}</b:Guid>
    <b:Title>Revisiting the influence of institutional forces on the written business plan: a replication study</b:Title>
    <b:JournalName>Management Review Quarterly</b:JournalName>
    <b:Year>2018</b:Year>
    <b:Pages>361-398</b:Pages>
    <b:Author>
      <b:Author>
        <b:NameList>
          <b:Person>
            <b:Last>Hopp</b:Last>
            <b:First>C.</b:First>
          </b:Person>
          <b:Person>
            <b:Last>Greene</b:Last>
            <b:First>F.</b:First>
            <b:Middle>J.</b:Middle>
          </b:Person>
          <b:Person>
            <b:Last>Honig</b:Last>
            <b:First>B.</b:First>
          </b:Person>
          <b:Person>
            <b:Last>Karlsson</b:Last>
            <b:First>T.</b:First>
          </b:Person>
          <b:Person>
            <b:Last>Samuelsson</b:Last>
            <b:First>M</b:First>
          </b:Person>
        </b:NameList>
      </b:Author>
    </b:Author>
    <b:Volume>68</b:Volume>
    <b:Issue>4</b:Issue>
    <b:RefOrder>28</b:RefOrder>
  </b:Source>
  <b:Source>
    <b:Tag>Ait171</b:Tag>
    <b:SourceType>JournalArticle</b:SourceType>
    <b:Guid>{AF5D5F44-7070-438D-8893-6CD8D2BD66F7}</b:Guid>
    <b:Title>ABCD Analysis as Research Methodology in Company Case Studies.</b:Title>
    <b:JournalName> International Journal of Management, Technology, and Social Sciences (IJMTS)</b:JournalName>
    <b:Year>2017</b:Year>
    <b:Pages> 40-54</b:Pages>
    <b:Author>
      <b:Author>
        <b:NameList>
          <b:Person>
            <b:Last>Aithal</b:Last>
            <b:First>P.</b:First>
            <b:Middle>S.</b:Middle>
          </b:Person>
        </b:NameList>
      </b:Author>
    </b:Author>
    <b:Volume>2</b:Volume>
    <b:Issue>1</b:Issue>
    <b:RefOrder>2</b:RefOrder>
  </b:Source>
  <b:Source>
    <b:Tag>ZeY181</b:Tag>
    <b:SourceType>JournalArticle</b:SourceType>
    <b:Guid>{90A25BBA-795A-44F3-A5E8-6DFCB8749135}</b:Guid>
    <b:Title>Analyzing the differentiation strategies of big companies competing with each other</b:Title>
    <b:JournalName>Strategic Management</b:JournalName>
    <b:Year>2018</b:Year>
    <b:Pages>25-37</b:Pages>
    <b:Author>
      <b:Author>
        <b:NameList>
          <b:Person>
            <b:Last>Ze</b:Last>
            <b:First>Y.</b:First>
          </b:Person>
          <b:Person>
            <b:Last>Abbas</b:Last>
            <b:First>H.</b:First>
          </b:Person>
          <b:Person>
            <b:Last>Hussain</b:Last>
            <b:First>T.</b:First>
          </b:Person>
          <b:Person>
            <b:Last>Jiao</b:Last>
            <b:First>H.</b:First>
          </b:Person>
        </b:NameList>
      </b:Author>
    </b:Author>
    <b:Volume>23</b:Volume>
    <b:Issue>3</b:Issue>
    <b:RefOrder>29</b:RefOrder>
  </b:Source>
  <b:Source>
    <b:Tag>Mud161</b:Tag>
    <b:SourceType>JournalArticle</b:SourceType>
    <b:Guid>{00FED619-61E6-4B14-A7E9-32C0A5397876}</b:Guid>
    <b:Title>A global value chain analysis of the ‘regional strategy’perspective.</b:Title>
    <b:JournalName> Journal of Management Studies</b:JournalName>
    <b:Year>2016</b:Year>
    <b:Pages>1076-1093</b:Pages>
    <b:Author>
      <b:Author>
        <b:NameList>
          <b:Person>
            <b:Last>Mudambi</b:Last>
            <b:First>R.</b:First>
          </b:Person>
          <b:Person>
            <b:Last>Puck</b:Last>
            <b:First>J.</b:First>
          </b:Person>
        </b:NameList>
      </b:Author>
    </b:Author>
    <b:Volume>53</b:Volume>
    <b:Issue>6</b:Issue>
    <b:RefOrder>30</b:RefOrder>
  </b:Source>
  <b:Source>
    <b:Tag>Kir173</b:Tag>
    <b:SourceType>JournalArticle</b:SourceType>
    <b:Guid>{3B2E8476-BB67-4287-8B36-34ECE3BBB925}</b:Guid>
    <b:Title>Toward a Grounded Theory: A Qualitative Study of Vision Statement Development</b:Title>
    <b:JournalName>Journal of Management Policy and Practice</b:JournalName>
    <b:Year>2017</b:Year>
    <b:Pages>87-101</b:Pages>
    <b:Author>
      <b:Author>
        <b:NameList>
          <b:Person>
            <b:Last>Kirkpatrick</b:Last>
            <b:First>S.</b:First>
            <b:Middle>A.</b:Middle>
          </b:Person>
        </b:NameList>
      </b:Author>
    </b:Author>
    <b:Volume>18</b:Volume>
    <b:Issue>1</b:Issue>
    <b:RefOrder>31</b:RefOrder>
  </b:Source>
  <b:Source>
    <b:Tag>Frö161</b:Tag>
    <b:SourceType>JournalArticle</b:SourceType>
    <b:Guid>{1FC45E19-3DAC-49F1-AE42-E11EE4D5E63F}</b:Guid>
    <b:Title>, J.; Jaakkola, M.; Churakova, I.;Tikkanen, H. (2016). Effective forms of market orientation across the business cycle: A longitudinal analysis of business-to-business firms.</b:Title>
    <b:JournalName>Industrial Marketing Management</b:JournalName>
    <b:Year>2016</b:Year>
    <b:Pages>91-99</b:Pages>
    <b:Author>
      <b:Author>
        <b:NameList>
          <b:Person>
            <b:Last>Frösén</b:Last>
            <b:First>J.</b:First>
          </b:Person>
          <b:Person>
            <b:Last>Jaakkola</b:Last>
            <b:First>M.</b:First>
          </b:Person>
          <b:Person>
            <b:Last>Churakova</b:Last>
            <b:First>I.</b:First>
          </b:Person>
          <b:Person>
            <b:Last>Tikkanen</b:Last>
            <b:First>H.</b:First>
          </b:Person>
        </b:NameList>
      </b:Author>
    </b:Author>
    <b:Volume>52</b:Volume>
    <b:Issue>1</b:Issue>
    <b:RefOrder>32</b:RefOrder>
  </b:Source>
  <b:Source>
    <b:Tag>Niu161</b:Tag>
    <b:SourceType>JournalArticle</b:SourceType>
    <b:Guid>{9CD0987A-AF66-42C5-877B-5BFCA67130E2}</b:Guid>
    <b:Title>Revised Unique Selling Proposition: Scale Development, Validation, and Application</b:Title>
    <b:JournalName>Journal of Promotion Management</b:JournalName>
    <b:Year>2016</b:Year>
    <b:Pages>874-896</b:Pages>
    <b:Author>
      <b:Author>
        <b:NameList>
          <b:Person>
            <b:Last>Niu</b:Last>
            <b:First>Y.</b:First>
          </b:Person>
          <b:Person>
            <b:Last>Wang</b:Last>
            <b:First>C.</b:First>
            <b:Middle>L</b:Middle>
          </b:Person>
        </b:NameList>
      </b:Author>
    </b:Author>
    <b:Volume>22</b:Volume>
    <b:Issue>6</b:Issue>
    <b:RefOrder>33</b:RefOrder>
  </b:Source>
  <b:Source>
    <b:Tag>Ler171</b:Tag>
    <b:SourceType>JournalArticle</b:SourceType>
    <b:Guid>{5D51F7EB-E694-4901-B25D-EAB7B3296532}</b:Guid>
    <b:Title>Does communicating the customer’s resource integrating role improve or diminish value proposition effectiveness?</b:Title>
    <b:JournalName>Journal of Service Management</b:JournalName>
    <b:Year>2017</b:Year>
    <b:Pages>618-639</b:Pages>
    <b:Author>
      <b:Author>
        <b:NameList>
          <b:Person>
            <b:Last>Leroi-Werelds</b:Last>
            <b:First>S.</b:First>
          </b:Person>
          <b:Person>
            <b:Last>Streukens</b:Last>
            <b:First>S.</b:First>
          </b:Person>
          <b:Person>
            <b:Last>Van Vaerenbergh</b:Last>
            <b:First>Y.</b:First>
          </b:Person>
          <b:Person>
            <b:Last>Grönroos</b:Last>
            <b:First>C.</b:First>
          </b:Person>
        </b:NameList>
      </b:Author>
    </b:Author>
    <b:Volume>28</b:Volume>
    <b:Issue>4</b:Issue>
    <b:RefOrder>34</b:RefOrder>
  </b:Source>
  <b:Source>
    <b:Tag>Der151</b:Tag>
    <b:SourceType>JournalArticle</b:SourceType>
    <b:Guid>{E6922686-4B17-408D-A58E-EAB15749CBAF}</b:Guid>
    <b:Title>Raising rivals’ cost through buyer power. </b:Title>
    <b:JournalName>Economics Letters</b:JournalName>
    <b:Year>2015</b:Year>
    <b:Pages>181-184</b:Pages>
    <b:Author>
      <b:Author>
        <b:NameList>
          <b:Person>
            <b:Last>Dertwinkel-Kalt</b:Last>
            <b:First>M.</b:First>
          </b:Person>
          <b:Person>
            <b:Last>Haucap</b:Last>
            <b:First>J.</b:First>
          </b:Person>
          <b:Person>
            <b:Last>Wey</b:Last>
            <b:First>C.</b:First>
          </b:Person>
        </b:NameList>
      </b:Author>
    </b:Author>
    <b:Volume>126</b:Volume>
    <b:Issue>1</b:Issue>
    <b:RefOrder>35</b:RefOrder>
  </b:Source>
  <b:Source>
    <b:Tag>And161</b:Tag>
    <b:SourceType>JournalArticle</b:SourceType>
    <b:Guid>{9D54E9A3-EFDD-467F-94B5-44C03824A40B}</b:Guid>
    <b:Title>Acquisitions of start-ups by incumbent businesses: A market selection process of “high-quality” entrants</b:Title>
    <b:JournalName>Research Policy,</b:JournalName>
    <b:Year>2016</b:Year>
    <b:Pages>272-29</b:Pages>
    <b:Author>
      <b:Author>
        <b:NameList>
          <b:Person>
            <b:Last>Andersson</b:Last>
            <b:First>M.</b:First>
          </b:Person>
          <b:Person>
            <b:Last>Xiao</b:Last>
            <b:First>J.</b:First>
          </b:Person>
        </b:NameList>
      </b:Author>
    </b:Author>
    <b:Volume>45</b:Volume>
    <b:Issue>1</b:Issue>
    <b:RefOrder>36</b:RefOrder>
  </b:Source>
  <b:Source>
    <b:Tag>Agn15</b:Tag>
    <b:SourceType>JournalArticle</b:SourceType>
    <b:Guid>{E75B3AD3-038F-4CAB-8417-9E18A831CBB0}</b:Guid>
    <b:Title>Low-cost innovation in emerging markets</b:Title>
    <b:JournalName>Journal of Strategic Marketing</b:JournalName>
    <b:Year>2015</b:Year>
    <b:Pages>399-411</b:Pages>
    <b:Author>
      <b:Author>
        <b:NameList>
          <b:Person>
            <b:Last>Agnihotri</b:Last>
            <b:First>A.</b:First>
          </b:Person>
        </b:NameList>
      </b:Author>
    </b:Author>
    <b:Volume>23</b:Volume>
    <b:Issue>5</b:Issue>
    <b:RefOrder>37</b:RefOrder>
  </b:Source>
  <b:Source>
    <b:Tag>San161</b:Tag>
    <b:SourceType>JournalArticle</b:SourceType>
    <b:Guid>{DEC28C26-3D73-4C75-BFB8-8090A80E473A}</b:Guid>
    <b:Title>Segmenting multichannel consumers across search, purchase and after-sales</b:Title>
    <b:JournalName>Journal of Retailing and Consumer</b:JournalName>
    <b:Year>2016</b:Year>
    <b:Pages>62-71</b:Pages>
    <b:Author>
      <b:Author>
        <b:NameList>
          <b:Person>
            <b:Last>Sands</b:Last>
            <b:First>S.</b:First>
          </b:Person>
          <b:Person>
            <b:Last>Ferraro</b:Last>
            <b:First>C.</b:First>
          </b:Person>
          <b:Person>
            <b:Last>Campbell</b:Last>
            <b:First>C.</b:First>
          </b:Person>
          <b:Person>
            <b:Last>Pallant</b:Last>
            <b:First>J.</b:First>
          </b:Person>
        </b:NameList>
      </b:Author>
    </b:Author>
    <b:Volume>33</b:Volume>
    <b:Issue>1</b:Issue>
    <b:RefOrder>38</b:RefOrder>
  </b:Source>
  <b:Source>
    <b:Tag>Car191</b:Tag>
    <b:SourceType>InternetSite</b:SourceType>
    <b:Guid>{A3FD0B31-3C09-42A7-BB19-2E298702DFF1}</b:Guid>
    <b:LCID>0</b:LCID>
    <b:Author>
      <b:Author>
        <b:NameList>
          <b:Person>
            <b:Last>Cook</b:Last>
            <b:First>Carla</b:First>
          </b:Person>
        </b:NameList>
      </b:Author>
    </b:Author>
    <b:Title>13 Project Management Terms You Should Know [Infographic]</b:Title>
    <b:Year>2019</b:Year>
    <b:YearAccessed>2019</b:YearAccessed>
    <b:MonthAccessed>september</b:MonthAccessed>
    <b:DayAccessed>3</b:DayAccessed>
    <b:URL>https://blog.hubspot.com/marketing/project-management-terms-you-should-know</b:URL>
    <b:Version>1.5</b:Version>
    <b:RefOrder>39</b:RefOrder>
  </b:Source>
  <b:Source>
    <b:Tag>Tas17</b:Tag>
    <b:SourceType>InternetSite</b:SourceType>
    <b:Guid>{08E65DF5-BAB4-437C-B65A-50D5A3F25DFF}</b:Guid>
    <b:LCID>0</b:LCID>
    <b:Author>
      <b:Author>
        <b:NameList>
          <b:Person>
            <b:Last>TaskReports.com</b:Last>
          </b:Person>
        </b:NameList>
      </b:Author>
    </b:Author>
    <b:Title>The Six Trends of Project Management in 2017</b:Title>
    <b:Year>2017</b:Year>
    <b:YearAccessed>2019</b:YearAccessed>
    <b:MonthAccessed>September</b:MonthAccessed>
    <b:DayAccessed>3</b:DayAccessed>
    <b:URL>https://taskreports.com/blog/the-six-trends-of-project-management-in-2017/</b:URL>
    <b:Version>2.5</b:Version>
    <b:RefOrder>40</b:RefOrder>
  </b:Source>
  <b:Source>
    <b:Tag>Ent17</b:Tag>
    <b:SourceType>InternetSite</b:SourceType>
    <b:Guid>{41A36722-F20D-44E2-89D8-00387700C18F}</b:Guid>
    <b:LCID>0</b:LCID>
    <b:Author>
      <b:Author>
        <b:NameList>
          <b:Person>
            <b:Last>Entrepreneur.com</b:Last>
          </b:Person>
        </b:NameList>
      </b:Author>
    </b:Author>
    <b:Title>3 Reasons Why You Should Go into Project Management</b:Title>
    <b:Year>2017</b:Year>
    <b:YearAccessed>2019</b:YearAccessed>
    <b:MonthAccessed>September</b:MonthAccessed>
    <b:DayAccessed>3</b:DayAccessed>
    <b:URL>https://www.entrepreneur.com/article/287631</b:URL>
    <b:Version>1.5</b:Version>
    <b:RefOrder>41</b:RefOrder>
  </b:Source>
  <b:Source>
    <b:Tag>Jen171</b:Tag>
    <b:SourceType>JournalArticle</b:SourceType>
    <b:Guid>{270757DE-B601-4143-B57B-A9B6960CDEC2}</b:Guid>
    <b:LCID>0</b:LCID>
    <b:Author>
      <b:Author>
        <b:NameList>
          <b:Person>
            <b:Last>Schiff</b:Last>
            <b:First>Jennifer</b:First>
            <b:Middle>Lonoff</b:Middle>
          </b:Person>
        </b:NameList>
      </b:Author>
    </b:Author>
    <b:Title>8 common project management mistakes — and how to avoid them</b:Title>
    <b:Year>2017</b:Year>
    <b:JournalName>CIO</b:JournalName>
    <b:Pages>23-45</b:Pages>
    <b:Volume>37</b:Volume>
    <b:Issue>2</b:Issue>
    <b:RefOrder>42</b:RefOrder>
  </b:Source>
  <b:Source>
    <b:Tag>Sco17</b:Tag>
    <b:SourceType>InternetSite</b:SourceType>
    <b:Guid>{C0741185-F2D1-40A4-AB84-EBF85F227B3F}</b:Guid>
    <b:LCID>0</b:LCID>
    <b:Author>
      <b:Author>
        <b:NameList>
          <b:Person>
            <b:Last>Scott Middleton</b:Last>
            <b:First>Stratejos</b:First>
          </b:Person>
        </b:NameList>
      </b:Author>
    </b:Author>
    <b:Title>3 ways AI will change project management for the better</b:Title>
    <b:Year>2017</b:Year>
    <b:YearAccessed>2019</b:YearAccessed>
    <b:MonthAccessed>Sepetember</b:MonthAccessed>
    <b:DayAccessed>3</b:DayAccessed>
    <b:URL>https://venturebeat.com/2017/04/11/3-ways-ai-will-change-project-management-for-the-better/</b:URL>
    <b:Version>1.5</b:Version>
    <b:RefOrder>43</b:RefOrder>
  </b:Source>
  <b:Source>
    <b:Tag>Bre17</b:Tag>
    <b:SourceType>InternetSite</b:SourceType>
    <b:Guid>{4F02D453-0AE8-4C84-A81F-BA55710429EE}</b:Guid>
    <b:LCID>0</b:LCID>
    <b:Author>
      <b:Author>
        <b:NameList>
          <b:Person>
            <b:Last>Harned</b:Last>
            <b:First>Brett</b:First>
          </b:Person>
        </b:NameList>
      </b:Author>
    </b:Author>
    <b:Title>Project Management for Humans</b:Title>
    <b:Year>2017</b:Year>
    <b:YearAccessed>2019</b:YearAccessed>
    <b:MonthAccessed>September</b:MonthAccessed>
    <b:DayAccessed>3</b:DayAccessed>
    <b:URL>https://alistapart.com/article/project-management-for-humans/</b:URL>
    <b:Version>1.5</b:Version>
    <b:RefOrder>44</b:RefOrder>
  </b:Source>
  <b:Source>
    <b:Tag>NAT17</b:Tag>
    <b:SourceType>InternetSite</b:SourceType>
    <b:Guid>{F591339E-DAA0-4EB6-8CA0-17D8CCAAE05C}</b:Guid>
    <b:LCID>0</b:LCID>
    <b:Author>
      <b:Author>
        <b:NameList>
          <b:Person>
            <b:Last>ELLERING</b:Last>
            <b:First>NATHAN</b:First>
          </b:Person>
        </b:NameList>
      </b:Author>
    </b:Author>
    <b:Title>The Complete 16-Step Marketing Project Management Process That Will Get You Organized</b:Title>
    <b:Year>2017</b:Year>
    <b:YearAccessed>2019</b:YearAccessed>
    <b:MonthAccessed>September</b:MonthAccessed>
    <b:DayAccessed>3</b:DayAccessed>
    <b:URL>https://coschedule.com/blog/marketing-project-management/</b:URL>
    <b:Version>2.0</b:Version>
    <b:RefOrder>45</b:RefOrder>
  </b:Source>
  <b:Source>
    <b:Tag>Art17</b:Tag>
    <b:SourceType>InternetSite</b:SourceType>
    <b:Guid>{D7226D26-71F3-4660-8CA7-D475B7914F95}</b:Guid>
    <b:LCID>0</b:LCID>
    <b:Author>
      <b:Author>
        <b:NameList>
          <b:Person>
            <b:Last>Petty</b:Last>
            <b:First>Art</b:First>
          </b:Person>
        </b:NameList>
      </b:Author>
    </b:Author>
    <b:Title>Project Management for the Rest of Us</b:Title>
    <b:Year>2017</b:Year>
    <b:YearAccessed>2019</b:YearAccessed>
    <b:MonthAccessed>September</b:MonthAccessed>
    <b:DayAccessed>3</b:DayAccessed>
    <b:URL>https://www.govexec.com/management/2017/01/project-management-rest-us/134473/</b:URL>
    <b:Version>2.0</b:Version>
    <b:RefOrder>46</b:RefOrder>
  </b:Source>
  <b:Source>
    <b:Tag>Moi17</b:Tag>
    <b:SourceType>InternetSite</b:SourceType>
    <b:Guid>{C9AAC3EC-4B73-4058-AFED-AB93D0BE648C}</b:Guid>
    <b:LCID>0</b:LCID>
    <b:Author>
      <b:Author>
        <b:NameList>
          <b:Person>
            <b:Last>Alexander</b:Last>
            <b:First>Moira</b:First>
          </b:Person>
        </b:NameList>
      </b:Author>
    </b:Author>
    <b:Title>How millennials are changing project management</b:Title>
    <b:Year>2017</b:Year>
    <b:YearAccessed>2019</b:YearAccessed>
    <b:MonthAccessed>September</b:MonthAccessed>
    <b:DayAccessed>3</b:DayAccessed>
    <b:URL>https://www.techrepublic.com/article/how-millennials-are-changing-project-management/</b:URL>
    <b:Version>2.0</b:Version>
    <b:RefOrder>47</b:RefOrder>
  </b:Source>
  <b:Source>
    <b:Tag>Ste172</b:Tag>
    <b:SourceType>JournalArticle</b:SourceType>
    <b:Guid>{C436DACD-83DC-4891-B6B0-EC4B61EE3AA5}</b:Guid>
    <b:LCID>0</b:LCID>
    <b:Author>
      <b:Author>
        <b:NameList>
          <b:Person>
            <b:Last>Lowe</b:Last>
            <b:First>Steven</b:First>
            <b:Middle>A.</b:Middle>
          </b:Person>
        </b:NameList>
      </b:Author>
    </b:Author>
    <b:Title>Project management: A surefire way to kill your software product</b:Title>
    <b:Year>2017</b:Year>
    <b:JournalName>TechBeacon</b:JournalName>
    <b:Pages>43-48</b:Pages>
    <b:Volume>32</b:Volume>
    <b:Issue>1</b:Issue>
    <b:RefOrder>48</b:RefOrder>
  </b:Source>
  <b:Source>
    <b:Tag>For17</b:Tag>
    <b:SourceType>JournalArticle</b:SourceType>
    <b:Guid>{A8147AAB-93B5-4C44-AA83-FC0B42FF1A2A}</b:Guid>
    <b:LCID>0</b:LCID>
    <b:Author>
      <b:Author>
        <b:NameList>
          <b:Person>
            <b:Last>Council</b:Last>
            <b:First>Forbes</b:First>
            <b:Middle>Coaches</b:Middle>
          </b:Person>
        </b:NameList>
      </b:Author>
    </b:Author>
    <b:Title>How Project Management Provides Stability In An Unstable Business World</b:Title>
    <b:JournalName>Forbes</b:JournalName>
    <b:Year>2017</b:Year>
    <b:Pages>32-37</b:Pages>
    <b:Volume>12</b:Volume>
    <b:Issue>2</b:Issue>
    <b:RefOrder>49</b:RefOrder>
  </b:Source>
  <b:Source>
    <b:Tag>Thi17</b:Tag>
    <b:SourceType>InternetSite</b:SourceType>
    <b:Guid>{12636873-9A19-497D-AB7C-BBBFE060D1AF}</b:Guid>
    <b:LCID>0</b:LCID>
    <b:Author>
      <b:Author>
        <b:NameList>
          <b:Person>
            <b:Last>Thill</b:Last>
            <b:First>Kesha</b:First>
          </b:Person>
        </b:NameList>
      </b:Author>
    </b:Author>
    <b:Title>5 Common Project Management Mistakes (And Fixes... With Food Analogies)</b:Title>
    <b:Year>2017</b:Year>
    <b:YearAccessed>2019</b:YearAccessed>
    <b:MonthAccessed>September</b:MonthAccessed>
    <b:DayAccessed>3</b:DayAccessed>
    <b:URL>https://blog.trello.com/5-common-project-management-mistakes-and-fixes</b:URL>
    <b:Version>1.5</b:Version>
    <b:RefOrder>50</b:RefOrder>
  </b:Source>
  <b:Source>
    <b:Tag>Bal191</b:Tag>
    <b:SourceType>JournalArticle</b:SourceType>
    <b:Guid>{6799BC5F-5D38-4895-9EC3-65832E9AD1AC}</b:Guid>
    <b:LCID>0</b:LCID>
    <b:Author>
      <b:Author>
        <b:NameList>
          <b:Person>
            <b:Last>SL</b:Last>
            <b:First>Balakrishnan</b:First>
          </b:Person>
          <b:Person>
            <b:Last>PVV</b:Last>
            <b:First>Prasada</b:First>
            <b:Middle>Rao</b:Middle>
          </b:Person>
        </b:NameList>
      </b:Author>
    </b:Author>
    <b:Title>Biodegradation of Chlorpyrifos by Bacterial Strains Isolated from Agricultural Soils of Visakhapatnam District</b:Title>
    <b:JournalName>Journal of Bioremediation &amp; Biodegradation</b:JournalName>
    <b:Year>2019</b:Year>
    <b:Pages>30-45</b:Pages>
    <b:RefOrder>51</b:RefOrder>
  </b:Source>
  <b:Source>
    <b:Tag>Bab19</b:Tag>
    <b:SourceType>JournalArticle</b:SourceType>
    <b:Guid>{68501C98-F19E-4276-B0C2-E47503E992D1}</b:Guid>
    <b:LCID>0</b:LCID>
    <b:Author>
      <b:Author>
        <b:NameList>
          <b:Person>
            <b:Last>ER</b:Last>
            <b:First>Babayev</b:First>
          </b:Person>
          <b:Person>
            <b:Last>AM</b:Last>
            <b:First>Ali-zade</b:First>
          </b:Person>
          <b:Person>
            <b:Last>VA</b:Last>
            <b:First>Babayev</b:First>
          </b:Person>
          <b:Person>
            <b:Last>VV</b:Last>
            <b:First>Harkavenko</b:First>
          </b:Person>
          <b:Person>
            <b:Last>SS</b:Last>
            <b:First>Seryy</b:First>
          </b:Person>
        </b:NameList>
      </b:Author>
    </b:Author>
    <b:Title>The New Combined Chemical-Biological Remediation Method for Oil Polluted Soils: Oxidative Disposal and Establishing Sustainable Soil</b:Title>
    <b:JournalName>Journal of Bioremediation &amp; Biodegradation</b:JournalName>
    <b:Year>2019</b:Year>
    <b:Pages>34-39</b:Pages>
    <b:RefOrder>52</b:RefOrder>
  </b:Source>
  <b:Source>
    <b:Tag>Nwa19</b:Tag>
    <b:SourceType>JournalArticle</b:SourceType>
    <b:Guid>{C5401EA7-264C-4577-B104-E8FAF62A82B2}</b:Guid>
    <b:LCID>0</b:LCID>
    <b:Author>
      <b:Author>
        <b:NameList>
          <b:Person>
            <b:Last>Nwankwo</b:Last>
          </b:Person>
          <b:Person>
            <b:Last>Okpokwas</b:Last>
          </b:Person>
        </b:NameList>
      </b:Author>
    </b:Author>
    <b:Title>Molecular Characterization of Microorganisms in Crude Oil-Polluted Mangrove Swamps of the Niger Delta, Rivers State, Nigeria</b:Title>
    <b:JournalName>Journal of Bioremediation &amp; Biodegradation</b:JournalName>
    <b:Year>2019</b:Year>
    <b:Pages>126-136</b:Pages>
    <b:RefOrder>53</b:RefOrder>
  </b:Source>
  <b:Source>
    <b:Tag>Sol19</b:Tag>
    <b:SourceType>JournalArticle</b:SourceType>
    <b:Guid>{811DB4EF-EF51-4F66-8EF4-60D5DF0B29BD}</b:Guid>
    <b:LCID>0</b:LCID>
    <b:Author>
      <b:Author>
        <b:NameList>
          <b:Person>
            <b:Last>Solomon</b:Last>
          </b:Person>
          <b:Person>
            <b:Last>V</b:Last>
            <b:First>Daminabo</b:First>
          </b:Person>
          <b:Person>
            <b:Last>George-West</b:Last>
          </b:Person>
        </b:NameList>
      </b:Author>
    </b:Author>
    <b:Title>Biocorrosion Inhibition Efficiency of Locally Sourced Plant Extracts Obtained from Aloe Vera (Barbadensis miller) and Scent Leaf (Ocimumgratissimum)</b:Title>
    <b:JournalName>Journal of Biotechnology &amp; Biomaterials</b:JournalName>
    <b:Year>2019</b:Year>
    <b:Pages>44-48</b:Pages>
    <b:RefOrder>54</b:RefOrder>
  </b:Source>
  <b:Source>
    <b:Tag>Pet19</b:Tag>
    <b:SourceType>JournalArticle</b:SourceType>
    <b:Guid>{9E355051-DBD2-45D1-929A-279808C44FE6}</b:Guid>
    <b:LCID>0</b:LCID>
    <b:Author>
      <b:Author>
        <b:NameList>
          <b:Person>
            <b:Last>Mikhaylovich</b:Last>
            <b:First>Petrenko</b:First>
            <b:Middle>Valeriy</b:Middle>
          </b:Person>
        </b:NameList>
      </b:Author>
    </b:Author>
    <b:Title>Spiralization in the Construction and Development of Bio-Systems</b:Title>
    <b:JournalName>Journal of Biomedical Systems &amp; Emerging Technologies</b:JournalName>
    <b:Year>2019</b:Year>
    <b:Pages>436-458</b:Pages>
    <b:RefOrder>55</b:RefOrder>
  </b:Source>
  <b:Source>
    <b:Tag>Pet191</b:Tag>
    <b:SourceType>JournalArticle</b:SourceType>
    <b:Guid>{C212C514-2412-47A6-B3C2-0703A7E2DFCA}</b:Guid>
    <b:LCID>0</b:LCID>
    <b:Author>
      <b:Author>
        <b:NameList>
          <b:Person>
            <b:Last>Mikhaylovich</b:Last>
            <b:First>Petrenko</b:First>
            <b:Middle>Valeriy</b:Middle>
          </b:Person>
        </b:NameList>
      </b:Author>
    </b:Author>
    <b:Title>About Mechanics of Influence of Infrasound on Living Organism</b:Title>
    <b:JournalName>Journal of Biomedical Systems &amp; Emerging Technologies</b:JournalName>
    <b:Year>2019</b:Year>
    <b:Pages>245-249</b:Pages>
    <b:RefOrder>56</b:RefOrder>
  </b:Source>
  <b:Source>
    <b:Tag>Cli1</b:Tag>
    <b:SourceType>InternetSite</b:SourceType>
    <b:Guid>{31315D8D-B09C-48C5-B3DF-BDF2EC0B6FB1}</b:Guid>
    <b:LCID>0</b:LCID>
    <b:Title>ClickCharge</b:Title>
    <b:InternetSiteTitle>ClickCharge</b:InternetSiteTitle>
    <b:URL>https://www.pixelatedinduction.com/</b:URL>
    <b:RefOrder>57</b:RefOrder>
  </b:Source>
  <b:Source>
    <b:Tag>Arc</b:Tag>
    <b:SourceType>InternetSite</b:SourceType>
    <b:Guid>{4A8EC8AC-0F7A-4482-A6FD-54F958CAB3BC}</b:Guid>
    <b:LCID>0</b:LCID>
    <b:Title>Archon</b:Title>
    <b:InternetSiteTitle>Archon</b:InternetSiteTitle>
    <b:URL>https://www.kickstarter.com/projects/archoncharging/archon-the-invisible-wireless-charger</b:URL>
    <b:RefOrder>58</b:RefOrder>
  </b:Source>
  <b:Source>
    <b:Tag>ENE</b:Tag>
    <b:SourceType>InternetSite</b:SourceType>
    <b:Guid>{5A569C14-2B97-4EB5-B51C-EFCF53CDAEC0}</b:Guid>
    <b:LCID>0</b:LCID>
    <b:Title>ENERQi</b:Title>
    <b:InternetSiteTitle>ENERQi</b:InternetSiteTitle>
    <b:URL>https://enerqi.co/</b:URL>
    <b:RefOrder>59</b:RefOrder>
  </b:Source>
  <b:Source>
    <b:Tag>Rav17</b:Tag>
    <b:SourceType>Book</b:SourceType>
    <b:Guid>{6A62BB24-0818-4963-A41B-C6D4200128F6}</b:Guid>
    <b:LCID>0</b:LCID>
    <b:Author>
      <b:Editor>
        <b:NameList>
          <b:Person>
            <b:Last>Ravenhill</b:Last>
            <b:First>John</b:First>
          </b:Person>
        </b:NameList>
      </b:Editor>
    </b:Author>
    <b:Title>Global political economy</b:Title>
    <b:Year>2017</b:Year>
    <b:Publisher>Oxford University Press</b:Publisher>
    <b:RefOrder>60</b:RefOrder>
  </b:Source>
  <b:Source>
    <b:Tag>McD161</b:Tag>
    <b:SourceType>JournalArticle</b:SourceType>
    <b:Guid>{25F8F7E3-6BD6-43BE-B1C9-3A54E5C37097}</b:Guid>
    <b:LCID>0</b:LCID>
    <b:Author>
      <b:Author>
        <b:NameList>
          <b:Person>
            <b:Last>McDONALD</b:Last>
            <b:First>M.</b:First>
            <b:Middle>A. L. C. O. L. M</b:Middle>
          </b:Person>
        </b:NameList>
      </b:Author>
    </b:Author>
    <b:Title>Strategic marketing planning: theory and practice</b:Title>
    <b:Year>2016</b:Year>
    <b:JournalName>The marketing book</b:JournalName>
    <b:Pages>108-142</b:Pages>
    <b:RefOrder>61</b:RefOrder>
  </b:Source>
  <b:Source>
    <b:Tag>Yan17</b:Tag>
    <b:SourceType>ConferenceProceedings</b:SourceType>
    <b:Guid>{7D8085DA-99C2-48B6-9FA1-6CF1CC0426A5}</b:Guid>
    <b:LCID>0</b:LCID>
    <b:Author>
      <b:Author>
        <b:NameList>
          <b:Person>
            <b:Last>Yan</b:Last>
            <b:First>Sixing</b:First>
          </b:Person>
          <b:Person>
            <b:Last>Jin</b:Last>
            <b:First>Jian</b:First>
          </b:Person>
          <b:Person>
            <b:Last>Ji</b:Last>
            <b:First>Ping</b:First>
          </b:Person>
          <b:Person>
            <b:Last>Geng</b:Last>
            <b:First>Zihao</b:First>
          </b:Person>
        </b:NameList>
      </b:Author>
    </b:Author>
    <b:Title>Extracting customer concerns from online reviews of series products for competitor analysis</b:Title>
    <b:Year>2017</b:Year>
    <b:ConferenceName>iConference 2017 Proceedings</b:ConferenceName>
    <b:RefOrder>62</b:RefOrder>
  </b:Source>
  <b:Source>
    <b:Tag>Cha162</b:Tag>
    <b:SourceType>JournalArticle</b:SourceType>
    <b:Guid>{6B1BB7D4-745D-415B-912D-64C5E3FE4422}</b:Guid>
    <b:LCID>0</b:LCID>
    <b:Author>
      <b:Author>
        <b:NameList>
          <b:Person>
            <b:Last>Chang</b:Last>
            <b:First>Woojung</b:First>
          </b:Person>
          <b:Person>
            <b:Last>Taylor</b:Last>
            <b:First>Steven</b:First>
            <b:Middle>A.</b:Middle>
          </b:Person>
        </b:NameList>
      </b:Author>
    </b:Author>
    <b:Title>The effectiveness of customer participation in new product development: A meta-analysis</b:Title>
    <b:Pages>47-64</b:Pages>
    <b:Year>2016</b:Year>
    <b:JournalName>Journal of Marketing</b:JournalName>
    <b:Volume>80</b:Volume>
    <b:Issue>1</b:Issue>
    <b:RefOrder>63</b:RefOrder>
  </b:Source>
  <b:Source>
    <b:Tag>Fel171</b:Tag>
    <b:SourceType>JournalArticle</b:SourceType>
    <b:Guid>{ACCFED7D-075B-4DB0-96FF-74D3EE80C51A}</b:Guid>
    <b:LCID>0</b:LCID>
    <b:Author>
      <b:Author>
        <b:NameList>
          <b:Person>
            <b:Last>Felix</b:Last>
            <b:First>Reto</b:First>
          </b:Person>
          <b:Person>
            <b:Last>Rauschnabel</b:Last>
            <b:First>Philipp</b:First>
            <b:Middle>A.</b:Middle>
          </b:Person>
          <b:Person>
            <b:Last>Hinsch</b:Last>
            <b:First>Chris</b:First>
          </b:Person>
        </b:NameList>
      </b:Author>
    </b:Author>
    <b:Title>Elements of strategic social media marketing: A holistic framework</b:Title>
    <b:JournalName>Journal of Business Research</b:JournalName>
    <b:Year>2017</b:Year>
    <b:Pages>118-126</b:Pages>
    <b:Volume>70</b:Volume>
    <b:RefOrder>64</b:RefOrder>
  </b:Source>
  <b:Source>
    <b:Tag>Isk18</b:Tag>
    <b:SourceType>Misc</b:SourceType>
    <b:Guid>{25262204-612B-4623-8C82-27B1502DD07E}</b:Guid>
    <b:LCID>0</b:LCID>
    <b:Author>
      <b:Author>
        <b:NameList>
          <b:Person>
            <b:Last>Iskhakov</b:Last>
            <b:First>Fedor</b:First>
          </b:Person>
          <b:Person>
            <b:Last>Keane</b:Last>
            <b:First>Michael</b:First>
          </b:Person>
        </b:NameList>
      </b:Author>
    </b:Author>
    <b:Title>Effects of Taxes and Safety Net Pensions on life-cycle Labor Supply, Savings and Human Capital: the Case of Australia</b:Title>
    <b:Year>2018</b:Year>
    <b:CaseNumber>2018-09</b:CaseNumber>
    <b:RefOrder>65</b:RefOrder>
  </b:Source>
  <b:Source>
    <b:Tag>Wei16</b:Tag>
    <b:SourceType>JournalArticle</b:SourceType>
    <b:Guid>{9BE56632-BF48-4B25-A2F2-01A4C557CCBD}</b:Guid>
    <b:LCID>0</b:LCID>
    <b:Author>
      <b:Author>
        <b:NameList>
          <b:Person>
            <b:Last>Weisstein</b:Last>
            <b:First>Fei</b:First>
            <b:Middle>L.</b:Middle>
          </b:Person>
          <b:Person>
            <b:Last>Kukar-Kinney</b:Last>
            <b:First>Monika</b:First>
          </b:Person>
          <b:Person>
            <b:Last>Monroe</b:Last>
            <b:First>Kent</b:First>
            <b:Middle>B.</b:Middle>
          </b:Person>
        </b:NameList>
      </b:Author>
    </b:Author>
    <b:Title>Determinants of consumers' response to pay-what-you-want pricing strategy on the Internet</b:Title>
    <b:Year>2016</b:Year>
    <b:JournalName>Journal of Business Research</b:JournalName>
    <b:Pages>4313-4320</b:Pages>
    <b:Volume>69</b:Volume>
    <b:Issue>10</b:Issue>
    <b:RefOrder>66</b:RefOrder>
  </b:Source>
  <b:Source>
    <b:Tag>Wir16</b:Tag>
    <b:SourceType>Book</b:SourceType>
    <b:Guid>{94DB954A-8F5D-403E-ACC8-E55A7C97F836}</b:Guid>
    <b:LCID>0</b:LCID>
    <b:Author>
      <b:Author>
        <b:NameList>
          <b:Person>
            <b:Last>Wirtz</b:Last>
            <b:First>Jochen</b:First>
          </b:Person>
          <b:Person>
            <b:Last>Lovelock</b:Last>
            <b:First>Christopher</b:First>
          </b:Person>
        </b:NameList>
      </b:Author>
    </b:Author>
    <b:Title>Services marketing</b:Title>
    <b:Year>2016</b:Year>
    <b:Publisher>World Scientific Publishing Company</b:Publisher>
    <b:RefOrder>67</b:RefOrder>
  </b:Source>
  <b:Source>
    <b:Tag>Dad172</b:Tag>
    <b:SourceType>JournalArticle</b:SourceType>
    <b:Guid>{60F14F66-3D83-4AE4-B457-76E91E60D0D4}</b:Guid>
    <b:LCID>0</b:LCID>
    <b:Author>
      <b:Author>
        <b:NameList>
          <b:Person>
            <b:Last>Dadzie</b:Last>
            <b:First>Kofi</b:First>
            <b:Middle>Q</b:Middle>
          </b:Person>
          <b:Person>
            <b:Last>Amponsah</b:Last>
            <b:First>David</b:First>
            <b:Middle>K.</b:Middle>
          </b:Person>
          <b:Person>
            <b:Last>Dadzie</b:Last>
            <b:First>Charlene</b:First>
            <b:Middle>A.</b:Middle>
          </b:Person>
          <b:Person>
            <b:Last>Winston</b:Last>
            <b:First>Evelyn</b:First>
            <b:Middle>M.</b:Middle>
          </b:Person>
        </b:NameList>
      </b:Author>
    </b:Author>
    <b:Title>How firms implement marketing strategies in emerging markets: An empirical assessment of the 4A marketing mix framework</b:Title>
    <b:Year>2017</b:Year>
    <b:JournalName>Journal of Marketing Theory and Practice</b:JournalName>
    <b:Pages>234-256</b:Pages>
    <b:Volume>25</b:Volume>
    <b:Issue>3</b:Issue>
    <b:RefOrder>68</b:RefOrder>
  </b:Source>
  <b:Source>
    <b:Tag>WuY18</b:Tag>
    <b:SourceType>JournalArticle</b:SourceType>
    <b:Guid>{500E82D3-AC58-4177-8C7F-BCE5A03DD7E1}</b:Guid>
    <b:LCID>0</b:LCID>
    <b:Author>
      <b:Author>
        <b:NameList>
          <b:Person>
            <b:Last>Wu</b:Last>
            <b:First>Ya-Ling</b:First>
          </b:Person>
          <b:Person>
            <b:Last>Li</b:Last>
            <b:First>Eldon</b:First>
            <b:Middle>Y.</b:Middle>
          </b:Person>
        </b:NameList>
      </b:Author>
    </b:Author>
    <b:Title>Marketing mix, customer value, and customer loyalty in social commerce: A stimulus-organism-response perspective</b:Title>
    <b:JournalName>Internet Research</b:JournalName>
    <b:Year>2018</b:Year>
    <b:Pages>74-104</b:Pages>
    <b:Volume>28</b:Volume>
    <b:Issue>1</b:Issue>
    <b:RefOrder>69</b:RefOrder>
  </b:Source>
  <b:Source>
    <b:Tag>Dav15</b:Tag>
    <b:SourceType>JournalArticle</b:SourceType>
    <b:Guid>{F1AA8407-C9D7-4015-8C8E-463150D83148}</b:Guid>
    <b:LCID>0</b:LCID>
    <b:Author>
      <b:Author>
        <b:NameList>
          <b:Person>
            <b:Last>Davcik</b:Last>
            <b:First>Nebojsa</b:First>
            <b:Middle>S.</b:Middle>
          </b:Person>
          <b:Person>
            <b:Last>Sharma</b:Last>
            <b:First>Piyush</b:First>
          </b:Person>
        </b:NameList>
      </b:Author>
    </b:Author>
    <b:Title>Impact of product differentiation, marketing investments and brand equity on pricing strategies: A brand level investigation</b:Title>
    <b:JournalName>European Journal of Marketing</b:JournalName>
    <b:Year>2015</b:Year>
    <b:Pages>760-781</b:Pages>
    <b:Volume>49</b:Volume>
    <b:Issue>5/6</b:Issue>
    <b:RefOrder>70</b:RefOrder>
  </b:Source>
  <b:Source>
    <b:Tag>Top15</b:Tag>
    <b:SourceType>JournalArticle</b:SourceType>
    <b:Guid>{319CA10D-0514-4672-9832-304BFCCB6DB2}</b:Guid>
    <b:LCID>0</b:LCID>
    <b:Author>
      <b:Author>
        <b:NameList>
          <b:Person>
            <b:Last>Toptal</b:Last>
            <b:First>Ayşegül</b:First>
          </b:Person>
          <b:Person>
            <b:Last>Çetinkaya</b:Last>
            <b:First>Sıla</b:First>
          </b:Person>
        </b:NameList>
      </b:Author>
    </b:Author>
    <b:Title>The impact of price skimming on supply and exit decisions</b:Title>
    <b:JournalName>Applied Stochastic Models in Business and Industry</b:JournalName>
    <b:Year>2015</b:Year>
    <b:Pages>551-574</b:Pages>
    <b:Volume>31</b:Volume>
    <b:Issue>4</b:Issue>
    <b:RefOrder>71</b:RefOrder>
  </b:Source>
  <b:Source>
    <b:Tag>Hai19</b:Tag>
    <b:SourceType>Book</b:SourceType>
    <b:Guid>{6B665AA2-0178-4073-8226-BB66F5938BB0}</b:Guid>
    <b:LCID>0</b:LCID>
    <b:Author>
      <b:Author>
        <b:NameList>
          <b:Person>
            <b:Last>Haider</b:Last>
            <b:First>Ahmad</b:First>
            <b:Middle>Ali</b:Middle>
          </b:Person>
          <b:Person>
            <b:Last>Zafar</b:Last>
            <b:First>Ahmad</b:First>
          </b:Person>
          <b:Person>
            <b:Last>Khalid</b:Last>
            <b:First>Asad</b:First>
          </b:Person>
          <b:Person>
            <b:Last>Majid</b:Last>
            <b:First>Ayesha</b:First>
          </b:Person>
          <b:Person>
            <b:Last>Abdullah</b:Last>
            <b:First>Muhammad</b:First>
            <b:Middle>Ameen</b:Middle>
          </b:Person>
          <b:Person>
            <b:Last>Sarwar</b:Last>
            <b:First>Muhammad</b:First>
            <b:Middle>Bilal</b:Middle>
          </b:Person>
        </b:NameList>
      </b:Author>
    </b:Author>
    <b:Title>Marketing Management</b:Title>
    <b:Year>2019</b:Year>
    <b:RefOrder>72</b:RefOrder>
  </b:Source>
  <b:Source>
    <b:Tag>Išo16</b:Tag>
    <b:SourceType>JournalArticle</b:SourceType>
    <b:Guid>{A858BCDD-95E3-4D36-B262-B361B4692406}</b:Guid>
    <b:LCID>0</b:LCID>
    <b:Author>
      <b:Author>
        <b:NameList>
          <b:Person>
            <b:Last>Išoraitė</b:Last>
            <b:First>Margarita</b:First>
          </b:Person>
        </b:NameList>
      </b:Author>
    </b:Author>
    <b:Title>Marketing mix theoretical aspects</b:Title>
    <b:Year>2016</b:Year>
    <b:JournalName>International Journal of Research–Granthaalayah</b:JournalName>
    <b:Pages>25-37</b:Pages>
    <b:Volume>4</b:Volume>
    <b:Issue>6</b:Issue>
    <b:RefOrder>73</b:RefOrder>
  </b:Source>
  <b:Source>
    <b:Tag>Pha192</b:Tag>
    <b:SourceType>JournalArticle</b:SourceType>
    <b:Guid>{EEDBF293-CB4E-49C8-AF10-D27F047C569A}</b:Guid>
    <b:LCID>0</b:LCID>
    <b:Author>
      <b:Author>
        <b:NameList>
          <b:Person>
            <b:Last>Phadermrod</b:Last>
            <b:First>Boonyarat</b:First>
          </b:Person>
          <b:Person>
            <b:Last>Crowder</b:Last>
            <b:First>Richard</b:First>
            <b:Middle>M.</b:Middle>
          </b:Person>
          <b:Person>
            <b:Last>Wills</b:Last>
            <b:First>Gary</b:First>
            <b:Middle>B.</b:Middle>
          </b:Person>
        </b:NameList>
      </b:Author>
    </b:Author>
    <b:Title>Importance-performance analysis based SWOT analysis</b:Title>
    <b:JournalName>International Journal of Information Management</b:JournalName>
    <b:Year>2019</b:Year>
    <b:Pages>194-203</b:Pages>
    <b:Volume>44</b:Volume>
    <b:RefOrder>74</b:RefOrder>
  </b:Source>
</b:Sources>
</file>

<file path=customXml/itemProps1.xml><?xml version="1.0" encoding="utf-8"?>
<ds:datastoreItem xmlns:ds="http://schemas.openxmlformats.org/officeDocument/2006/customXml" ds:itemID="{E2BDCEC9-6946-4108-A345-5D7DA159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17</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2019-09-17T07:01:00Z</dcterms:created>
  <dcterms:modified xsi:type="dcterms:W3CDTF">2019-09-18T07:48:00Z</dcterms:modified>
</cp:coreProperties>
</file>