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3E2" w:rsidRDefault="002123E2" w:rsidP="00C83154">
      <w:pPr>
        <w:pStyle w:val="Title"/>
      </w:pPr>
    </w:p>
    <w:p w:rsidR="002123E2" w:rsidRDefault="002123E2" w:rsidP="00C83154">
      <w:pPr>
        <w:pStyle w:val="Title"/>
      </w:pPr>
    </w:p>
    <w:p w:rsidR="002123E2" w:rsidRDefault="002123E2" w:rsidP="00C83154">
      <w:pPr>
        <w:pStyle w:val="Title"/>
      </w:pPr>
    </w:p>
    <w:p w:rsidR="002123E2" w:rsidRDefault="002123E2" w:rsidP="00C83154">
      <w:pPr>
        <w:pStyle w:val="Title"/>
      </w:pPr>
    </w:p>
    <w:p w:rsidR="002123E2" w:rsidRDefault="002123E2" w:rsidP="00C83154">
      <w:pPr>
        <w:pStyle w:val="Title"/>
      </w:pPr>
    </w:p>
    <w:p w:rsidR="002123E2" w:rsidRDefault="002123E2" w:rsidP="00C83154">
      <w:pPr>
        <w:pStyle w:val="Title"/>
      </w:pPr>
    </w:p>
    <w:p w:rsidR="002123E2" w:rsidRDefault="002123E2" w:rsidP="00C83154">
      <w:pPr>
        <w:pStyle w:val="Title"/>
      </w:pPr>
    </w:p>
    <w:p w:rsidR="002123E2" w:rsidRDefault="002123E2" w:rsidP="00C83154">
      <w:pPr>
        <w:pStyle w:val="Title"/>
      </w:pPr>
    </w:p>
    <w:p w:rsidR="00C80915" w:rsidRPr="002D6A38" w:rsidRDefault="00C80915" w:rsidP="00C83154">
      <w:pPr>
        <w:pStyle w:val="Title"/>
      </w:pPr>
      <w:r w:rsidRPr="002D6A38">
        <w:t>Nursing Intervention plans for Acute care patient</w:t>
      </w:r>
    </w:p>
    <w:p w:rsidR="00C80915" w:rsidRPr="002D6A38" w:rsidRDefault="00C80915" w:rsidP="00C83154">
      <w:pPr>
        <w:rPr>
          <w:rFonts w:cs="Times New Roman"/>
          <w:szCs w:val="24"/>
        </w:rPr>
      </w:pPr>
      <w:r w:rsidRPr="002D6A38">
        <w:rPr>
          <w:rFonts w:cs="Times New Roman"/>
          <w:szCs w:val="24"/>
        </w:rPr>
        <w:br w:type="page"/>
      </w:r>
    </w:p>
    <w:p w:rsidR="00801B7C" w:rsidRPr="00D125EA" w:rsidRDefault="00801B7C" w:rsidP="00C83154">
      <w:pPr>
        <w:jc w:val="center"/>
        <w:rPr>
          <w:rFonts w:cs="Times New Roman"/>
          <w:b/>
          <w:szCs w:val="24"/>
        </w:rPr>
      </w:pPr>
      <w:r w:rsidRPr="00D125EA">
        <w:rPr>
          <w:rFonts w:cs="Times New Roman"/>
          <w:b/>
          <w:szCs w:val="24"/>
        </w:rPr>
        <w:lastRenderedPageBreak/>
        <w:t>Executive Summary</w:t>
      </w:r>
    </w:p>
    <w:p w:rsidR="00801B7C" w:rsidRPr="002D6A38" w:rsidRDefault="00801B7C" w:rsidP="00C83154">
      <w:pPr>
        <w:rPr>
          <w:rFonts w:cs="Times New Roman"/>
          <w:szCs w:val="24"/>
        </w:rPr>
      </w:pPr>
      <w:r w:rsidRPr="002D6A38">
        <w:rPr>
          <w:rFonts w:cs="Times New Roman"/>
          <w:szCs w:val="24"/>
        </w:rPr>
        <w:t xml:space="preserve">This report </w:t>
      </w:r>
      <w:r w:rsidRPr="002D6A38">
        <w:rPr>
          <w:rFonts w:cs="Times New Roman"/>
          <w:noProof/>
          <w:szCs w:val="24"/>
        </w:rPr>
        <w:t>is based</w:t>
      </w:r>
      <w:r w:rsidRPr="002D6A38">
        <w:rPr>
          <w:rFonts w:cs="Times New Roman"/>
          <w:szCs w:val="24"/>
        </w:rPr>
        <w:t xml:space="preserve"> on a case study of </w:t>
      </w:r>
      <w:r w:rsidRPr="002D6A38">
        <w:rPr>
          <w:rFonts w:cs="Times New Roman"/>
          <w:noProof/>
          <w:szCs w:val="24"/>
        </w:rPr>
        <w:t>Mrs</w:t>
      </w:r>
      <w:r w:rsidRPr="002D6A38">
        <w:rPr>
          <w:rFonts w:cs="Times New Roman"/>
          <w:szCs w:val="24"/>
        </w:rPr>
        <w:t xml:space="preserve"> Eleanor, who has passed through the hemicolectomy and midline incision surgery. </w:t>
      </w:r>
      <w:r w:rsidR="00DA5885" w:rsidRPr="002D6A38">
        <w:rPr>
          <w:rFonts w:cs="Times New Roman"/>
          <w:szCs w:val="24"/>
        </w:rPr>
        <w:t xml:space="preserve">According to her past life history, due to the reason of several health complications like hypertension, high blood pressure, and hypercholesterolemia, she may experience various co-morbid conditions during the </w:t>
      </w:r>
      <w:r w:rsidR="00DA5885" w:rsidRPr="002D6A38">
        <w:rPr>
          <w:rFonts w:cs="Times New Roman"/>
          <w:noProof/>
          <w:szCs w:val="24"/>
        </w:rPr>
        <w:t>24</w:t>
      </w:r>
      <w:r w:rsidR="009B6635" w:rsidRPr="002D6A38">
        <w:rPr>
          <w:rFonts w:cs="Times New Roman"/>
          <w:noProof/>
          <w:szCs w:val="24"/>
        </w:rPr>
        <w:t>-</w:t>
      </w:r>
      <w:r w:rsidR="00DA5885" w:rsidRPr="002D6A38">
        <w:rPr>
          <w:rFonts w:cs="Times New Roman"/>
          <w:noProof/>
          <w:szCs w:val="24"/>
        </w:rPr>
        <w:t>hour</w:t>
      </w:r>
      <w:r w:rsidR="00DA5885" w:rsidRPr="002D6A38">
        <w:rPr>
          <w:rFonts w:cs="Times New Roman"/>
          <w:szCs w:val="24"/>
        </w:rPr>
        <w:t xml:space="preserve"> post-operative stage. Therefore, </w:t>
      </w:r>
      <w:r w:rsidR="00DA5885" w:rsidRPr="002D6A38">
        <w:rPr>
          <w:rFonts w:cs="Times New Roman"/>
          <w:noProof/>
          <w:szCs w:val="24"/>
        </w:rPr>
        <w:t>in order to</w:t>
      </w:r>
      <w:r w:rsidR="00DA5885" w:rsidRPr="002D6A38">
        <w:rPr>
          <w:rFonts w:cs="Times New Roman"/>
          <w:szCs w:val="24"/>
        </w:rPr>
        <w:t xml:space="preserve"> reduce the level of </w:t>
      </w:r>
      <w:r w:rsidR="005E7C33" w:rsidRPr="002D6A38">
        <w:rPr>
          <w:rFonts w:cs="Times New Roman"/>
          <w:szCs w:val="24"/>
        </w:rPr>
        <w:t xml:space="preserve">adverse conditions, assessment is required for identifying the clinical complications, like diarrhoea, septicaemia, and constipation. Nursing intervention planning </w:t>
      </w:r>
      <w:r w:rsidR="005E7C33" w:rsidRPr="002D6A38">
        <w:rPr>
          <w:rFonts w:cs="Times New Roman"/>
          <w:noProof/>
          <w:szCs w:val="24"/>
        </w:rPr>
        <w:t>is also required</w:t>
      </w:r>
      <w:r w:rsidR="005E7C33" w:rsidRPr="002D6A38">
        <w:rPr>
          <w:rFonts w:cs="Times New Roman"/>
          <w:szCs w:val="24"/>
        </w:rPr>
        <w:t xml:space="preserve"> for reducing the occurrence percentage. Besides this, a complete discharge planning can </w:t>
      </w:r>
      <w:r w:rsidR="005E7C33" w:rsidRPr="002D6A38">
        <w:rPr>
          <w:rFonts w:cs="Times New Roman"/>
          <w:noProof/>
          <w:szCs w:val="24"/>
        </w:rPr>
        <w:t>be performed</w:t>
      </w:r>
      <w:r w:rsidR="005E7C33" w:rsidRPr="002D6A38">
        <w:rPr>
          <w:rFonts w:cs="Times New Roman"/>
          <w:szCs w:val="24"/>
        </w:rPr>
        <w:t xml:space="preserve"> for delivering the optimum health care level. </w:t>
      </w:r>
      <w:r w:rsidRPr="002D6A38">
        <w:rPr>
          <w:rFonts w:cs="Times New Roman"/>
          <w:szCs w:val="24"/>
        </w:rPr>
        <w:br w:type="page"/>
      </w:r>
    </w:p>
    <w:p w:rsidR="00C80915" w:rsidRDefault="00C80915" w:rsidP="00C83154">
      <w:pPr>
        <w:jc w:val="center"/>
        <w:rPr>
          <w:rFonts w:cs="Times New Roman"/>
          <w:b/>
          <w:szCs w:val="24"/>
        </w:rPr>
      </w:pPr>
      <w:r w:rsidRPr="002D6A38">
        <w:rPr>
          <w:rFonts w:cs="Times New Roman"/>
          <w:b/>
          <w:szCs w:val="24"/>
        </w:rPr>
        <w:lastRenderedPageBreak/>
        <w:t>Table of Contents</w:t>
      </w:r>
    </w:p>
    <w:sdt>
      <w:sdtPr>
        <w:rPr>
          <w:rFonts w:ascii="Times New Roman" w:eastAsiaTheme="minorEastAsia" w:hAnsi="Times New Roman" w:cstheme="minorBidi"/>
          <w:b w:val="0"/>
          <w:bCs w:val="0"/>
          <w:color w:val="auto"/>
          <w:sz w:val="24"/>
          <w:szCs w:val="22"/>
          <w:lang w:val="en-GB"/>
        </w:rPr>
        <w:id w:val="8016617"/>
        <w:docPartObj>
          <w:docPartGallery w:val="Table of Contents"/>
          <w:docPartUnique/>
        </w:docPartObj>
      </w:sdtPr>
      <w:sdtContent>
        <w:p w:rsidR="00C83154" w:rsidRDefault="00C83154" w:rsidP="00C83154">
          <w:pPr>
            <w:pStyle w:val="TOCHeading"/>
            <w:spacing w:line="360" w:lineRule="auto"/>
          </w:pPr>
        </w:p>
        <w:p w:rsidR="00467C12" w:rsidRDefault="00C11104" w:rsidP="00467C12">
          <w:pPr>
            <w:pStyle w:val="TOC1"/>
            <w:tabs>
              <w:tab w:val="right" w:leader="dot" w:pos="9350"/>
            </w:tabs>
            <w:rPr>
              <w:rFonts w:asciiTheme="minorHAnsi" w:hAnsiTheme="minorHAnsi"/>
              <w:noProof/>
              <w:sz w:val="22"/>
              <w:lang w:val="en-US"/>
            </w:rPr>
          </w:pPr>
          <w:r>
            <w:fldChar w:fldCharType="begin"/>
          </w:r>
          <w:r w:rsidR="00C83154">
            <w:instrText xml:space="preserve"> TOC \o "1-3" \h \z \u </w:instrText>
          </w:r>
          <w:r>
            <w:fldChar w:fldCharType="separate"/>
          </w:r>
          <w:hyperlink w:anchor="_Toc524705458" w:history="1">
            <w:r w:rsidR="00467C12" w:rsidRPr="00D0733A">
              <w:rPr>
                <w:rStyle w:val="Hyperlink"/>
                <w:rFonts w:cs="Times New Roman"/>
                <w:noProof/>
              </w:rPr>
              <w:t>Introduction</w:t>
            </w:r>
            <w:r w:rsidR="00467C12">
              <w:rPr>
                <w:noProof/>
                <w:webHidden/>
              </w:rPr>
              <w:tab/>
            </w:r>
            <w:r>
              <w:rPr>
                <w:noProof/>
                <w:webHidden/>
              </w:rPr>
              <w:fldChar w:fldCharType="begin"/>
            </w:r>
            <w:r w:rsidR="00467C12">
              <w:rPr>
                <w:noProof/>
                <w:webHidden/>
              </w:rPr>
              <w:instrText xml:space="preserve"> PAGEREF _Toc524705458 \h </w:instrText>
            </w:r>
            <w:r>
              <w:rPr>
                <w:noProof/>
                <w:webHidden/>
              </w:rPr>
            </w:r>
            <w:r>
              <w:rPr>
                <w:noProof/>
                <w:webHidden/>
              </w:rPr>
              <w:fldChar w:fldCharType="separate"/>
            </w:r>
            <w:r w:rsidR="00467C12">
              <w:rPr>
                <w:noProof/>
                <w:webHidden/>
              </w:rPr>
              <w:t>4</w:t>
            </w:r>
            <w:r>
              <w:rPr>
                <w:noProof/>
                <w:webHidden/>
              </w:rPr>
              <w:fldChar w:fldCharType="end"/>
            </w:r>
          </w:hyperlink>
        </w:p>
        <w:p w:rsidR="00467C12" w:rsidRDefault="00C11104" w:rsidP="00467C12">
          <w:pPr>
            <w:pStyle w:val="TOC1"/>
            <w:tabs>
              <w:tab w:val="right" w:leader="dot" w:pos="9350"/>
            </w:tabs>
            <w:rPr>
              <w:rFonts w:asciiTheme="minorHAnsi" w:hAnsiTheme="minorHAnsi"/>
              <w:noProof/>
              <w:sz w:val="22"/>
              <w:lang w:val="en-US"/>
            </w:rPr>
          </w:pPr>
          <w:hyperlink w:anchor="_Toc524705459" w:history="1">
            <w:r w:rsidR="00467C12" w:rsidRPr="00D0733A">
              <w:rPr>
                <w:rStyle w:val="Hyperlink"/>
                <w:rFonts w:cs="Times New Roman"/>
                <w:noProof/>
              </w:rPr>
              <w:t>Plan A: Nursing Intervention Plan</w:t>
            </w:r>
            <w:r w:rsidR="00467C12">
              <w:rPr>
                <w:noProof/>
                <w:webHidden/>
              </w:rPr>
              <w:tab/>
            </w:r>
            <w:r>
              <w:rPr>
                <w:noProof/>
                <w:webHidden/>
              </w:rPr>
              <w:fldChar w:fldCharType="begin"/>
            </w:r>
            <w:r w:rsidR="00467C12">
              <w:rPr>
                <w:noProof/>
                <w:webHidden/>
              </w:rPr>
              <w:instrText xml:space="preserve"> PAGEREF _Toc524705459 \h </w:instrText>
            </w:r>
            <w:r>
              <w:rPr>
                <w:noProof/>
                <w:webHidden/>
              </w:rPr>
            </w:r>
            <w:r>
              <w:rPr>
                <w:noProof/>
                <w:webHidden/>
              </w:rPr>
              <w:fldChar w:fldCharType="separate"/>
            </w:r>
            <w:r w:rsidR="00467C12">
              <w:rPr>
                <w:noProof/>
                <w:webHidden/>
              </w:rPr>
              <w:t>4</w:t>
            </w:r>
            <w:r>
              <w:rPr>
                <w:noProof/>
                <w:webHidden/>
              </w:rPr>
              <w:fldChar w:fldCharType="end"/>
            </w:r>
          </w:hyperlink>
        </w:p>
        <w:p w:rsidR="00467C12" w:rsidRDefault="00C11104" w:rsidP="00467C12">
          <w:pPr>
            <w:pStyle w:val="TOC1"/>
            <w:tabs>
              <w:tab w:val="right" w:leader="dot" w:pos="9350"/>
            </w:tabs>
            <w:rPr>
              <w:rFonts w:asciiTheme="minorHAnsi" w:hAnsiTheme="minorHAnsi"/>
              <w:noProof/>
              <w:sz w:val="22"/>
              <w:lang w:val="en-US"/>
            </w:rPr>
          </w:pPr>
          <w:hyperlink w:anchor="_Toc524705460" w:history="1">
            <w:r w:rsidR="00467C12" w:rsidRPr="00D0733A">
              <w:rPr>
                <w:rStyle w:val="Hyperlink"/>
                <w:rFonts w:cs="Times New Roman"/>
                <w:noProof/>
              </w:rPr>
              <w:t>Plan B: Analysis of identified clinical issues</w:t>
            </w:r>
            <w:r w:rsidR="00467C12">
              <w:rPr>
                <w:noProof/>
                <w:webHidden/>
              </w:rPr>
              <w:tab/>
            </w:r>
            <w:r>
              <w:rPr>
                <w:noProof/>
                <w:webHidden/>
              </w:rPr>
              <w:fldChar w:fldCharType="begin"/>
            </w:r>
            <w:r w:rsidR="00467C12">
              <w:rPr>
                <w:noProof/>
                <w:webHidden/>
              </w:rPr>
              <w:instrText xml:space="preserve"> PAGEREF _Toc524705460 \h </w:instrText>
            </w:r>
            <w:r>
              <w:rPr>
                <w:noProof/>
                <w:webHidden/>
              </w:rPr>
            </w:r>
            <w:r>
              <w:rPr>
                <w:noProof/>
                <w:webHidden/>
              </w:rPr>
              <w:fldChar w:fldCharType="separate"/>
            </w:r>
            <w:r w:rsidR="00467C12">
              <w:rPr>
                <w:noProof/>
                <w:webHidden/>
              </w:rPr>
              <w:t>8</w:t>
            </w:r>
            <w:r>
              <w:rPr>
                <w:noProof/>
                <w:webHidden/>
              </w:rPr>
              <w:fldChar w:fldCharType="end"/>
            </w:r>
          </w:hyperlink>
        </w:p>
        <w:p w:rsidR="00467C12" w:rsidRDefault="00C11104" w:rsidP="00467C12">
          <w:pPr>
            <w:pStyle w:val="TOC2"/>
            <w:tabs>
              <w:tab w:val="right" w:leader="dot" w:pos="9350"/>
            </w:tabs>
            <w:rPr>
              <w:rFonts w:asciiTheme="minorHAnsi" w:hAnsiTheme="minorHAnsi"/>
              <w:noProof/>
              <w:sz w:val="22"/>
              <w:lang w:val="en-US"/>
            </w:rPr>
          </w:pPr>
          <w:hyperlink w:anchor="_Toc524705461" w:history="1">
            <w:r w:rsidR="00467C12" w:rsidRPr="00D0733A">
              <w:rPr>
                <w:rStyle w:val="Hyperlink"/>
                <w:rFonts w:cs="Times New Roman"/>
                <w:noProof/>
              </w:rPr>
              <w:t>Co-morbidity of Mrs Eleanor according to her health condition</w:t>
            </w:r>
            <w:r w:rsidR="00467C12">
              <w:rPr>
                <w:noProof/>
                <w:webHidden/>
              </w:rPr>
              <w:tab/>
            </w:r>
            <w:r>
              <w:rPr>
                <w:noProof/>
                <w:webHidden/>
              </w:rPr>
              <w:fldChar w:fldCharType="begin"/>
            </w:r>
            <w:r w:rsidR="00467C12">
              <w:rPr>
                <w:noProof/>
                <w:webHidden/>
              </w:rPr>
              <w:instrText xml:space="preserve"> PAGEREF _Toc524705461 \h </w:instrText>
            </w:r>
            <w:r>
              <w:rPr>
                <w:noProof/>
                <w:webHidden/>
              </w:rPr>
            </w:r>
            <w:r>
              <w:rPr>
                <w:noProof/>
                <w:webHidden/>
              </w:rPr>
              <w:fldChar w:fldCharType="separate"/>
            </w:r>
            <w:r w:rsidR="00467C12">
              <w:rPr>
                <w:noProof/>
                <w:webHidden/>
              </w:rPr>
              <w:t>8</w:t>
            </w:r>
            <w:r>
              <w:rPr>
                <w:noProof/>
                <w:webHidden/>
              </w:rPr>
              <w:fldChar w:fldCharType="end"/>
            </w:r>
          </w:hyperlink>
        </w:p>
        <w:p w:rsidR="00467C12" w:rsidRDefault="00C11104" w:rsidP="00467C12">
          <w:pPr>
            <w:pStyle w:val="TOC2"/>
            <w:tabs>
              <w:tab w:val="right" w:leader="dot" w:pos="9350"/>
            </w:tabs>
            <w:rPr>
              <w:rFonts w:asciiTheme="minorHAnsi" w:hAnsiTheme="minorHAnsi"/>
              <w:noProof/>
              <w:sz w:val="22"/>
              <w:lang w:val="en-US"/>
            </w:rPr>
          </w:pPr>
          <w:hyperlink w:anchor="_Toc524705462" w:history="1">
            <w:r w:rsidR="00467C12" w:rsidRPr="00D0733A">
              <w:rPr>
                <w:rStyle w:val="Hyperlink"/>
                <w:rFonts w:cs="Times New Roman"/>
                <w:noProof/>
              </w:rPr>
              <w:t>Potential clinical complications</w:t>
            </w:r>
            <w:r w:rsidR="00467C12">
              <w:rPr>
                <w:noProof/>
                <w:webHidden/>
              </w:rPr>
              <w:tab/>
            </w:r>
            <w:r>
              <w:rPr>
                <w:noProof/>
                <w:webHidden/>
              </w:rPr>
              <w:fldChar w:fldCharType="begin"/>
            </w:r>
            <w:r w:rsidR="00467C12">
              <w:rPr>
                <w:noProof/>
                <w:webHidden/>
              </w:rPr>
              <w:instrText xml:space="preserve"> PAGEREF _Toc524705462 \h </w:instrText>
            </w:r>
            <w:r>
              <w:rPr>
                <w:noProof/>
                <w:webHidden/>
              </w:rPr>
            </w:r>
            <w:r>
              <w:rPr>
                <w:noProof/>
                <w:webHidden/>
              </w:rPr>
              <w:fldChar w:fldCharType="separate"/>
            </w:r>
            <w:r w:rsidR="00467C12">
              <w:rPr>
                <w:noProof/>
                <w:webHidden/>
              </w:rPr>
              <w:t>8</w:t>
            </w:r>
            <w:r>
              <w:rPr>
                <w:noProof/>
                <w:webHidden/>
              </w:rPr>
              <w:fldChar w:fldCharType="end"/>
            </w:r>
          </w:hyperlink>
        </w:p>
        <w:p w:rsidR="00467C12" w:rsidRDefault="00C11104" w:rsidP="00467C12">
          <w:pPr>
            <w:pStyle w:val="TOC2"/>
            <w:tabs>
              <w:tab w:val="right" w:leader="dot" w:pos="9350"/>
            </w:tabs>
            <w:rPr>
              <w:rFonts w:asciiTheme="minorHAnsi" w:hAnsiTheme="minorHAnsi"/>
              <w:noProof/>
              <w:sz w:val="22"/>
              <w:lang w:val="en-US"/>
            </w:rPr>
          </w:pPr>
          <w:hyperlink w:anchor="_Toc524705463" w:history="1">
            <w:r w:rsidR="00467C12" w:rsidRPr="00D0733A">
              <w:rPr>
                <w:rStyle w:val="Hyperlink"/>
                <w:rFonts w:cs="Times New Roman"/>
                <w:noProof/>
              </w:rPr>
              <w:t>Nursing interventions for clinical complications</w:t>
            </w:r>
            <w:r w:rsidR="00467C12">
              <w:rPr>
                <w:noProof/>
                <w:webHidden/>
              </w:rPr>
              <w:tab/>
            </w:r>
            <w:r>
              <w:rPr>
                <w:noProof/>
                <w:webHidden/>
              </w:rPr>
              <w:fldChar w:fldCharType="begin"/>
            </w:r>
            <w:r w:rsidR="00467C12">
              <w:rPr>
                <w:noProof/>
                <w:webHidden/>
              </w:rPr>
              <w:instrText xml:space="preserve"> PAGEREF _Toc524705463 \h </w:instrText>
            </w:r>
            <w:r>
              <w:rPr>
                <w:noProof/>
                <w:webHidden/>
              </w:rPr>
            </w:r>
            <w:r>
              <w:rPr>
                <w:noProof/>
                <w:webHidden/>
              </w:rPr>
              <w:fldChar w:fldCharType="separate"/>
            </w:r>
            <w:r w:rsidR="00467C12">
              <w:rPr>
                <w:noProof/>
                <w:webHidden/>
              </w:rPr>
              <w:t>9</w:t>
            </w:r>
            <w:r>
              <w:rPr>
                <w:noProof/>
                <w:webHidden/>
              </w:rPr>
              <w:fldChar w:fldCharType="end"/>
            </w:r>
          </w:hyperlink>
        </w:p>
        <w:p w:rsidR="00467C12" w:rsidRDefault="00C11104" w:rsidP="00467C12">
          <w:pPr>
            <w:pStyle w:val="TOC2"/>
            <w:tabs>
              <w:tab w:val="right" w:leader="dot" w:pos="9350"/>
            </w:tabs>
            <w:rPr>
              <w:rFonts w:asciiTheme="minorHAnsi" w:hAnsiTheme="minorHAnsi"/>
              <w:noProof/>
              <w:sz w:val="22"/>
              <w:lang w:val="en-US"/>
            </w:rPr>
          </w:pPr>
          <w:hyperlink w:anchor="_Toc524705464" w:history="1">
            <w:r w:rsidR="00467C12" w:rsidRPr="00D0733A">
              <w:rPr>
                <w:rStyle w:val="Hyperlink"/>
                <w:rFonts w:cs="Times New Roman"/>
                <w:noProof/>
              </w:rPr>
              <w:t>Analysis of case study with the interventions</w:t>
            </w:r>
            <w:r w:rsidR="00467C12">
              <w:rPr>
                <w:noProof/>
                <w:webHidden/>
              </w:rPr>
              <w:tab/>
            </w:r>
            <w:r>
              <w:rPr>
                <w:noProof/>
                <w:webHidden/>
              </w:rPr>
              <w:fldChar w:fldCharType="begin"/>
            </w:r>
            <w:r w:rsidR="00467C12">
              <w:rPr>
                <w:noProof/>
                <w:webHidden/>
              </w:rPr>
              <w:instrText xml:space="preserve"> PAGEREF _Toc524705464 \h </w:instrText>
            </w:r>
            <w:r>
              <w:rPr>
                <w:noProof/>
                <w:webHidden/>
              </w:rPr>
            </w:r>
            <w:r>
              <w:rPr>
                <w:noProof/>
                <w:webHidden/>
              </w:rPr>
              <w:fldChar w:fldCharType="separate"/>
            </w:r>
            <w:r w:rsidR="00467C12">
              <w:rPr>
                <w:noProof/>
                <w:webHidden/>
              </w:rPr>
              <w:t>11</w:t>
            </w:r>
            <w:r>
              <w:rPr>
                <w:noProof/>
                <w:webHidden/>
              </w:rPr>
              <w:fldChar w:fldCharType="end"/>
            </w:r>
          </w:hyperlink>
        </w:p>
        <w:p w:rsidR="00467C12" w:rsidRDefault="00C11104" w:rsidP="00467C12">
          <w:pPr>
            <w:pStyle w:val="TOC1"/>
            <w:tabs>
              <w:tab w:val="right" w:leader="dot" w:pos="9350"/>
            </w:tabs>
            <w:rPr>
              <w:rFonts w:asciiTheme="minorHAnsi" w:hAnsiTheme="minorHAnsi"/>
              <w:noProof/>
              <w:sz w:val="22"/>
              <w:lang w:val="en-US"/>
            </w:rPr>
          </w:pPr>
          <w:hyperlink w:anchor="_Toc524705465" w:history="1">
            <w:r w:rsidR="00467C12" w:rsidRPr="00D0733A">
              <w:rPr>
                <w:rStyle w:val="Hyperlink"/>
                <w:rFonts w:cs="Times New Roman"/>
                <w:noProof/>
              </w:rPr>
              <w:t>Part C: Discharge Planning</w:t>
            </w:r>
            <w:r w:rsidR="00467C12">
              <w:rPr>
                <w:noProof/>
                <w:webHidden/>
              </w:rPr>
              <w:tab/>
            </w:r>
            <w:r>
              <w:rPr>
                <w:noProof/>
                <w:webHidden/>
              </w:rPr>
              <w:fldChar w:fldCharType="begin"/>
            </w:r>
            <w:r w:rsidR="00467C12">
              <w:rPr>
                <w:noProof/>
                <w:webHidden/>
              </w:rPr>
              <w:instrText xml:space="preserve"> PAGEREF _Toc524705465 \h </w:instrText>
            </w:r>
            <w:r>
              <w:rPr>
                <w:noProof/>
                <w:webHidden/>
              </w:rPr>
            </w:r>
            <w:r>
              <w:rPr>
                <w:noProof/>
                <w:webHidden/>
              </w:rPr>
              <w:fldChar w:fldCharType="separate"/>
            </w:r>
            <w:r w:rsidR="00467C12">
              <w:rPr>
                <w:noProof/>
                <w:webHidden/>
              </w:rPr>
              <w:t>11</w:t>
            </w:r>
            <w:r>
              <w:rPr>
                <w:noProof/>
                <w:webHidden/>
              </w:rPr>
              <w:fldChar w:fldCharType="end"/>
            </w:r>
          </w:hyperlink>
        </w:p>
        <w:p w:rsidR="00467C12" w:rsidRDefault="00C11104" w:rsidP="00467C12">
          <w:pPr>
            <w:pStyle w:val="TOC1"/>
            <w:tabs>
              <w:tab w:val="right" w:leader="dot" w:pos="9350"/>
            </w:tabs>
            <w:rPr>
              <w:rFonts w:asciiTheme="minorHAnsi" w:hAnsiTheme="minorHAnsi"/>
              <w:noProof/>
              <w:sz w:val="22"/>
              <w:lang w:val="en-US"/>
            </w:rPr>
          </w:pPr>
          <w:hyperlink w:anchor="_Toc524705466" w:history="1">
            <w:r w:rsidR="00467C12" w:rsidRPr="00D0733A">
              <w:rPr>
                <w:rStyle w:val="Hyperlink"/>
                <w:noProof/>
              </w:rPr>
              <w:t>Conclusion</w:t>
            </w:r>
            <w:r w:rsidR="00467C12">
              <w:rPr>
                <w:noProof/>
                <w:webHidden/>
              </w:rPr>
              <w:tab/>
            </w:r>
            <w:r>
              <w:rPr>
                <w:noProof/>
                <w:webHidden/>
              </w:rPr>
              <w:fldChar w:fldCharType="begin"/>
            </w:r>
            <w:r w:rsidR="00467C12">
              <w:rPr>
                <w:noProof/>
                <w:webHidden/>
              </w:rPr>
              <w:instrText xml:space="preserve"> PAGEREF _Toc524705466 \h </w:instrText>
            </w:r>
            <w:r>
              <w:rPr>
                <w:noProof/>
                <w:webHidden/>
              </w:rPr>
            </w:r>
            <w:r>
              <w:rPr>
                <w:noProof/>
                <w:webHidden/>
              </w:rPr>
              <w:fldChar w:fldCharType="separate"/>
            </w:r>
            <w:r w:rsidR="00467C12">
              <w:rPr>
                <w:noProof/>
                <w:webHidden/>
              </w:rPr>
              <w:t>15</w:t>
            </w:r>
            <w:r>
              <w:rPr>
                <w:noProof/>
                <w:webHidden/>
              </w:rPr>
              <w:fldChar w:fldCharType="end"/>
            </w:r>
          </w:hyperlink>
        </w:p>
        <w:p w:rsidR="00467C12" w:rsidRDefault="00C11104" w:rsidP="00467C12">
          <w:pPr>
            <w:pStyle w:val="TOC1"/>
            <w:tabs>
              <w:tab w:val="right" w:leader="dot" w:pos="9350"/>
            </w:tabs>
            <w:rPr>
              <w:rFonts w:asciiTheme="minorHAnsi" w:hAnsiTheme="minorHAnsi"/>
              <w:noProof/>
              <w:sz w:val="22"/>
              <w:lang w:val="en-US"/>
            </w:rPr>
          </w:pPr>
          <w:hyperlink w:anchor="_Toc524705467" w:history="1">
            <w:r w:rsidR="00467C12" w:rsidRPr="00D0733A">
              <w:rPr>
                <w:rStyle w:val="Hyperlink"/>
                <w:noProof/>
              </w:rPr>
              <w:t>Reference List</w:t>
            </w:r>
            <w:r w:rsidR="00467C12">
              <w:rPr>
                <w:noProof/>
                <w:webHidden/>
              </w:rPr>
              <w:tab/>
            </w:r>
            <w:r>
              <w:rPr>
                <w:noProof/>
                <w:webHidden/>
              </w:rPr>
              <w:fldChar w:fldCharType="begin"/>
            </w:r>
            <w:r w:rsidR="00467C12">
              <w:rPr>
                <w:noProof/>
                <w:webHidden/>
              </w:rPr>
              <w:instrText xml:space="preserve"> PAGEREF _Toc524705467 \h </w:instrText>
            </w:r>
            <w:r>
              <w:rPr>
                <w:noProof/>
                <w:webHidden/>
              </w:rPr>
            </w:r>
            <w:r>
              <w:rPr>
                <w:noProof/>
                <w:webHidden/>
              </w:rPr>
              <w:fldChar w:fldCharType="separate"/>
            </w:r>
            <w:r w:rsidR="00467C12">
              <w:rPr>
                <w:noProof/>
                <w:webHidden/>
              </w:rPr>
              <w:t>16</w:t>
            </w:r>
            <w:r>
              <w:rPr>
                <w:noProof/>
                <w:webHidden/>
              </w:rPr>
              <w:fldChar w:fldCharType="end"/>
            </w:r>
          </w:hyperlink>
        </w:p>
        <w:p w:rsidR="00467C12" w:rsidRDefault="00C11104" w:rsidP="00467C12">
          <w:pPr>
            <w:pStyle w:val="TOC1"/>
            <w:tabs>
              <w:tab w:val="right" w:leader="dot" w:pos="9350"/>
            </w:tabs>
            <w:rPr>
              <w:rFonts w:asciiTheme="minorHAnsi" w:hAnsiTheme="minorHAnsi"/>
              <w:noProof/>
              <w:sz w:val="22"/>
              <w:lang w:val="en-US"/>
            </w:rPr>
          </w:pPr>
          <w:hyperlink w:anchor="_Toc524705468" w:history="1">
            <w:r w:rsidR="00467C12" w:rsidRPr="00D0733A">
              <w:rPr>
                <w:rStyle w:val="Hyperlink"/>
                <w:noProof/>
              </w:rPr>
              <w:t>Appendix</w:t>
            </w:r>
            <w:r w:rsidR="00467C12">
              <w:rPr>
                <w:noProof/>
                <w:webHidden/>
              </w:rPr>
              <w:tab/>
            </w:r>
            <w:r>
              <w:rPr>
                <w:noProof/>
                <w:webHidden/>
              </w:rPr>
              <w:fldChar w:fldCharType="begin"/>
            </w:r>
            <w:r w:rsidR="00467C12">
              <w:rPr>
                <w:noProof/>
                <w:webHidden/>
              </w:rPr>
              <w:instrText xml:space="preserve"> PAGEREF _Toc524705468 \h </w:instrText>
            </w:r>
            <w:r>
              <w:rPr>
                <w:noProof/>
                <w:webHidden/>
              </w:rPr>
            </w:r>
            <w:r>
              <w:rPr>
                <w:noProof/>
                <w:webHidden/>
              </w:rPr>
              <w:fldChar w:fldCharType="separate"/>
            </w:r>
            <w:r w:rsidR="00467C12">
              <w:rPr>
                <w:noProof/>
                <w:webHidden/>
              </w:rPr>
              <w:t>20</w:t>
            </w:r>
            <w:r>
              <w:rPr>
                <w:noProof/>
                <w:webHidden/>
              </w:rPr>
              <w:fldChar w:fldCharType="end"/>
            </w:r>
          </w:hyperlink>
        </w:p>
        <w:p w:rsidR="00C83154" w:rsidRDefault="00C11104" w:rsidP="00C83154">
          <w:r>
            <w:fldChar w:fldCharType="end"/>
          </w:r>
        </w:p>
      </w:sdtContent>
    </w:sdt>
    <w:p w:rsidR="00C83154" w:rsidRPr="002D6A38" w:rsidRDefault="00C83154" w:rsidP="00C83154">
      <w:pPr>
        <w:jc w:val="center"/>
        <w:rPr>
          <w:rFonts w:cs="Times New Roman"/>
          <w:b/>
          <w:szCs w:val="24"/>
        </w:rPr>
      </w:pPr>
    </w:p>
    <w:p w:rsidR="00C80915" w:rsidRPr="002D6A38" w:rsidRDefault="00C80915" w:rsidP="00C83154">
      <w:pPr>
        <w:rPr>
          <w:rFonts w:cs="Times New Roman"/>
          <w:szCs w:val="24"/>
        </w:rPr>
      </w:pPr>
      <w:r w:rsidRPr="002D6A38">
        <w:rPr>
          <w:rFonts w:cs="Times New Roman"/>
          <w:szCs w:val="24"/>
        </w:rPr>
        <w:br w:type="page"/>
      </w:r>
    </w:p>
    <w:p w:rsidR="00C80915" w:rsidRPr="002D6A38" w:rsidRDefault="00C80915" w:rsidP="00C83154">
      <w:pPr>
        <w:pStyle w:val="Heading1"/>
        <w:rPr>
          <w:rFonts w:cs="Times New Roman"/>
          <w:szCs w:val="24"/>
        </w:rPr>
      </w:pPr>
      <w:bookmarkStart w:id="0" w:name="_Toc524705458"/>
      <w:r w:rsidRPr="002D6A38">
        <w:rPr>
          <w:rFonts w:cs="Times New Roman"/>
          <w:szCs w:val="24"/>
        </w:rPr>
        <w:lastRenderedPageBreak/>
        <w:t>Introduction</w:t>
      </w:r>
      <w:bookmarkEnd w:id="0"/>
    </w:p>
    <w:p w:rsidR="00744954" w:rsidRPr="002D6A38" w:rsidRDefault="005C4D4F" w:rsidP="00C83154">
      <w:pPr>
        <w:tabs>
          <w:tab w:val="left" w:pos="2057"/>
        </w:tabs>
        <w:rPr>
          <w:rFonts w:cs="Times New Roman"/>
          <w:szCs w:val="24"/>
        </w:rPr>
      </w:pPr>
      <w:r w:rsidRPr="002D6A38">
        <w:rPr>
          <w:rFonts w:cs="Times New Roman"/>
          <w:szCs w:val="24"/>
        </w:rPr>
        <w:t xml:space="preserve">Acute care patients mostly require excessive support during the pre-operative and post-operative stage apart from the time of surgeries, for coping with their acute health conditions </w:t>
      </w:r>
      <w:r w:rsidR="000908A2" w:rsidRPr="002D6A38">
        <w:rPr>
          <w:rFonts w:cs="Times New Roman"/>
          <w:szCs w:val="24"/>
        </w:rPr>
        <w:t xml:space="preserve">raised by their acute diseases. </w:t>
      </w:r>
      <w:r w:rsidR="000908A2" w:rsidRPr="002D6A38">
        <w:rPr>
          <w:rFonts w:cs="Times New Roman"/>
          <w:noProof/>
          <w:szCs w:val="24"/>
        </w:rPr>
        <w:t>In order to</w:t>
      </w:r>
      <w:r w:rsidR="000908A2" w:rsidRPr="002D6A38">
        <w:rPr>
          <w:rFonts w:cs="Times New Roman"/>
          <w:szCs w:val="24"/>
        </w:rPr>
        <w:t xml:space="preserve"> assist the acute care patients, nurses need to play the most conside</w:t>
      </w:r>
      <w:r w:rsidR="007637B5" w:rsidRPr="002D6A38">
        <w:rPr>
          <w:rFonts w:cs="Times New Roman"/>
          <w:szCs w:val="24"/>
        </w:rPr>
        <w:t xml:space="preserve">rable role for managing their health requirements and providing the opportunity of quick </w:t>
      </w:r>
      <w:r w:rsidR="00392CB3" w:rsidRPr="002D6A38">
        <w:rPr>
          <w:rFonts w:cs="Times New Roman"/>
          <w:szCs w:val="24"/>
        </w:rPr>
        <w:t xml:space="preserve">recovery. </w:t>
      </w:r>
      <w:r w:rsidR="004B5D0E" w:rsidRPr="002D6A38">
        <w:rPr>
          <w:rFonts w:cs="Times New Roman"/>
          <w:szCs w:val="24"/>
        </w:rPr>
        <w:t xml:space="preserve">Besides </w:t>
      </w:r>
      <w:r w:rsidR="00392CB3" w:rsidRPr="002D6A38">
        <w:rPr>
          <w:rFonts w:cs="Times New Roman"/>
          <w:szCs w:val="24"/>
        </w:rPr>
        <w:t>their physical status, acute care nurses also need to focus on their mental st</w:t>
      </w:r>
      <w:r w:rsidR="004B5D0E" w:rsidRPr="002D6A38">
        <w:rPr>
          <w:rFonts w:cs="Times New Roman"/>
          <w:szCs w:val="24"/>
        </w:rPr>
        <w:t xml:space="preserve">ability as most of the acute care patients undergo a phase of mental trauma after completion of surgical processes. </w:t>
      </w:r>
      <w:r w:rsidR="005C180D" w:rsidRPr="002D6A38">
        <w:rPr>
          <w:rFonts w:cs="Times New Roman"/>
          <w:szCs w:val="24"/>
        </w:rPr>
        <w:t>This assignment highlights</w:t>
      </w:r>
      <w:r w:rsidR="008F58DF" w:rsidRPr="002D6A38">
        <w:rPr>
          <w:rFonts w:cs="Times New Roman"/>
          <w:szCs w:val="24"/>
        </w:rPr>
        <w:t xml:space="preserve"> the potential issues</w:t>
      </w:r>
      <w:r w:rsidR="00167D19" w:rsidRPr="002D6A38">
        <w:rPr>
          <w:rFonts w:cs="Times New Roman"/>
          <w:szCs w:val="24"/>
        </w:rPr>
        <w:t xml:space="preserve"> after hemicolectomy surgery</w:t>
      </w:r>
      <w:r w:rsidR="008F58DF" w:rsidRPr="002D6A38">
        <w:rPr>
          <w:rFonts w:cs="Times New Roman"/>
          <w:szCs w:val="24"/>
        </w:rPr>
        <w:t xml:space="preserve">, process of assessment, </w:t>
      </w:r>
      <w:r w:rsidR="005C180D" w:rsidRPr="002D6A38">
        <w:rPr>
          <w:rFonts w:cs="Times New Roman"/>
          <w:szCs w:val="24"/>
        </w:rPr>
        <w:t xml:space="preserve">nursing role in intervention planning, </w:t>
      </w:r>
      <w:r w:rsidR="005C180D" w:rsidRPr="002D6A38">
        <w:rPr>
          <w:rFonts w:cs="Times New Roman"/>
          <w:noProof/>
          <w:szCs w:val="24"/>
        </w:rPr>
        <w:t>rational</w:t>
      </w:r>
      <w:r w:rsidR="00132FA7" w:rsidRPr="002D6A38">
        <w:rPr>
          <w:rFonts w:cs="Times New Roman"/>
          <w:noProof/>
          <w:szCs w:val="24"/>
        </w:rPr>
        <w:t>e</w:t>
      </w:r>
      <w:r w:rsidR="005C180D" w:rsidRPr="002D6A38">
        <w:rPr>
          <w:rFonts w:cs="Times New Roman"/>
          <w:szCs w:val="24"/>
        </w:rPr>
        <w:t xml:space="preserve"> behind intervention, and a brief discussion </w:t>
      </w:r>
      <w:r w:rsidR="000E4D43" w:rsidRPr="002D6A38">
        <w:rPr>
          <w:rFonts w:cs="Times New Roman"/>
          <w:szCs w:val="24"/>
        </w:rPr>
        <w:t>plan.</w:t>
      </w:r>
    </w:p>
    <w:p w:rsidR="00C80915" w:rsidRPr="002D6A38" w:rsidRDefault="00C80915" w:rsidP="00C83154">
      <w:pPr>
        <w:pStyle w:val="Heading1"/>
        <w:rPr>
          <w:rFonts w:cs="Times New Roman"/>
          <w:szCs w:val="24"/>
        </w:rPr>
      </w:pPr>
      <w:bookmarkStart w:id="1" w:name="_Toc524705459"/>
      <w:r w:rsidRPr="002D6A38">
        <w:rPr>
          <w:rFonts w:cs="Times New Roman"/>
          <w:szCs w:val="24"/>
        </w:rPr>
        <w:t xml:space="preserve">Plan A: </w:t>
      </w:r>
      <w:r w:rsidR="00AE51C8" w:rsidRPr="002D6A38">
        <w:rPr>
          <w:rFonts w:cs="Times New Roman"/>
          <w:szCs w:val="24"/>
        </w:rPr>
        <w:t>Nursing Intervention Plan</w:t>
      </w:r>
      <w:bookmarkEnd w:id="1"/>
    </w:p>
    <w:p w:rsidR="009719CA" w:rsidRPr="002D6A38" w:rsidRDefault="009719CA" w:rsidP="00C83154">
      <w:pPr>
        <w:rPr>
          <w:rFonts w:cs="Times New Roman"/>
          <w:szCs w:val="24"/>
        </w:rPr>
      </w:pPr>
      <w:r w:rsidRPr="002D6A38">
        <w:rPr>
          <w:rFonts w:cs="Times New Roman"/>
          <w:szCs w:val="24"/>
        </w:rPr>
        <w:t xml:space="preserve">Through analysing the given data and information about the pre-operative history and </w:t>
      </w:r>
      <w:r w:rsidRPr="002D6A38">
        <w:rPr>
          <w:rFonts w:cs="Times New Roman"/>
          <w:noProof/>
          <w:szCs w:val="24"/>
        </w:rPr>
        <w:t>postoperative</w:t>
      </w:r>
      <w:r w:rsidRPr="002D6A38">
        <w:rPr>
          <w:rFonts w:cs="Times New Roman"/>
          <w:szCs w:val="24"/>
        </w:rPr>
        <w:t xml:space="preserve"> condition of Eleanor, nursing intervention plan can be developed by focusing on the associated risk factors and their likelihoods</w:t>
      </w:r>
      <w:r w:rsidRPr="002D6A38">
        <w:rPr>
          <w:rFonts w:cs="Times New Roman"/>
          <w:noProof/>
          <w:szCs w:val="24"/>
        </w:rPr>
        <w:t>.</w:t>
      </w:r>
      <w:r w:rsidR="00132FA7" w:rsidRPr="002D6A38">
        <w:rPr>
          <w:rFonts w:cs="Times New Roman"/>
          <w:noProof/>
          <w:szCs w:val="24"/>
        </w:rPr>
        <w:t xml:space="preserve"> </w:t>
      </w:r>
      <w:r w:rsidR="003A41EA" w:rsidRPr="002D6A38">
        <w:rPr>
          <w:rFonts w:cs="Times New Roman"/>
          <w:noProof/>
          <w:szCs w:val="24"/>
        </w:rPr>
        <w:t>According</w:t>
      </w:r>
      <w:r w:rsidR="003A41EA" w:rsidRPr="002D6A38">
        <w:rPr>
          <w:rFonts w:cs="Times New Roman"/>
          <w:szCs w:val="24"/>
        </w:rPr>
        <w:t xml:space="preserve"> to the statement of </w:t>
      </w:r>
      <w:r w:rsidR="006C1EBB" w:rsidRPr="002D6A38">
        <w:rPr>
          <w:rFonts w:cs="Times New Roman"/>
          <w:szCs w:val="24"/>
          <w:shd w:val="clear" w:color="auto" w:fill="FFFFFF"/>
        </w:rPr>
        <w:t>Santana</w:t>
      </w:r>
      <w:r w:rsidR="006C1EBB" w:rsidRPr="002D6A38">
        <w:rPr>
          <w:rFonts w:cs="Times New Roman"/>
          <w:szCs w:val="24"/>
        </w:rPr>
        <w:t xml:space="preserve"> </w:t>
      </w:r>
      <w:r w:rsidR="006C1EBB" w:rsidRPr="002D6A38">
        <w:rPr>
          <w:rFonts w:cs="Times New Roman"/>
          <w:i/>
          <w:szCs w:val="24"/>
        </w:rPr>
        <w:t xml:space="preserve">et al. </w:t>
      </w:r>
      <w:r w:rsidR="003A41EA" w:rsidRPr="002D6A38">
        <w:rPr>
          <w:rFonts w:cs="Times New Roman"/>
          <w:szCs w:val="24"/>
        </w:rPr>
        <w:t>(</w:t>
      </w:r>
      <w:r w:rsidR="006C1EBB" w:rsidRPr="002D6A38">
        <w:rPr>
          <w:rFonts w:cs="Times New Roman"/>
          <w:szCs w:val="24"/>
        </w:rPr>
        <w:t>2018</w:t>
      </w:r>
      <w:r w:rsidR="003A41EA" w:rsidRPr="002D6A38">
        <w:rPr>
          <w:rFonts w:cs="Times New Roman"/>
          <w:szCs w:val="24"/>
        </w:rPr>
        <w:t xml:space="preserve">), nursing intervention plans can support the nurses in following a regulatory process for delivering best care to the acute care patients. </w:t>
      </w:r>
    </w:p>
    <w:tbl>
      <w:tblPr>
        <w:tblStyle w:val="TableGrid"/>
        <w:tblW w:w="0" w:type="auto"/>
        <w:tblLook w:val="04A0"/>
      </w:tblPr>
      <w:tblGrid>
        <w:gridCol w:w="2394"/>
        <w:gridCol w:w="2394"/>
        <w:gridCol w:w="2394"/>
        <w:gridCol w:w="2394"/>
      </w:tblGrid>
      <w:tr w:rsidR="003A41EA" w:rsidRPr="002D6A38" w:rsidTr="003A41EA">
        <w:tc>
          <w:tcPr>
            <w:tcW w:w="2394" w:type="dxa"/>
          </w:tcPr>
          <w:p w:rsidR="003A41EA" w:rsidRPr="002D6A38" w:rsidRDefault="003A41EA" w:rsidP="00C83154">
            <w:pPr>
              <w:rPr>
                <w:rFonts w:cs="Times New Roman"/>
                <w:sz w:val="24"/>
                <w:szCs w:val="24"/>
              </w:rPr>
            </w:pPr>
            <w:r w:rsidRPr="002D6A38">
              <w:rPr>
                <w:rFonts w:cs="Times New Roman"/>
                <w:sz w:val="24"/>
                <w:szCs w:val="24"/>
              </w:rPr>
              <w:t>Assessments</w:t>
            </w:r>
          </w:p>
        </w:tc>
        <w:tc>
          <w:tcPr>
            <w:tcW w:w="2394" w:type="dxa"/>
          </w:tcPr>
          <w:p w:rsidR="003A41EA" w:rsidRPr="002D6A38" w:rsidRDefault="003A41EA" w:rsidP="00C83154">
            <w:pPr>
              <w:rPr>
                <w:rFonts w:cs="Times New Roman"/>
                <w:sz w:val="24"/>
                <w:szCs w:val="24"/>
              </w:rPr>
            </w:pPr>
            <w:r w:rsidRPr="002D6A38">
              <w:rPr>
                <w:rFonts w:cs="Times New Roman"/>
                <w:sz w:val="24"/>
                <w:szCs w:val="24"/>
              </w:rPr>
              <w:t>Problems or Issues</w:t>
            </w:r>
          </w:p>
        </w:tc>
        <w:tc>
          <w:tcPr>
            <w:tcW w:w="2394" w:type="dxa"/>
          </w:tcPr>
          <w:p w:rsidR="003A41EA" w:rsidRPr="002D6A38" w:rsidRDefault="003A41EA" w:rsidP="00C83154">
            <w:pPr>
              <w:rPr>
                <w:rFonts w:cs="Times New Roman"/>
                <w:sz w:val="24"/>
                <w:szCs w:val="24"/>
              </w:rPr>
            </w:pPr>
            <w:r w:rsidRPr="002D6A38">
              <w:rPr>
                <w:rFonts w:cs="Times New Roman"/>
                <w:sz w:val="24"/>
                <w:szCs w:val="24"/>
              </w:rPr>
              <w:t>Interventions</w:t>
            </w:r>
          </w:p>
        </w:tc>
        <w:tc>
          <w:tcPr>
            <w:tcW w:w="2394" w:type="dxa"/>
          </w:tcPr>
          <w:p w:rsidR="003A41EA" w:rsidRPr="002D6A38" w:rsidRDefault="003A41EA" w:rsidP="00C83154">
            <w:pPr>
              <w:rPr>
                <w:rFonts w:cs="Times New Roman"/>
                <w:sz w:val="24"/>
                <w:szCs w:val="24"/>
              </w:rPr>
            </w:pPr>
            <w:r w:rsidRPr="002D6A38">
              <w:rPr>
                <w:rFonts w:cs="Times New Roman"/>
                <w:sz w:val="24"/>
                <w:szCs w:val="24"/>
              </w:rPr>
              <w:t>Rationale</w:t>
            </w:r>
          </w:p>
        </w:tc>
      </w:tr>
      <w:tr w:rsidR="003A41EA" w:rsidRPr="002D6A38" w:rsidTr="003A41EA">
        <w:tc>
          <w:tcPr>
            <w:tcW w:w="2394" w:type="dxa"/>
          </w:tcPr>
          <w:p w:rsidR="003A41EA" w:rsidRPr="002D6A38" w:rsidRDefault="00E3335B" w:rsidP="00C83154">
            <w:pPr>
              <w:rPr>
                <w:rFonts w:cs="Times New Roman"/>
                <w:sz w:val="24"/>
                <w:szCs w:val="24"/>
              </w:rPr>
            </w:pPr>
            <w:r w:rsidRPr="002D6A38">
              <w:rPr>
                <w:rFonts w:cs="Times New Roman"/>
                <w:sz w:val="24"/>
                <w:szCs w:val="24"/>
              </w:rPr>
              <w:t>Diarrhoea</w:t>
            </w:r>
            <w:r w:rsidR="00EE785A" w:rsidRPr="002D6A38">
              <w:rPr>
                <w:rFonts w:cs="Times New Roman"/>
                <w:sz w:val="24"/>
                <w:szCs w:val="24"/>
              </w:rPr>
              <w:t xml:space="preserve"> and constipation are the two most common post-operative </w:t>
            </w:r>
            <w:r w:rsidR="003916E1" w:rsidRPr="002D6A38">
              <w:rPr>
                <w:rFonts w:cs="Times New Roman"/>
                <w:sz w:val="24"/>
                <w:szCs w:val="24"/>
              </w:rPr>
              <w:t>issues</w:t>
            </w:r>
            <w:r w:rsidR="00EE785A" w:rsidRPr="002D6A38">
              <w:rPr>
                <w:rFonts w:cs="Times New Roman"/>
                <w:sz w:val="24"/>
                <w:szCs w:val="24"/>
              </w:rPr>
              <w:t xml:space="preserve"> occurred among the patients having colecto</w:t>
            </w:r>
            <w:r w:rsidR="008B0B55" w:rsidRPr="002D6A38">
              <w:rPr>
                <w:rFonts w:cs="Times New Roman"/>
                <w:sz w:val="24"/>
                <w:szCs w:val="24"/>
              </w:rPr>
              <w:t>my or midline incision surgery. Both of the disease</w:t>
            </w:r>
            <w:r w:rsidR="008860E5" w:rsidRPr="002D6A38">
              <w:rPr>
                <w:rFonts w:cs="Times New Roman"/>
                <w:sz w:val="24"/>
                <w:szCs w:val="24"/>
              </w:rPr>
              <w:t>s</w:t>
            </w:r>
            <w:r w:rsidR="008B0B55" w:rsidRPr="002D6A38">
              <w:rPr>
                <w:rFonts w:cs="Times New Roman"/>
                <w:sz w:val="24"/>
                <w:szCs w:val="24"/>
              </w:rPr>
              <w:t xml:space="preserve"> can </w:t>
            </w:r>
            <w:r w:rsidR="008B0B55" w:rsidRPr="002D6A38">
              <w:rPr>
                <w:rFonts w:cs="Times New Roman"/>
                <w:noProof/>
                <w:sz w:val="24"/>
                <w:szCs w:val="24"/>
              </w:rPr>
              <w:t xml:space="preserve">be </w:t>
            </w:r>
            <w:r w:rsidR="008860E5" w:rsidRPr="002D6A38">
              <w:rPr>
                <w:rFonts w:cs="Times New Roman"/>
                <w:noProof/>
                <w:sz w:val="24"/>
                <w:szCs w:val="24"/>
              </w:rPr>
              <w:t>assessed</w:t>
            </w:r>
            <w:r w:rsidR="008B0B55" w:rsidRPr="002D6A38">
              <w:rPr>
                <w:rFonts w:cs="Times New Roman"/>
                <w:sz w:val="24"/>
                <w:szCs w:val="24"/>
              </w:rPr>
              <w:t xml:space="preserve"> through blood testing, stool testing, and </w:t>
            </w:r>
            <w:r w:rsidR="008860E5" w:rsidRPr="002D6A38">
              <w:rPr>
                <w:rFonts w:cs="Times New Roman"/>
                <w:sz w:val="24"/>
                <w:szCs w:val="24"/>
              </w:rPr>
              <w:lastRenderedPageBreak/>
              <w:t xml:space="preserve">colonoscopy or sigmoidoscopy procedures. The further risk factor associated with this is </w:t>
            </w:r>
            <w:r w:rsidR="00173727" w:rsidRPr="002D6A38">
              <w:rPr>
                <w:rFonts w:cs="Times New Roman"/>
                <w:sz w:val="24"/>
                <w:szCs w:val="24"/>
              </w:rPr>
              <w:t>enhancement of malnourishment condition or poor water balance level.</w:t>
            </w:r>
            <w:r w:rsidR="00132FA7" w:rsidRPr="002D6A38">
              <w:rPr>
                <w:rFonts w:cs="Times New Roman"/>
                <w:noProof/>
                <w:sz w:val="24"/>
                <w:szCs w:val="24"/>
              </w:rPr>
              <w:t xml:space="preserve"> </w:t>
            </w:r>
            <w:r w:rsidR="00EC2020" w:rsidRPr="002D6A38">
              <w:rPr>
                <w:rFonts w:cs="Times New Roman"/>
                <w:noProof/>
                <w:sz w:val="24"/>
                <w:szCs w:val="24"/>
              </w:rPr>
              <w:t>Besides this, in many cases</w:t>
            </w:r>
            <w:r w:rsidR="009B6635" w:rsidRPr="002D6A38">
              <w:rPr>
                <w:rFonts w:cs="Times New Roman"/>
                <w:noProof/>
                <w:sz w:val="24"/>
                <w:szCs w:val="24"/>
              </w:rPr>
              <w:t>,</w:t>
            </w:r>
            <w:r w:rsidR="00EC2020" w:rsidRPr="002D6A38">
              <w:rPr>
                <w:rFonts w:cs="Times New Roman"/>
                <w:sz w:val="24"/>
                <w:szCs w:val="24"/>
              </w:rPr>
              <w:t xml:space="preserve"> the</w:t>
            </w:r>
            <w:r w:rsidR="003C5071" w:rsidRPr="002D6A38">
              <w:rPr>
                <w:rFonts w:cs="Times New Roman"/>
                <w:sz w:val="24"/>
                <w:szCs w:val="24"/>
              </w:rPr>
              <w:t xml:space="preserve"> </w:t>
            </w:r>
            <w:r w:rsidRPr="002D6A38">
              <w:rPr>
                <w:rFonts w:cs="Times New Roman"/>
                <w:sz w:val="24"/>
                <w:szCs w:val="24"/>
              </w:rPr>
              <w:t>diarrhoea</w:t>
            </w:r>
            <w:r w:rsidR="003C5071" w:rsidRPr="002D6A38">
              <w:rPr>
                <w:rFonts w:cs="Times New Roman"/>
                <w:sz w:val="24"/>
                <w:szCs w:val="24"/>
              </w:rPr>
              <w:t xml:space="preserve"> and constipation level has </w:t>
            </w:r>
            <w:r w:rsidR="003C5071" w:rsidRPr="002D6A38">
              <w:rPr>
                <w:rFonts w:cs="Times New Roman"/>
                <w:noProof/>
                <w:sz w:val="24"/>
                <w:szCs w:val="24"/>
              </w:rPr>
              <w:t>been diagnosed</w:t>
            </w:r>
            <w:r w:rsidR="003C5071" w:rsidRPr="002D6A38">
              <w:rPr>
                <w:rFonts w:cs="Times New Roman"/>
                <w:sz w:val="24"/>
                <w:szCs w:val="24"/>
              </w:rPr>
              <w:t xml:space="preserve"> as constant </w:t>
            </w:r>
            <w:r w:rsidR="003C5071" w:rsidRPr="002D6A38">
              <w:rPr>
                <w:rFonts w:cs="Times New Roman"/>
                <w:noProof/>
                <w:sz w:val="24"/>
                <w:szCs w:val="24"/>
              </w:rPr>
              <w:t>in nature</w:t>
            </w:r>
            <w:r w:rsidR="003C5071" w:rsidRPr="002D6A38">
              <w:rPr>
                <w:rFonts w:cs="Times New Roman"/>
                <w:sz w:val="24"/>
                <w:szCs w:val="24"/>
              </w:rPr>
              <w:t>.</w:t>
            </w:r>
          </w:p>
        </w:tc>
        <w:tc>
          <w:tcPr>
            <w:tcW w:w="2394" w:type="dxa"/>
          </w:tcPr>
          <w:p w:rsidR="003A41EA" w:rsidRPr="002D6A38" w:rsidRDefault="003A41EA" w:rsidP="00C83154">
            <w:pPr>
              <w:rPr>
                <w:rFonts w:eastAsia="Verdana" w:cs="Times New Roman"/>
                <w:sz w:val="24"/>
                <w:szCs w:val="24"/>
              </w:rPr>
            </w:pPr>
            <w:r w:rsidRPr="002D6A38">
              <w:rPr>
                <w:rFonts w:eastAsia="Verdana" w:cs="Times New Roman"/>
                <w:sz w:val="24"/>
                <w:szCs w:val="24"/>
              </w:rPr>
              <w:lastRenderedPageBreak/>
              <w:t xml:space="preserve">Associated risk of </w:t>
            </w:r>
            <w:r w:rsidR="00E3335B" w:rsidRPr="002D6A38">
              <w:rPr>
                <w:rFonts w:eastAsia="Verdana" w:cs="Times New Roman"/>
                <w:sz w:val="24"/>
                <w:szCs w:val="24"/>
              </w:rPr>
              <w:t>Diarrhoea</w:t>
            </w:r>
            <w:r w:rsidRPr="002D6A38">
              <w:rPr>
                <w:rFonts w:eastAsia="Verdana" w:cs="Times New Roman"/>
                <w:sz w:val="24"/>
                <w:szCs w:val="24"/>
              </w:rPr>
              <w:t xml:space="preserve"> and constipation</w:t>
            </w:r>
          </w:p>
        </w:tc>
        <w:tc>
          <w:tcPr>
            <w:tcW w:w="2394" w:type="dxa"/>
          </w:tcPr>
          <w:p w:rsidR="003A41EA" w:rsidRPr="002D6A38" w:rsidRDefault="00B737E7" w:rsidP="00C83154">
            <w:pPr>
              <w:pStyle w:val="ListParagraph"/>
              <w:numPr>
                <w:ilvl w:val="0"/>
                <w:numId w:val="2"/>
              </w:numPr>
              <w:rPr>
                <w:rFonts w:cs="Times New Roman"/>
                <w:sz w:val="24"/>
                <w:szCs w:val="24"/>
              </w:rPr>
            </w:pPr>
            <w:r w:rsidRPr="002D6A38">
              <w:rPr>
                <w:rFonts w:cs="Times New Roman"/>
                <w:sz w:val="24"/>
                <w:szCs w:val="24"/>
              </w:rPr>
              <w:t xml:space="preserve">Nurses need to review the dietary pattern of the patient, </w:t>
            </w:r>
            <w:r w:rsidR="004977DF" w:rsidRPr="002D6A38">
              <w:rPr>
                <w:rFonts w:cs="Times New Roman"/>
                <w:sz w:val="24"/>
                <w:szCs w:val="24"/>
              </w:rPr>
              <w:t xml:space="preserve">amount of food and liquid intake and compare </w:t>
            </w:r>
            <w:r w:rsidR="00E9476B" w:rsidRPr="002D6A38">
              <w:rPr>
                <w:rFonts w:cs="Times New Roman"/>
                <w:sz w:val="24"/>
                <w:szCs w:val="24"/>
              </w:rPr>
              <w:t>this</w:t>
            </w:r>
            <w:r w:rsidR="004977DF" w:rsidRPr="002D6A38">
              <w:rPr>
                <w:rFonts w:cs="Times New Roman"/>
                <w:sz w:val="24"/>
                <w:szCs w:val="24"/>
              </w:rPr>
              <w:t xml:space="preserve"> information with the standard amounts. </w:t>
            </w:r>
          </w:p>
        </w:tc>
        <w:tc>
          <w:tcPr>
            <w:tcW w:w="2394" w:type="dxa"/>
          </w:tcPr>
          <w:p w:rsidR="003A41EA" w:rsidRPr="002D6A38" w:rsidRDefault="004977DF" w:rsidP="00C83154">
            <w:pPr>
              <w:pStyle w:val="ListParagraph"/>
              <w:numPr>
                <w:ilvl w:val="0"/>
                <w:numId w:val="2"/>
              </w:numPr>
              <w:rPr>
                <w:rFonts w:cs="Times New Roman"/>
                <w:sz w:val="24"/>
                <w:szCs w:val="24"/>
              </w:rPr>
            </w:pPr>
            <w:r w:rsidRPr="002D6A38">
              <w:rPr>
                <w:rFonts w:cs="Times New Roman"/>
                <w:sz w:val="24"/>
                <w:szCs w:val="24"/>
              </w:rPr>
              <w:t xml:space="preserve">Proper amount of roughage and fibre intake can assist </w:t>
            </w:r>
            <w:r w:rsidR="003C5071" w:rsidRPr="002D6A38">
              <w:rPr>
                <w:rFonts w:cs="Times New Roman"/>
                <w:noProof/>
                <w:sz w:val="24"/>
                <w:szCs w:val="24"/>
              </w:rPr>
              <w:t>Mrs</w:t>
            </w:r>
            <w:r w:rsidR="003C5071" w:rsidRPr="002D6A38">
              <w:rPr>
                <w:rFonts w:cs="Times New Roman"/>
                <w:sz w:val="24"/>
                <w:szCs w:val="24"/>
              </w:rPr>
              <w:t xml:space="preserve"> Eleanor</w:t>
            </w:r>
            <w:r w:rsidR="005F2889">
              <w:rPr>
                <w:rFonts w:cs="Times New Roman"/>
                <w:sz w:val="24"/>
                <w:szCs w:val="24"/>
              </w:rPr>
              <w:t xml:space="preserve"> </w:t>
            </w:r>
            <w:r w:rsidR="00E9476B" w:rsidRPr="002D6A38">
              <w:rPr>
                <w:rFonts w:cs="Times New Roman"/>
                <w:sz w:val="24"/>
                <w:szCs w:val="24"/>
              </w:rPr>
              <w:t xml:space="preserve">to </w:t>
            </w:r>
            <w:r w:rsidR="006C1EBB" w:rsidRPr="002D6A38">
              <w:rPr>
                <w:rFonts w:cs="Times New Roman"/>
                <w:sz w:val="24"/>
                <w:szCs w:val="24"/>
              </w:rPr>
              <w:t>overcomes</w:t>
            </w:r>
            <w:r w:rsidR="00E9476B" w:rsidRPr="002D6A38">
              <w:rPr>
                <w:rFonts w:cs="Times New Roman"/>
                <w:sz w:val="24"/>
                <w:szCs w:val="24"/>
              </w:rPr>
              <w:t xml:space="preserve"> the issue of dietary inefficiency. Besides this</w:t>
            </w:r>
            <w:r w:rsidR="006C1EBB" w:rsidRPr="002D6A38">
              <w:rPr>
                <w:rFonts w:cs="Times New Roman"/>
                <w:sz w:val="24"/>
                <w:szCs w:val="24"/>
              </w:rPr>
              <w:t>,</w:t>
            </w:r>
            <w:r w:rsidR="00E9476B" w:rsidRPr="002D6A38">
              <w:rPr>
                <w:rFonts w:cs="Times New Roman"/>
                <w:sz w:val="24"/>
                <w:szCs w:val="24"/>
              </w:rPr>
              <w:t xml:space="preserve"> adequate amount of fluid can support in retaining the </w:t>
            </w:r>
            <w:r w:rsidR="00E9476B" w:rsidRPr="002D6A38">
              <w:rPr>
                <w:rFonts w:cs="Times New Roman"/>
                <w:sz w:val="24"/>
                <w:szCs w:val="24"/>
              </w:rPr>
              <w:lastRenderedPageBreak/>
              <w:t xml:space="preserve">consistent nature of stool, thus </w:t>
            </w:r>
            <w:r w:rsidR="00507DC2" w:rsidRPr="002D6A38">
              <w:rPr>
                <w:rFonts w:cs="Times New Roman"/>
                <w:sz w:val="24"/>
                <w:szCs w:val="24"/>
              </w:rPr>
              <w:t xml:space="preserve">help in </w:t>
            </w:r>
            <w:r w:rsidR="00E9476B" w:rsidRPr="002D6A38">
              <w:rPr>
                <w:rFonts w:cs="Times New Roman"/>
                <w:sz w:val="24"/>
                <w:szCs w:val="24"/>
              </w:rPr>
              <w:t>avoiding constipation</w:t>
            </w:r>
            <w:r w:rsidR="00E27D55" w:rsidRPr="002D6A38">
              <w:rPr>
                <w:rFonts w:cs="Times New Roman"/>
                <w:sz w:val="24"/>
                <w:szCs w:val="24"/>
              </w:rPr>
              <w:t xml:space="preserve"> (</w:t>
            </w:r>
            <w:r w:rsidR="006C1EBB" w:rsidRPr="002D6A38">
              <w:rPr>
                <w:rFonts w:cs="Times New Roman"/>
                <w:sz w:val="24"/>
                <w:szCs w:val="24"/>
                <w:shd w:val="clear" w:color="auto" w:fill="FFFFFF"/>
              </w:rPr>
              <w:t xml:space="preserve">Williams </w:t>
            </w:r>
            <w:r w:rsidR="006C1EBB" w:rsidRPr="002D6A38">
              <w:rPr>
                <w:rFonts w:cs="Times New Roman"/>
                <w:i/>
                <w:sz w:val="24"/>
                <w:szCs w:val="24"/>
                <w:shd w:val="clear" w:color="auto" w:fill="FFFFFF"/>
              </w:rPr>
              <w:t xml:space="preserve">et al. </w:t>
            </w:r>
            <w:r w:rsidR="006C1EBB" w:rsidRPr="002D6A38">
              <w:rPr>
                <w:rFonts w:cs="Times New Roman"/>
                <w:sz w:val="24"/>
                <w:szCs w:val="24"/>
                <w:shd w:val="clear" w:color="auto" w:fill="FFFFFF"/>
              </w:rPr>
              <w:t>2017</w:t>
            </w:r>
            <w:r w:rsidR="00E27D55" w:rsidRPr="002D6A38">
              <w:rPr>
                <w:rFonts w:cs="Times New Roman"/>
                <w:sz w:val="24"/>
                <w:szCs w:val="24"/>
              </w:rPr>
              <w:t>)</w:t>
            </w:r>
            <w:r w:rsidR="00E9476B" w:rsidRPr="002D6A38">
              <w:rPr>
                <w:rFonts w:cs="Times New Roman"/>
                <w:sz w:val="24"/>
                <w:szCs w:val="24"/>
              </w:rPr>
              <w:t>.</w:t>
            </w:r>
          </w:p>
        </w:tc>
      </w:tr>
      <w:tr w:rsidR="003A41EA" w:rsidRPr="002D6A38" w:rsidTr="003A41EA">
        <w:tc>
          <w:tcPr>
            <w:tcW w:w="2394" w:type="dxa"/>
          </w:tcPr>
          <w:p w:rsidR="003A41EA" w:rsidRPr="002D6A38" w:rsidRDefault="00F72CB3" w:rsidP="00C83154">
            <w:pPr>
              <w:rPr>
                <w:rFonts w:cs="Times New Roman"/>
                <w:sz w:val="24"/>
                <w:szCs w:val="24"/>
              </w:rPr>
            </w:pPr>
            <w:r w:rsidRPr="002D6A38">
              <w:rPr>
                <w:rFonts w:cs="Times New Roman"/>
                <w:sz w:val="24"/>
                <w:szCs w:val="24"/>
              </w:rPr>
              <w:lastRenderedPageBreak/>
              <w:t xml:space="preserve">After every surgical </w:t>
            </w:r>
            <w:r w:rsidR="00B8232C" w:rsidRPr="002D6A38">
              <w:rPr>
                <w:rFonts w:cs="Times New Roman"/>
                <w:sz w:val="24"/>
                <w:szCs w:val="24"/>
              </w:rPr>
              <w:t>procedure</w:t>
            </w:r>
            <w:r w:rsidRPr="002D6A38">
              <w:rPr>
                <w:rFonts w:cs="Times New Roman"/>
                <w:sz w:val="24"/>
                <w:szCs w:val="24"/>
              </w:rPr>
              <w:t xml:space="preserve">, acute pain in some parts of the body, especially at the area of surgery, is a common problem. </w:t>
            </w:r>
            <w:r w:rsidR="003C5071" w:rsidRPr="002D6A38">
              <w:rPr>
                <w:rFonts w:cs="Times New Roman"/>
                <w:sz w:val="24"/>
                <w:szCs w:val="24"/>
              </w:rPr>
              <w:t>In this case, t</w:t>
            </w:r>
            <w:r w:rsidR="00E27D55" w:rsidRPr="002D6A38">
              <w:rPr>
                <w:rFonts w:cs="Times New Roman"/>
                <w:sz w:val="24"/>
                <w:szCs w:val="24"/>
              </w:rPr>
              <w:t>he acute pain happened after hemicolectomy can spread into the surrounded area along with increasing the level of discomfort.</w:t>
            </w:r>
            <w:r w:rsidR="003C5071" w:rsidRPr="002D6A38">
              <w:rPr>
                <w:rFonts w:cs="Times New Roman"/>
                <w:sz w:val="24"/>
                <w:szCs w:val="24"/>
              </w:rPr>
              <w:t xml:space="preserve"> Assessing the condition of </w:t>
            </w:r>
            <w:r w:rsidR="003C5071" w:rsidRPr="002D6A38">
              <w:rPr>
                <w:rFonts w:cs="Times New Roman"/>
                <w:noProof/>
                <w:sz w:val="24"/>
                <w:szCs w:val="24"/>
              </w:rPr>
              <w:t>Mrs</w:t>
            </w:r>
            <w:r w:rsidR="003C5071" w:rsidRPr="002D6A38">
              <w:rPr>
                <w:rFonts w:cs="Times New Roman"/>
                <w:sz w:val="24"/>
                <w:szCs w:val="24"/>
              </w:rPr>
              <w:t xml:space="preserve"> Eleanor reveals her pain score as 6 out of </w:t>
            </w:r>
            <w:r w:rsidR="003C5071" w:rsidRPr="002D6A38">
              <w:rPr>
                <w:rFonts w:cs="Times New Roman"/>
                <w:sz w:val="24"/>
                <w:szCs w:val="24"/>
              </w:rPr>
              <w:lastRenderedPageBreak/>
              <w:t>10</w:t>
            </w:r>
            <w:r w:rsidR="00B8232C" w:rsidRPr="002D6A38">
              <w:rPr>
                <w:rFonts w:cs="Times New Roman"/>
                <w:sz w:val="24"/>
                <w:szCs w:val="24"/>
              </w:rPr>
              <w:t xml:space="preserve">. </w:t>
            </w:r>
            <w:r w:rsidR="009F45A8" w:rsidRPr="002D6A38">
              <w:rPr>
                <w:rFonts w:cs="Times New Roman"/>
                <w:sz w:val="24"/>
                <w:szCs w:val="24"/>
              </w:rPr>
              <w:t xml:space="preserve">In case of hemicolectomy, </w:t>
            </w:r>
            <w:r w:rsidR="00DC1510" w:rsidRPr="002D6A38">
              <w:rPr>
                <w:rFonts w:cs="Times New Roman"/>
                <w:sz w:val="24"/>
                <w:szCs w:val="24"/>
              </w:rPr>
              <w:t xml:space="preserve">patient may sometimes feel excessive vomiting and nauseating conditions. </w:t>
            </w:r>
          </w:p>
        </w:tc>
        <w:tc>
          <w:tcPr>
            <w:tcW w:w="2394" w:type="dxa"/>
          </w:tcPr>
          <w:p w:rsidR="003A41EA" w:rsidRPr="002D6A38" w:rsidRDefault="003A41EA" w:rsidP="00C83154">
            <w:pPr>
              <w:rPr>
                <w:rFonts w:eastAsia="Verdana" w:cs="Times New Roman"/>
                <w:sz w:val="24"/>
                <w:szCs w:val="24"/>
              </w:rPr>
            </w:pPr>
            <w:r w:rsidRPr="002D6A38">
              <w:rPr>
                <w:rFonts w:eastAsia="Verdana" w:cs="Times New Roman"/>
                <w:sz w:val="24"/>
                <w:szCs w:val="24"/>
              </w:rPr>
              <w:lastRenderedPageBreak/>
              <w:t>Acute pain</w:t>
            </w:r>
          </w:p>
        </w:tc>
        <w:tc>
          <w:tcPr>
            <w:tcW w:w="2394" w:type="dxa"/>
          </w:tcPr>
          <w:p w:rsidR="003A41EA" w:rsidRPr="002D6A38" w:rsidRDefault="00EE1509" w:rsidP="00C83154">
            <w:pPr>
              <w:pStyle w:val="ListParagraph"/>
              <w:numPr>
                <w:ilvl w:val="0"/>
                <w:numId w:val="3"/>
              </w:numPr>
              <w:rPr>
                <w:rFonts w:cs="Times New Roman"/>
                <w:sz w:val="24"/>
                <w:szCs w:val="24"/>
              </w:rPr>
            </w:pPr>
            <w:r w:rsidRPr="002D6A38">
              <w:rPr>
                <w:rFonts w:cs="Times New Roman"/>
                <w:sz w:val="24"/>
                <w:szCs w:val="24"/>
              </w:rPr>
              <w:t xml:space="preserve">Nurse can focus on investigation and reporting of the pain area surrounded the area of surgery, especially in the abdominal part, for measuring the presence of abdominal rigidity, rebound tenderness, and involuntary guarding. </w:t>
            </w:r>
          </w:p>
          <w:p w:rsidR="00EE1509" w:rsidRPr="002D6A38" w:rsidRDefault="00EE1509" w:rsidP="00C83154">
            <w:pPr>
              <w:pStyle w:val="ListParagraph"/>
              <w:numPr>
                <w:ilvl w:val="0"/>
                <w:numId w:val="3"/>
              </w:numPr>
              <w:rPr>
                <w:rFonts w:cs="Times New Roman"/>
                <w:sz w:val="24"/>
                <w:szCs w:val="24"/>
              </w:rPr>
            </w:pPr>
            <w:r w:rsidRPr="002D6A38">
              <w:rPr>
                <w:rFonts w:cs="Times New Roman"/>
                <w:noProof/>
                <w:sz w:val="24"/>
                <w:szCs w:val="24"/>
              </w:rPr>
              <w:t xml:space="preserve">Administration of medication and </w:t>
            </w:r>
            <w:r w:rsidRPr="002D6A38">
              <w:rPr>
                <w:rFonts w:cs="Times New Roman"/>
                <w:noProof/>
                <w:sz w:val="24"/>
                <w:szCs w:val="24"/>
              </w:rPr>
              <w:lastRenderedPageBreak/>
              <w:t>supportive relaxation techniques can be taught by nurses</w:t>
            </w:r>
            <w:r w:rsidRPr="002D6A38">
              <w:rPr>
                <w:rFonts w:cs="Times New Roman"/>
                <w:sz w:val="24"/>
                <w:szCs w:val="24"/>
              </w:rPr>
              <w:t xml:space="preserve">. </w:t>
            </w:r>
          </w:p>
        </w:tc>
        <w:tc>
          <w:tcPr>
            <w:tcW w:w="2394" w:type="dxa"/>
          </w:tcPr>
          <w:p w:rsidR="003A41EA" w:rsidRPr="002D6A38" w:rsidRDefault="0047513D" w:rsidP="00C83154">
            <w:pPr>
              <w:pStyle w:val="ListParagraph"/>
              <w:numPr>
                <w:ilvl w:val="0"/>
                <w:numId w:val="3"/>
              </w:numPr>
              <w:rPr>
                <w:rFonts w:cs="Times New Roman"/>
                <w:sz w:val="24"/>
                <w:szCs w:val="24"/>
              </w:rPr>
            </w:pPr>
            <w:r w:rsidRPr="002D6A38">
              <w:rPr>
                <w:rFonts w:cs="Times New Roman"/>
                <w:sz w:val="24"/>
                <w:szCs w:val="24"/>
              </w:rPr>
              <w:lastRenderedPageBreak/>
              <w:t>Peritoneal inflammation is required to diagnose</w:t>
            </w:r>
            <w:r w:rsidR="00490662" w:rsidRPr="002D6A38">
              <w:rPr>
                <w:rFonts w:cs="Times New Roman"/>
                <w:sz w:val="24"/>
                <w:szCs w:val="24"/>
              </w:rPr>
              <w:t xml:space="preserve"> for delivering proper medical interventions.</w:t>
            </w:r>
          </w:p>
          <w:p w:rsidR="00490662" w:rsidRPr="002D6A38" w:rsidRDefault="00E8035A" w:rsidP="00C83154">
            <w:pPr>
              <w:pStyle w:val="ListParagraph"/>
              <w:numPr>
                <w:ilvl w:val="0"/>
                <w:numId w:val="3"/>
              </w:numPr>
              <w:rPr>
                <w:rFonts w:cs="Times New Roman"/>
                <w:sz w:val="24"/>
                <w:szCs w:val="24"/>
              </w:rPr>
            </w:pPr>
            <w:r w:rsidRPr="002D6A38">
              <w:rPr>
                <w:rFonts w:cs="Times New Roman"/>
                <w:sz w:val="24"/>
                <w:szCs w:val="24"/>
              </w:rPr>
              <w:t>The second int</w:t>
            </w:r>
            <w:r w:rsidR="003C5071" w:rsidRPr="002D6A38">
              <w:rPr>
                <w:rFonts w:cs="Times New Roman"/>
                <w:sz w:val="24"/>
                <w:szCs w:val="24"/>
              </w:rPr>
              <w:t xml:space="preserve">ervention technique can support </w:t>
            </w:r>
            <w:r w:rsidR="003C5071" w:rsidRPr="002D6A38">
              <w:rPr>
                <w:rFonts w:cs="Times New Roman"/>
                <w:noProof/>
                <w:sz w:val="24"/>
                <w:szCs w:val="24"/>
              </w:rPr>
              <w:t>Mrs</w:t>
            </w:r>
            <w:r w:rsidR="003C5071" w:rsidRPr="002D6A38">
              <w:rPr>
                <w:rFonts w:cs="Times New Roman"/>
                <w:sz w:val="24"/>
                <w:szCs w:val="24"/>
              </w:rPr>
              <w:t xml:space="preserve"> Eleanor</w:t>
            </w:r>
            <w:r w:rsidRPr="002D6A38">
              <w:rPr>
                <w:rFonts w:cs="Times New Roman"/>
                <w:sz w:val="24"/>
                <w:szCs w:val="24"/>
              </w:rPr>
              <w:t xml:space="preserve"> in </w:t>
            </w:r>
            <w:r w:rsidR="00A8090F" w:rsidRPr="002D6A38">
              <w:rPr>
                <w:rFonts w:cs="Times New Roman"/>
                <w:sz w:val="24"/>
                <w:szCs w:val="24"/>
              </w:rPr>
              <w:t xml:space="preserve">taking rest with proper way, thereby refocusing their attention from pain and </w:t>
            </w:r>
            <w:r w:rsidR="00A8090F" w:rsidRPr="002D6A38">
              <w:rPr>
                <w:rFonts w:cs="Times New Roman"/>
                <w:sz w:val="24"/>
                <w:szCs w:val="24"/>
              </w:rPr>
              <w:lastRenderedPageBreak/>
              <w:t xml:space="preserve">discomfort level. </w:t>
            </w:r>
          </w:p>
        </w:tc>
      </w:tr>
      <w:tr w:rsidR="003A41EA" w:rsidRPr="002D6A38" w:rsidTr="003A41EA">
        <w:tc>
          <w:tcPr>
            <w:tcW w:w="2394" w:type="dxa"/>
          </w:tcPr>
          <w:p w:rsidR="003A41EA" w:rsidRPr="002D6A38" w:rsidRDefault="004F5300" w:rsidP="00C83154">
            <w:pPr>
              <w:rPr>
                <w:rFonts w:cs="Times New Roman"/>
                <w:sz w:val="24"/>
                <w:szCs w:val="24"/>
              </w:rPr>
            </w:pPr>
            <w:r w:rsidRPr="002D6A38">
              <w:rPr>
                <w:rFonts w:cs="Times New Roman"/>
                <w:sz w:val="24"/>
                <w:szCs w:val="24"/>
              </w:rPr>
              <w:lastRenderedPageBreak/>
              <w:t xml:space="preserve">In case of hemicolectomy, patients </w:t>
            </w:r>
            <w:r w:rsidRPr="002D6A38">
              <w:rPr>
                <w:rFonts w:cs="Times New Roman"/>
                <w:noProof/>
                <w:sz w:val="24"/>
                <w:szCs w:val="24"/>
              </w:rPr>
              <w:t>sometime</w:t>
            </w:r>
            <w:r w:rsidR="00EC2020" w:rsidRPr="002D6A38">
              <w:rPr>
                <w:rFonts w:cs="Times New Roman"/>
                <w:noProof/>
                <w:sz w:val="24"/>
                <w:szCs w:val="24"/>
              </w:rPr>
              <w:t>s</w:t>
            </w:r>
            <w:r w:rsidRPr="002D6A38">
              <w:rPr>
                <w:rFonts w:cs="Times New Roman"/>
                <w:sz w:val="24"/>
                <w:szCs w:val="24"/>
              </w:rPr>
              <w:t xml:space="preserve"> f</w:t>
            </w:r>
            <w:r w:rsidR="003C5071" w:rsidRPr="002D6A38">
              <w:rPr>
                <w:rFonts w:cs="Times New Roman"/>
                <w:sz w:val="24"/>
                <w:szCs w:val="24"/>
              </w:rPr>
              <w:t xml:space="preserve">ace </w:t>
            </w:r>
            <w:r w:rsidRPr="002D6A38">
              <w:rPr>
                <w:rFonts w:cs="Times New Roman"/>
                <w:sz w:val="24"/>
                <w:szCs w:val="24"/>
              </w:rPr>
              <w:t xml:space="preserve">skin impairment, </w:t>
            </w:r>
            <w:r w:rsidR="003C5071" w:rsidRPr="002D6A38">
              <w:rPr>
                <w:rFonts w:cs="Times New Roman"/>
                <w:sz w:val="24"/>
                <w:szCs w:val="24"/>
              </w:rPr>
              <w:t xml:space="preserve">such as rashes, puss erection from the place of surgery, or infection. As opined by </w:t>
            </w:r>
            <w:r w:rsidR="00466B7B" w:rsidRPr="002D6A38">
              <w:rPr>
                <w:rFonts w:cs="Times New Roman"/>
                <w:sz w:val="24"/>
                <w:szCs w:val="24"/>
                <w:shd w:val="clear" w:color="auto" w:fill="FFFFFF"/>
              </w:rPr>
              <w:t xml:space="preserve">Wick </w:t>
            </w:r>
            <w:r w:rsidR="00466B7B" w:rsidRPr="002D6A38">
              <w:rPr>
                <w:rFonts w:cs="Times New Roman"/>
                <w:i/>
                <w:sz w:val="24"/>
                <w:szCs w:val="24"/>
                <w:shd w:val="clear" w:color="auto" w:fill="FFFFFF"/>
              </w:rPr>
              <w:t xml:space="preserve">et al. </w:t>
            </w:r>
            <w:r w:rsidR="00466B7B" w:rsidRPr="002D6A38">
              <w:rPr>
                <w:rFonts w:cs="Times New Roman"/>
                <w:sz w:val="24"/>
                <w:szCs w:val="24"/>
                <w:shd w:val="clear" w:color="auto" w:fill="FFFFFF"/>
              </w:rPr>
              <w:t>(2015)</w:t>
            </w:r>
            <w:r w:rsidR="003C5071" w:rsidRPr="002D6A38">
              <w:rPr>
                <w:rFonts w:cs="Times New Roman"/>
                <w:sz w:val="24"/>
                <w:szCs w:val="24"/>
              </w:rPr>
              <w:t>, surgical wound may sometimes help in spreading the infection throughout the entire blood of body, causing septicaemia, and ultimately death. Assessment of skin impairment can be performed through blood testing and wound observation.</w:t>
            </w:r>
          </w:p>
        </w:tc>
        <w:tc>
          <w:tcPr>
            <w:tcW w:w="2394" w:type="dxa"/>
          </w:tcPr>
          <w:p w:rsidR="003A41EA" w:rsidRPr="002D6A38" w:rsidRDefault="003A41EA" w:rsidP="00C83154">
            <w:pPr>
              <w:rPr>
                <w:rFonts w:eastAsia="Verdana" w:cs="Times New Roman"/>
                <w:sz w:val="24"/>
                <w:szCs w:val="24"/>
              </w:rPr>
            </w:pPr>
            <w:r w:rsidRPr="002D6A38">
              <w:rPr>
                <w:rFonts w:eastAsia="Verdana" w:cs="Times New Roman"/>
                <w:sz w:val="24"/>
                <w:szCs w:val="24"/>
              </w:rPr>
              <w:t>Irritation around the place of surgery</w:t>
            </w:r>
          </w:p>
        </w:tc>
        <w:tc>
          <w:tcPr>
            <w:tcW w:w="2394" w:type="dxa"/>
          </w:tcPr>
          <w:p w:rsidR="003A41EA" w:rsidRPr="002D6A38" w:rsidRDefault="003C5071" w:rsidP="00C83154">
            <w:pPr>
              <w:pStyle w:val="ListParagraph"/>
              <w:numPr>
                <w:ilvl w:val="0"/>
                <w:numId w:val="4"/>
              </w:numPr>
              <w:rPr>
                <w:rFonts w:cs="Times New Roman"/>
                <w:sz w:val="24"/>
                <w:szCs w:val="24"/>
              </w:rPr>
            </w:pPr>
            <w:r w:rsidRPr="002D6A38">
              <w:rPr>
                <w:rFonts w:cs="Times New Roman"/>
                <w:noProof/>
                <w:sz w:val="24"/>
                <w:szCs w:val="24"/>
              </w:rPr>
              <w:t>In order to</w:t>
            </w:r>
            <w:r w:rsidRPr="002D6A38">
              <w:rPr>
                <w:rFonts w:cs="Times New Roman"/>
                <w:sz w:val="24"/>
                <w:szCs w:val="24"/>
              </w:rPr>
              <w:t xml:space="preserve"> prevent this type of infection, regular wound observation and proper dressing </w:t>
            </w:r>
            <w:r w:rsidRPr="002D6A38">
              <w:rPr>
                <w:rFonts w:cs="Times New Roman"/>
                <w:noProof/>
                <w:sz w:val="24"/>
                <w:szCs w:val="24"/>
              </w:rPr>
              <w:t>is required</w:t>
            </w:r>
            <w:r w:rsidRPr="002D6A38">
              <w:rPr>
                <w:rFonts w:cs="Times New Roman"/>
                <w:sz w:val="24"/>
                <w:szCs w:val="24"/>
              </w:rPr>
              <w:t xml:space="preserve"> for preventing </w:t>
            </w:r>
            <w:r w:rsidR="00EC2020" w:rsidRPr="002D6A38">
              <w:rPr>
                <w:rFonts w:cs="Times New Roman"/>
                <w:sz w:val="24"/>
                <w:szCs w:val="24"/>
              </w:rPr>
              <w:t>m</w:t>
            </w:r>
            <w:r w:rsidRPr="002D6A38">
              <w:rPr>
                <w:rFonts w:cs="Times New Roman"/>
                <w:noProof/>
                <w:sz w:val="24"/>
                <w:szCs w:val="24"/>
              </w:rPr>
              <w:t>any</w:t>
            </w:r>
            <w:r w:rsidRPr="002D6A38">
              <w:rPr>
                <w:rFonts w:cs="Times New Roman"/>
                <w:sz w:val="24"/>
                <w:szCs w:val="24"/>
              </w:rPr>
              <w:t xml:space="preserve"> types of skin impairment.</w:t>
            </w:r>
          </w:p>
          <w:p w:rsidR="003C5071" w:rsidRPr="002D6A38" w:rsidRDefault="003C5071" w:rsidP="00C83154">
            <w:pPr>
              <w:pStyle w:val="ListParagraph"/>
              <w:numPr>
                <w:ilvl w:val="0"/>
                <w:numId w:val="4"/>
              </w:numPr>
              <w:rPr>
                <w:rFonts w:cs="Times New Roman"/>
                <w:sz w:val="24"/>
                <w:szCs w:val="24"/>
              </w:rPr>
            </w:pPr>
            <w:r w:rsidRPr="002D6A38">
              <w:rPr>
                <w:rFonts w:cs="Times New Roman"/>
                <w:sz w:val="24"/>
                <w:szCs w:val="24"/>
              </w:rPr>
              <w:t>Nurses can irrigate wound by several mechanisms, such, through using normal saline, antibiotic solution, and diluted Hydrogen Per Oxide.</w:t>
            </w:r>
          </w:p>
        </w:tc>
        <w:tc>
          <w:tcPr>
            <w:tcW w:w="2394" w:type="dxa"/>
          </w:tcPr>
          <w:p w:rsidR="00167D19" w:rsidRPr="002D6A38" w:rsidRDefault="00231316" w:rsidP="00C83154">
            <w:pPr>
              <w:pStyle w:val="ListParagraph"/>
              <w:numPr>
                <w:ilvl w:val="0"/>
                <w:numId w:val="4"/>
              </w:numPr>
              <w:rPr>
                <w:rFonts w:cs="Times New Roman"/>
                <w:sz w:val="24"/>
                <w:szCs w:val="24"/>
              </w:rPr>
            </w:pPr>
            <w:r w:rsidRPr="002D6A38">
              <w:rPr>
                <w:rFonts w:cs="Times New Roman"/>
                <w:sz w:val="24"/>
                <w:szCs w:val="24"/>
              </w:rPr>
              <w:t>Skin impairment or wound operation can occur at any time, during 6-8 month complete healing. Therefore, regular</w:t>
            </w:r>
            <w:r w:rsidR="00167D19" w:rsidRPr="002D6A38">
              <w:rPr>
                <w:rFonts w:cs="Times New Roman"/>
                <w:sz w:val="24"/>
                <w:szCs w:val="24"/>
              </w:rPr>
              <w:t xml:space="preserve"> dressing</w:t>
            </w:r>
            <w:r w:rsidR="00EC2020" w:rsidRPr="002D6A38">
              <w:rPr>
                <w:rFonts w:cs="Times New Roman"/>
                <w:sz w:val="24"/>
                <w:szCs w:val="24"/>
              </w:rPr>
              <w:t xml:space="preserve"> and</w:t>
            </w:r>
            <w:r w:rsidR="00167D19" w:rsidRPr="002D6A38">
              <w:rPr>
                <w:rFonts w:cs="Times New Roman"/>
                <w:sz w:val="24"/>
                <w:szCs w:val="24"/>
              </w:rPr>
              <w:t xml:space="preserve"> </w:t>
            </w:r>
            <w:r w:rsidR="009B6635" w:rsidRPr="002D6A38">
              <w:rPr>
                <w:rFonts w:cs="Times New Roman"/>
                <w:noProof/>
                <w:sz w:val="24"/>
                <w:szCs w:val="24"/>
              </w:rPr>
              <w:t>serous change</w:t>
            </w:r>
            <w:r w:rsidR="00167D19" w:rsidRPr="002D6A38">
              <w:rPr>
                <w:rFonts w:cs="Times New Roman"/>
                <w:sz w:val="24"/>
                <w:szCs w:val="24"/>
              </w:rPr>
              <w:t xml:space="preserve"> drainage can help in prevent irritation and infection.</w:t>
            </w:r>
          </w:p>
          <w:p w:rsidR="003A41EA" w:rsidRPr="002D6A38" w:rsidRDefault="00167D19" w:rsidP="00C83154">
            <w:pPr>
              <w:pStyle w:val="ListParagraph"/>
              <w:numPr>
                <w:ilvl w:val="0"/>
                <w:numId w:val="4"/>
              </w:numPr>
              <w:rPr>
                <w:rFonts w:cs="Times New Roman"/>
                <w:sz w:val="24"/>
                <w:szCs w:val="24"/>
              </w:rPr>
            </w:pPr>
            <w:r w:rsidRPr="002D6A38">
              <w:rPr>
                <w:rFonts w:cs="Times New Roman"/>
                <w:sz w:val="24"/>
                <w:szCs w:val="24"/>
              </w:rPr>
              <w:t xml:space="preserve">The second intervention mechanisms </w:t>
            </w:r>
            <w:r w:rsidRPr="002D6A38">
              <w:rPr>
                <w:rFonts w:cs="Times New Roman"/>
                <w:noProof/>
                <w:sz w:val="24"/>
                <w:szCs w:val="24"/>
              </w:rPr>
              <w:t>are required</w:t>
            </w:r>
            <w:r w:rsidRPr="002D6A38">
              <w:rPr>
                <w:rFonts w:cs="Times New Roman"/>
                <w:sz w:val="24"/>
                <w:szCs w:val="24"/>
              </w:rPr>
              <w:t xml:space="preserve"> for treating the pre-operative infection or intra-operative contamination.</w:t>
            </w:r>
          </w:p>
        </w:tc>
      </w:tr>
      <w:tr w:rsidR="003A41EA" w:rsidRPr="002D6A38" w:rsidTr="003A41EA">
        <w:tc>
          <w:tcPr>
            <w:tcW w:w="2394" w:type="dxa"/>
          </w:tcPr>
          <w:p w:rsidR="003A41EA" w:rsidRPr="002D6A38" w:rsidRDefault="004B48D3" w:rsidP="00C83154">
            <w:pPr>
              <w:rPr>
                <w:rFonts w:cs="Times New Roman"/>
                <w:sz w:val="24"/>
                <w:szCs w:val="24"/>
              </w:rPr>
            </w:pPr>
            <w:r w:rsidRPr="002D6A38">
              <w:rPr>
                <w:rFonts w:cs="Times New Roman"/>
                <w:sz w:val="24"/>
                <w:szCs w:val="24"/>
              </w:rPr>
              <w:t xml:space="preserve">Due to the reason of higher physical and </w:t>
            </w:r>
            <w:r w:rsidRPr="002D6A38">
              <w:rPr>
                <w:rFonts w:cs="Times New Roman"/>
                <w:sz w:val="24"/>
                <w:szCs w:val="24"/>
              </w:rPr>
              <w:lastRenderedPageBreak/>
              <w:t xml:space="preserve">mental stress, patients may sometime undergo the phase of nutrient imbalance. </w:t>
            </w:r>
            <w:r w:rsidR="001756F1" w:rsidRPr="002D6A38">
              <w:rPr>
                <w:rFonts w:cs="Times New Roman"/>
                <w:sz w:val="24"/>
                <w:szCs w:val="24"/>
              </w:rPr>
              <w:t xml:space="preserve">This condition can </w:t>
            </w:r>
            <w:r w:rsidR="001756F1" w:rsidRPr="002D6A38">
              <w:rPr>
                <w:rFonts w:cs="Times New Roman"/>
                <w:noProof/>
                <w:sz w:val="24"/>
                <w:szCs w:val="24"/>
              </w:rPr>
              <w:t>be assessed</w:t>
            </w:r>
            <w:r w:rsidR="001756F1" w:rsidRPr="002D6A38">
              <w:rPr>
                <w:rFonts w:cs="Times New Roman"/>
                <w:sz w:val="24"/>
                <w:szCs w:val="24"/>
              </w:rPr>
              <w:t xml:space="preserve"> by nutritional assessment, by which nurses can understand the desired food choice of </w:t>
            </w:r>
            <w:r w:rsidR="001756F1" w:rsidRPr="002D6A38">
              <w:rPr>
                <w:rFonts w:cs="Times New Roman"/>
                <w:noProof/>
                <w:sz w:val="24"/>
                <w:szCs w:val="24"/>
              </w:rPr>
              <w:t>Mrs</w:t>
            </w:r>
            <w:r w:rsidR="001756F1" w:rsidRPr="002D6A38">
              <w:rPr>
                <w:rFonts w:cs="Times New Roman"/>
                <w:sz w:val="24"/>
                <w:szCs w:val="24"/>
              </w:rPr>
              <w:t xml:space="preserve"> Eleanor. Besides this, bowel sound auscultation can also </w:t>
            </w:r>
            <w:r w:rsidR="001756F1" w:rsidRPr="002D6A38">
              <w:rPr>
                <w:rFonts w:cs="Times New Roman"/>
                <w:noProof/>
                <w:sz w:val="24"/>
                <w:szCs w:val="24"/>
              </w:rPr>
              <w:t>be followed</w:t>
            </w:r>
            <w:r w:rsidR="001756F1" w:rsidRPr="002D6A38">
              <w:rPr>
                <w:rFonts w:cs="Times New Roman"/>
                <w:sz w:val="24"/>
                <w:szCs w:val="24"/>
              </w:rPr>
              <w:t>.</w:t>
            </w:r>
          </w:p>
        </w:tc>
        <w:tc>
          <w:tcPr>
            <w:tcW w:w="2394" w:type="dxa"/>
          </w:tcPr>
          <w:p w:rsidR="003A41EA" w:rsidRPr="002D6A38" w:rsidRDefault="004B48D3" w:rsidP="00C83154">
            <w:pPr>
              <w:rPr>
                <w:rFonts w:eastAsia="Verdana" w:cs="Times New Roman"/>
                <w:sz w:val="24"/>
                <w:szCs w:val="24"/>
              </w:rPr>
            </w:pPr>
            <w:r w:rsidRPr="002D6A38">
              <w:rPr>
                <w:rFonts w:eastAsia="Verdana" w:cs="Times New Roman"/>
                <w:sz w:val="24"/>
                <w:szCs w:val="24"/>
              </w:rPr>
              <w:lastRenderedPageBreak/>
              <w:t>Risk for improper and imbalanced nutrition</w:t>
            </w:r>
          </w:p>
        </w:tc>
        <w:tc>
          <w:tcPr>
            <w:tcW w:w="2394" w:type="dxa"/>
          </w:tcPr>
          <w:p w:rsidR="003A41EA" w:rsidRPr="002D6A38" w:rsidRDefault="001756F1" w:rsidP="00C83154">
            <w:pPr>
              <w:pStyle w:val="ListParagraph"/>
              <w:numPr>
                <w:ilvl w:val="0"/>
                <w:numId w:val="5"/>
              </w:numPr>
              <w:rPr>
                <w:rFonts w:cs="Times New Roman"/>
                <w:sz w:val="24"/>
                <w:szCs w:val="24"/>
              </w:rPr>
            </w:pPr>
            <w:r w:rsidRPr="002D6A38">
              <w:rPr>
                <w:rFonts w:cs="Times New Roman"/>
                <w:sz w:val="24"/>
                <w:szCs w:val="24"/>
              </w:rPr>
              <w:t xml:space="preserve">Nurses need to encourage and </w:t>
            </w:r>
            <w:r w:rsidRPr="002D6A38">
              <w:rPr>
                <w:rFonts w:cs="Times New Roman"/>
                <w:sz w:val="24"/>
                <w:szCs w:val="24"/>
              </w:rPr>
              <w:lastRenderedPageBreak/>
              <w:t xml:space="preserve">motivate patients, like </w:t>
            </w:r>
            <w:r w:rsidRPr="002D6A38">
              <w:rPr>
                <w:rFonts w:cs="Times New Roman"/>
                <w:noProof/>
                <w:sz w:val="24"/>
                <w:szCs w:val="24"/>
              </w:rPr>
              <w:t>Mrs</w:t>
            </w:r>
            <w:r w:rsidRPr="002D6A38">
              <w:rPr>
                <w:rFonts w:cs="Times New Roman"/>
                <w:sz w:val="24"/>
                <w:szCs w:val="24"/>
              </w:rPr>
              <w:t xml:space="preserve"> Eleanor, in taking proper amount of food by their choice and buttermilk, yogurt, and many others.</w:t>
            </w:r>
          </w:p>
          <w:p w:rsidR="001756F1" w:rsidRPr="002D6A38" w:rsidRDefault="001756F1" w:rsidP="00C83154">
            <w:pPr>
              <w:pStyle w:val="ListParagraph"/>
              <w:numPr>
                <w:ilvl w:val="0"/>
                <w:numId w:val="5"/>
              </w:numPr>
              <w:rPr>
                <w:rFonts w:cs="Times New Roman"/>
                <w:sz w:val="24"/>
                <w:szCs w:val="24"/>
              </w:rPr>
            </w:pPr>
            <w:r w:rsidRPr="002D6A38">
              <w:rPr>
                <w:rFonts w:cs="Times New Roman"/>
                <w:sz w:val="24"/>
                <w:szCs w:val="24"/>
              </w:rPr>
              <w:t xml:space="preserve">Various odour-causing foods are required to be restricted. </w:t>
            </w:r>
          </w:p>
        </w:tc>
        <w:tc>
          <w:tcPr>
            <w:tcW w:w="2394" w:type="dxa"/>
          </w:tcPr>
          <w:p w:rsidR="003A41EA" w:rsidRPr="002D6A38" w:rsidRDefault="001756F1" w:rsidP="00C83154">
            <w:pPr>
              <w:pStyle w:val="ListParagraph"/>
              <w:numPr>
                <w:ilvl w:val="0"/>
                <w:numId w:val="5"/>
              </w:numPr>
              <w:rPr>
                <w:rFonts w:cs="Times New Roman"/>
                <w:sz w:val="24"/>
                <w:szCs w:val="24"/>
              </w:rPr>
            </w:pPr>
            <w:r w:rsidRPr="002D6A38">
              <w:rPr>
                <w:rFonts w:cs="Times New Roman"/>
                <w:sz w:val="24"/>
                <w:szCs w:val="24"/>
              </w:rPr>
              <w:lastRenderedPageBreak/>
              <w:t xml:space="preserve">Desired food choices may help </w:t>
            </w:r>
            <w:r w:rsidRPr="002D6A38">
              <w:rPr>
                <w:rFonts w:cs="Times New Roman"/>
                <w:sz w:val="24"/>
                <w:szCs w:val="24"/>
              </w:rPr>
              <w:lastRenderedPageBreak/>
              <w:t>in mental satisfaction. The food named in the intervention assist in reducing odour and gas formation.</w:t>
            </w:r>
          </w:p>
          <w:p w:rsidR="001756F1" w:rsidRPr="002D6A38" w:rsidRDefault="001756F1" w:rsidP="00C83154">
            <w:pPr>
              <w:pStyle w:val="ListParagraph"/>
              <w:numPr>
                <w:ilvl w:val="0"/>
                <w:numId w:val="5"/>
              </w:numPr>
              <w:rPr>
                <w:rFonts w:cs="Times New Roman"/>
                <w:sz w:val="24"/>
                <w:szCs w:val="24"/>
              </w:rPr>
            </w:pPr>
            <w:r w:rsidRPr="002D6A38">
              <w:rPr>
                <w:rFonts w:cs="Times New Roman"/>
                <w:sz w:val="24"/>
                <w:szCs w:val="24"/>
              </w:rPr>
              <w:t>Food sensitivity may further decrease the desire of food eating (</w:t>
            </w:r>
            <w:r w:rsidR="00466B7B" w:rsidRPr="002D6A38">
              <w:rPr>
                <w:rFonts w:cs="Times New Roman"/>
                <w:sz w:val="24"/>
                <w:szCs w:val="24"/>
                <w:shd w:val="clear" w:color="auto" w:fill="FFFFFF"/>
              </w:rPr>
              <w:t xml:space="preserve">Nunan </w:t>
            </w:r>
            <w:r w:rsidR="00466B7B" w:rsidRPr="002D6A38">
              <w:rPr>
                <w:rFonts w:cs="Times New Roman"/>
                <w:i/>
                <w:sz w:val="24"/>
                <w:szCs w:val="24"/>
                <w:shd w:val="clear" w:color="auto" w:fill="FFFFFF"/>
              </w:rPr>
              <w:t xml:space="preserve">et al. </w:t>
            </w:r>
            <w:r w:rsidR="009A4194" w:rsidRPr="002D6A38">
              <w:rPr>
                <w:rFonts w:cs="Times New Roman"/>
                <w:sz w:val="24"/>
                <w:szCs w:val="24"/>
                <w:shd w:val="clear" w:color="auto" w:fill="FFFFFF"/>
              </w:rPr>
              <w:t>2017</w:t>
            </w:r>
            <w:r w:rsidRPr="002D6A38">
              <w:rPr>
                <w:rFonts w:cs="Times New Roman"/>
                <w:sz w:val="24"/>
                <w:szCs w:val="24"/>
              </w:rPr>
              <w:t>).</w:t>
            </w:r>
          </w:p>
        </w:tc>
      </w:tr>
    </w:tbl>
    <w:p w:rsidR="009C3A2F" w:rsidRPr="002D6A38" w:rsidRDefault="00FF2925" w:rsidP="00C83154">
      <w:pPr>
        <w:jc w:val="center"/>
        <w:rPr>
          <w:rFonts w:cs="Times New Roman"/>
          <w:b/>
          <w:szCs w:val="24"/>
        </w:rPr>
      </w:pPr>
      <w:r w:rsidRPr="002D6A38">
        <w:rPr>
          <w:rFonts w:cs="Times New Roman"/>
          <w:b/>
          <w:szCs w:val="24"/>
        </w:rPr>
        <w:lastRenderedPageBreak/>
        <w:t>Table 1: Nursing Intervention Plan</w:t>
      </w:r>
    </w:p>
    <w:p w:rsidR="00FF2925" w:rsidRPr="002D6A38" w:rsidRDefault="00FF2925" w:rsidP="00C83154">
      <w:pPr>
        <w:jc w:val="center"/>
        <w:rPr>
          <w:rFonts w:cs="Times New Roman"/>
          <w:szCs w:val="24"/>
        </w:rPr>
      </w:pPr>
      <w:r w:rsidRPr="002D6A38">
        <w:rPr>
          <w:rFonts w:cs="Times New Roman"/>
          <w:szCs w:val="24"/>
        </w:rPr>
        <w:t>(Source: Created by author)</w:t>
      </w:r>
    </w:p>
    <w:p w:rsidR="001406EE" w:rsidRPr="002D6A38" w:rsidRDefault="001406EE" w:rsidP="00C83154">
      <w:pPr>
        <w:pStyle w:val="Heading1"/>
        <w:rPr>
          <w:rFonts w:cs="Times New Roman"/>
          <w:szCs w:val="24"/>
        </w:rPr>
      </w:pPr>
      <w:bookmarkStart w:id="2" w:name="_Toc524705460"/>
      <w:r w:rsidRPr="002D6A38">
        <w:rPr>
          <w:rFonts w:cs="Times New Roman"/>
          <w:szCs w:val="24"/>
        </w:rPr>
        <w:t>Plan B: Analysis of</w:t>
      </w:r>
      <w:r w:rsidR="008D02C9" w:rsidRPr="002D6A38">
        <w:rPr>
          <w:rFonts w:cs="Times New Roman"/>
          <w:szCs w:val="24"/>
        </w:rPr>
        <w:t xml:space="preserve"> identified clinical issues</w:t>
      </w:r>
      <w:bookmarkEnd w:id="2"/>
    </w:p>
    <w:p w:rsidR="00A86844" w:rsidRPr="002D6A38" w:rsidRDefault="00A86844" w:rsidP="00C83154">
      <w:pPr>
        <w:pStyle w:val="Heading2"/>
        <w:rPr>
          <w:rFonts w:cs="Times New Roman"/>
          <w:szCs w:val="24"/>
        </w:rPr>
      </w:pPr>
      <w:bookmarkStart w:id="3" w:name="_Toc524705461"/>
      <w:r w:rsidRPr="002D6A38">
        <w:rPr>
          <w:rFonts w:cs="Times New Roman"/>
          <w:szCs w:val="24"/>
        </w:rPr>
        <w:t xml:space="preserve">Co-morbidity of </w:t>
      </w:r>
      <w:r w:rsidRPr="002D6A38">
        <w:rPr>
          <w:rFonts w:cs="Times New Roman"/>
          <w:noProof/>
          <w:szCs w:val="24"/>
        </w:rPr>
        <w:t>Mrs</w:t>
      </w:r>
      <w:r w:rsidRPr="002D6A38">
        <w:rPr>
          <w:rFonts w:cs="Times New Roman"/>
          <w:szCs w:val="24"/>
        </w:rPr>
        <w:t xml:space="preserve"> Eleanor according to her health condition</w:t>
      </w:r>
      <w:bookmarkEnd w:id="3"/>
    </w:p>
    <w:p w:rsidR="005F2F78" w:rsidRPr="002D6A38" w:rsidRDefault="00A86844" w:rsidP="00C83154">
      <w:pPr>
        <w:rPr>
          <w:rFonts w:cs="Times New Roman"/>
          <w:szCs w:val="24"/>
        </w:rPr>
      </w:pPr>
      <w:r w:rsidRPr="002D6A38">
        <w:rPr>
          <w:rFonts w:cs="Times New Roman"/>
          <w:szCs w:val="24"/>
        </w:rPr>
        <w:t xml:space="preserve">Based on the medical definition, the term ‘co-morbidity’ can </w:t>
      </w:r>
      <w:r w:rsidRPr="002D6A38">
        <w:rPr>
          <w:rFonts w:cs="Times New Roman"/>
          <w:noProof/>
          <w:szCs w:val="24"/>
        </w:rPr>
        <w:t>be defined</w:t>
      </w:r>
      <w:r w:rsidRPr="002D6A38">
        <w:rPr>
          <w:rFonts w:cs="Times New Roman"/>
          <w:szCs w:val="24"/>
        </w:rPr>
        <w:t xml:space="preserve"> as the presence of more than one additional </w:t>
      </w:r>
      <w:r w:rsidR="00751B02" w:rsidRPr="002D6A38">
        <w:rPr>
          <w:rFonts w:cs="Times New Roman"/>
          <w:szCs w:val="24"/>
        </w:rPr>
        <w:t>disease</w:t>
      </w:r>
      <w:r w:rsidRPr="002D6A38">
        <w:rPr>
          <w:rFonts w:cs="Times New Roman"/>
          <w:szCs w:val="24"/>
        </w:rPr>
        <w:t xml:space="preserve">, which can </w:t>
      </w:r>
      <w:r w:rsidRPr="002D6A38">
        <w:rPr>
          <w:rFonts w:cs="Times New Roman"/>
          <w:noProof/>
          <w:szCs w:val="24"/>
        </w:rPr>
        <w:t>be co-occurred</w:t>
      </w:r>
      <w:r w:rsidRPr="002D6A38">
        <w:rPr>
          <w:rFonts w:cs="Times New Roman"/>
          <w:szCs w:val="24"/>
        </w:rPr>
        <w:t xml:space="preserve"> </w:t>
      </w:r>
      <w:r w:rsidR="000747B0" w:rsidRPr="002D6A38">
        <w:rPr>
          <w:rFonts w:cs="Times New Roman"/>
          <w:szCs w:val="24"/>
        </w:rPr>
        <w:t>with a primary health-issue</w:t>
      </w:r>
      <w:r w:rsidR="005F2F78" w:rsidRPr="002D6A38">
        <w:rPr>
          <w:rFonts w:cs="Times New Roman"/>
          <w:szCs w:val="24"/>
        </w:rPr>
        <w:t xml:space="preserve"> (</w:t>
      </w:r>
      <w:r w:rsidR="006C1EBB" w:rsidRPr="002D6A38">
        <w:rPr>
          <w:rFonts w:cs="Times New Roman"/>
          <w:szCs w:val="24"/>
          <w:shd w:val="clear" w:color="auto" w:fill="FFFFFF"/>
        </w:rPr>
        <w:t xml:space="preserve">Avenevoli </w:t>
      </w:r>
      <w:r w:rsidR="006C1EBB" w:rsidRPr="002D6A38">
        <w:rPr>
          <w:rFonts w:cs="Times New Roman"/>
          <w:i/>
          <w:szCs w:val="24"/>
          <w:shd w:val="clear" w:color="auto" w:fill="FFFFFF"/>
        </w:rPr>
        <w:t xml:space="preserve">et al. </w:t>
      </w:r>
      <w:r w:rsidR="006C1EBB" w:rsidRPr="002D6A38">
        <w:rPr>
          <w:rFonts w:cs="Times New Roman"/>
          <w:szCs w:val="24"/>
          <w:shd w:val="clear" w:color="auto" w:fill="FFFFFF"/>
        </w:rPr>
        <w:t>2015</w:t>
      </w:r>
      <w:r w:rsidR="005F2F78" w:rsidRPr="002D6A38">
        <w:rPr>
          <w:rFonts w:cs="Times New Roman"/>
          <w:szCs w:val="24"/>
        </w:rPr>
        <w:t>)</w:t>
      </w:r>
      <w:r w:rsidR="00751B02" w:rsidRPr="002D6A38">
        <w:rPr>
          <w:rFonts w:cs="Times New Roman"/>
          <w:szCs w:val="24"/>
        </w:rPr>
        <w:t xml:space="preserve">. For example, patients having Major Depressive Disorder and Social Anxiety Disorder can </w:t>
      </w:r>
      <w:r w:rsidR="00751B02" w:rsidRPr="002D6A38">
        <w:rPr>
          <w:rFonts w:cs="Times New Roman"/>
          <w:noProof/>
          <w:szCs w:val="24"/>
        </w:rPr>
        <w:t>be termed</w:t>
      </w:r>
      <w:r w:rsidR="00751B02" w:rsidRPr="002D6A38">
        <w:rPr>
          <w:rFonts w:cs="Times New Roman"/>
          <w:szCs w:val="24"/>
        </w:rPr>
        <w:t xml:space="preserve"> as co-morbid, due to the presence of </w:t>
      </w:r>
      <w:r w:rsidR="00F862F2" w:rsidRPr="002D6A38">
        <w:rPr>
          <w:rFonts w:cs="Times New Roman"/>
          <w:szCs w:val="24"/>
        </w:rPr>
        <w:t>both depression and anxiety. Therefore, through analysing the past</w:t>
      </w:r>
      <w:r w:rsidR="003C794B" w:rsidRPr="002D6A38">
        <w:rPr>
          <w:rFonts w:cs="Times New Roman"/>
          <w:szCs w:val="24"/>
        </w:rPr>
        <w:t xml:space="preserve"> life history of Eleanor, high</w:t>
      </w:r>
      <w:r w:rsidR="00BD3BBF" w:rsidRPr="002D6A38">
        <w:rPr>
          <w:rFonts w:cs="Times New Roman"/>
          <w:szCs w:val="24"/>
        </w:rPr>
        <w:t>ly</w:t>
      </w:r>
      <w:r w:rsidR="003C794B" w:rsidRPr="002D6A38">
        <w:rPr>
          <w:rFonts w:cs="Times New Roman"/>
          <w:szCs w:val="24"/>
        </w:rPr>
        <w:t xml:space="preserve"> co-morbi</w:t>
      </w:r>
      <w:r w:rsidR="00BD3BBF" w:rsidRPr="002D6A38">
        <w:rPr>
          <w:rFonts w:cs="Times New Roman"/>
          <w:szCs w:val="24"/>
        </w:rPr>
        <w:t xml:space="preserve">d situation is present in this case. For example, </w:t>
      </w:r>
      <w:r w:rsidR="00BD3BBF" w:rsidRPr="002D6A38">
        <w:rPr>
          <w:rFonts w:cs="Times New Roman"/>
          <w:noProof/>
          <w:szCs w:val="24"/>
        </w:rPr>
        <w:t>Mrs</w:t>
      </w:r>
      <w:r w:rsidR="00BD3BBF" w:rsidRPr="002D6A38">
        <w:rPr>
          <w:rFonts w:cs="Times New Roman"/>
          <w:szCs w:val="24"/>
        </w:rPr>
        <w:t xml:space="preserve"> Eleanor’s past medication history includes myocardial infarction, </w:t>
      </w:r>
      <w:r w:rsidR="00BD3BBF" w:rsidRPr="002D6A38">
        <w:rPr>
          <w:rFonts w:cs="Times New Roman"/>
          <w:noProof/>
          <w:szCs w:val="24"/>
        </w:rPr>
        <w:t>hypercho</w:t>
      </w:r>
      <w:r w:rsidR="00467D54" w:rsidRPr="002D6A38">
        <w:rPr>
          <w:rFonts w:cs="Times New Roman"/>
          <w:noProof/>
          <w:szCs w:val="24"/>
        </w:rPr>
        <w:t>lesterolemia</w:t>
      </w:r>
      <w:r w:rsidR="00467D54" w:rsidRPr="002D6A38">
        <w:rPr>
          <w:rFonts w:cs="Times New Roman"/>
          <w:szCs w:val="24"/>
        </w:rPr>
        <w:t>,</w:t>
      </w:r>
      <w:r w:rsidR="00BD3BBF" w:rsidRPr="002D6A38">
        <w:rPr>
          <w:rFonts w:cs="Times New Roman"/>
          <w:szCs w:val="24"/>
        </w:rPr>
        <w:t xml:space="preserve"> </w:t>
      </w:r>
      <w:r w:rsidR="00467D54" w:rsidRPr="002D6A38">
        <w:rPr>
          <w:rFonts w:cs="Times New Roman"/>
          <w:szCs w:val="24"/>
        </w:rPr>
        <w:t xml:space="preserve">hypertension, </w:t>
      </w:r>
      <w:r w:rsidR="00BD3BBF" w:rsidRPr="002D6A38">
        <w:rPr>
          <w:rFonts w:cs="Times New Roman"/>
          <w:szCs w:val="24"/>
        </w:rPr>
        <w:t xml:space="preserve">asthma, </w:t>
      </w:r>
      <w:r w:rsidR="00467D54" w:rsidRPr="002D6A38">
        <w:rPr>
          <w:rFonts w:cs="Times New Roman"/>
          <w:szCs w:val="24"/>
        </w:rPr>
        <w:t xml:space="preserve">and </w:t>
      </w:r>
      <w:r w:rsidR="00BD3BBF" w:rsidRPr="002D6A38">
        <w:rPr>
          <w:rFonts w:cs="Times New Roman"/>
          <w:szCs w:val="24"/>
        </w:rPr>
        <w:t xml:space="preserve">bronchitis. </w:t>
      </w:r>
      <w:r w:rsidR="00467D54" w:rsidRPr="002D6A38">
        <w:rPr>
          <w:rFonts w:cs="Times New Roman"/>
          <w:szCs w:val="24"/>
        </w:rPr>
        <w:t xml:space="preserve">This high co-morbid condition of her health </w:t>
      </w:r>
      <w:r w:rsidR="00467D54" w:rsidRPr="002D6A38">
        <w:rPr>
          <w:rFonts w:cs="Times New Roman"/>
          <w:noProof/>
          <w:szCs w:val="24"/>
        </w:rPr>
        <w:t>is related</w:t>
      </w:r>
      <w:r w:rsidR="00467D54" w:rsidRPr="002D6A38">
        <w:rPr>
          <w:rFonts w:cs="Times New Roman"/>
          <w:szCs w:val="24"/>
        </w:rPr>
        <w:t xml:space="preserve"> with her 40 years habit of smoking. </w:t>
      </w:r>
    </w:p>
    <w:p w:rsidR="00FF2925" w:rsidRPr="002D6A38" w:rsidRDefault="00467D54" w:rsidP="00C83154">
      <w:pPr>
        <w:rPr>
          <w:rFonts w:cs="Times New Roman"/>
          <w:szCs w:val="24"/>
        </w:rPr>
      </w:pPr>
      <w:r w:rsidRPr="002D6A38">
        <w:rPr>
          <w:rFonts w:cs="Times New Roman"/>
          <w:szCs w:val="24"/>
        </w:rPr>
        <w:t xml:space="preserve">As opined by </w:t>
      </w:r>
      <w:r w:rsidR="006C1EBB" w:rsidRPr="002D6A38">
        <w:rPr>
          <w:rFonts w:cs="Times New Roman"/>
          <w:szCs w:val="24"/>
          <w:shd w:val="clear" w:color="auto" w:fill="FFFFFF"/>
        </w:rPr>
        <w:t>Conway</w:t>
      </w:r>
      <w:r w:rsidR="006C1EBB" w:rsidRPr="002D6A38">
        <w:rPr>
          <w:rFonts w:cs="Times New Roman"/>
          <w:szCs w:val="24"/>
        </w:rPr>
        <w:t xml:space="preserve"> </w:t>
      </w:r>
      <w:r w:rsidR="006C1EBB" w:rsidRPr="002D6A38">
        <w:rPr>
          <w:rFonts w:cs="Times New Roman"/>
          <w:i/>
          <w:szCs w:val="24"/>
        </w:rPr>
        <w:t xml:space="preserve">et al. </w:t>
      </w:r>
      <w:r w:rsidRPr="002D6A38">
        <w:rPr>
          <w:rFonts w:cs="Times New Roman"/>
          <w:szCs w:val="24"/>
        </w:rPr>
        <w:t>(</w:t>
      </w:r>
      <w:r w:rsidR="006C1EBB" w:rsidRPr="002D6A38">
        <w:rPr>
          <w:rFonts w:cs="Times New Roman"/>
          <w:szCs w:val="24"/>
        </w:rPr>
        <w:t>2016</w:t>
      </w:r>
      <w:r w:rsidRPr="002D6A38">
        <w:rPr>
          <w:rFonts w:cs="Times New Roman"/>
          <w:szCs w:val="24"/>
        </w:rPr>
        <w:t xml:space="preserve">), smoking can cause lung cancer, asthma, bronchitis, and many other respiratory problems. </w:t>
      </w:r>
      <w:r w:rsidR="00A475E2" w:rsidRPr="002D6A38">
        <w:rPr>
          <w:rFonts w:cs="Times New Roman"/>
          <w:szCs w:val="24"/>
        </w:rPr>
        <w:t xml:space="preserve">Besides </w:t>
      </w:r>
      <w:r w:rsidR="004372D2" w:rsidRPr="002D6A38">
        <w:rPr>
          <w:rFonts w:cs="Times New Roman"/>
          <w:szCs w:val="24"/>
        </w:rPr>
        <w:t>this, the</w:t>
      </w:r>
      <w:r w:rsidR="0091278F" w:rsidRPr="002D6A38">
        <w:rPr>
          <w:rFonts w:cs="Times New Roman"/>
          <w:szCs w:val="24"/>
        </w:rPr>
        <w:t xml:space="preserve"> smoking habit</w:t>
      </w:r>
      <w:r w:rsidR="004372D2" w:rsidRPr="002D6A38">
        <w:rPr>
          <w:rFonts w:cs="Times New Roman"/>
          <w:szCs w:val="24"/>
        </w:rPr>
        <w:t>, higher cholesterol level,</w:t>
      </w:r>
      <w:r w:rsidR="0091278F" w:rsidRPr="002D6A38">
        <w:rPr>
          <w:rFonts w:cs="Times New Roman"/>
          <w:szCs w:val="24"/>
        </w:rPr>
        <w:t xml:space="preserve"> </w:t>
      </w:r>
      <w:r w:rsidR="004372D2" w:rsidRPr="002D6A38">
        <w:rPr>
          <w:rFonts w:cs="Times New Roman"/>
          <w:szCs w:val="24"/>
        </w:rPr>
        <w:t xml:space="preserve">and </w:t>
      </w:r>
      <w:r w:rsidR="004372D2" w:rsidRPr="002D6A38">
        <w:rPr>
          <w:rFonts w:cs="Times New Roman"/>
          <w:szCs w:val="24"/>
        </w:rPr>
        <w:lastRenderedPageBreak/>
        <w:t xml:space="preserve">hypertension level </w:t>
      </w:r>
      <w:r w:rsidR="0091278F" w:rsidRPr="002D6A38">
        <w:rPr>
          <w:rFonts w:cs="Times New Roman"/>
          <w:szCs w:val="24"/>
        </w:rPr>
        <w:t xml:space="preserve">of Eleanor </w:t>
      </w:r>
      <w:r w:rsidR="0091278F" w:rsidRPr="002D6A38">
        <w:rPr>
          <w:rFonts w:cs="Times New Roman"/>
          <w:noProof/>
          <w:szCs w:val="24"/>
        </w:rPr>
        <w:t>is also related</w:t>
      </w:r>
      <w:r w:rsidR="0091278F" w:rsidRPr="002D6A38">
        <w:rPr>
          <w:rFonts w:cs="Times New Roman"/>
          <w:szCs w:val="24"/>
        </w:rPr>
        <w:t xml:space="preserve"> with the myocardial infarction, due t</w:t>
      </w:r>
      <w:r w:rsidR="004372D2" w:rsidRPr="002D6A38">
        <w:rPr>
          <w:rFonts w:cs="Times New Roman"/>
          <w:szCs w:val="24"/>
        </w:rPr>
        <w:t xml:space="preserve">o which she has experienced with left coronary artery stenting. </w:t>
      </w:r>
      <w:r w:rsidR="00943FE3" w:rsidRPr="002D6A38">
        <w:rPr>
          <w:rFonts w:cs="Times New Roman"/>
          <w:szCs w:val="24"/>
        </w:rPr>
        <w:t xml:space="preserve">Apart from this, as her father had died due to the reason of bowel cancer, therefore an </w:t>
      </w:r>
      <w:r w:rsidR="00943FE3" w:rsidRPr="002D6A38">
        <w:rPr>
          <w:rFonts w:cs="Times New Roman"/>
          <w:noProof/>
          <w:szCs w:val="24"/>
        </w:rPr>
        <w:t>increas</w:t>
      </w:r>
      <w:r w:rsidR="00EC2020" w:rsidRPr="002D6A38">
        <w:rPr>
          <w:rFonts w:cs="Times New Roman"/>
          <w:noProof/>
          <w:szCs w:val="24"/>
        </w:rPr>
        <w:t>ed</w:t>
      </w:r>
      <w:r w:rsidR="00943FE3" w:rsidRPr="002D6A38">
        <w:rPr>
          <w:rFonts w:cs="Times New Roman"/>
          <w:szCs w:val="24"/>
        </w:rPr>
        <w:t xml:space="preserve"> risk related with bowel cancer is present as a genetic issue. </w:t>
      </w:r>
      <w:r w:rsidR="00156AF5" w:rsidRPr="002D6A38">
        <w:rPr>
          <w:rFonts w:cs="Times New Roman"/>
          <w:szCs w:val="24"/>
        </w:rPr>
        <w:t xml:space="preserve">Therefore, based on </w:t>
      </w:r>
      <w:r w:rsidR="009B1DC8" w:rsidRPr="002D6A38">
        <w:rPr>
          <w:rFonts w:cs="Times New Roman"/>
          <w:szCs w:val="24"/>
        </w:rPr>
        <w:t>this</w:t>
      </w:r>
      <w:r w:rsidR="00156AF5" w:rsidRPr="002D6A38">
        <w:rPr>
          <w:rFonts w:cs="Times New Roman"/>
          <w:szCs w:val="24"/>
        </w:rPr>
        <w:t xml:space="preserve"> inf</w:t>
      </w:r>
      <w:r w:rsidR="009B1DC8" w:rsidRPr="002D6A38">
        <w:rPr>
          <w:rFonts w:cs="Times New Roman"/>
          <w:szCs w:val="24"/>
        </w:rPr>
        <w:t xml:space="preserve">ormation, it can be stated that the process of general anaesthesia can impose a significant threat to the condition of </w:t>
      </w:r>
      <w:r w:rsidR="009B1DC8" w:rsidRPr="002D6A38">
        <w:rPr>
          <w:rFonts w:cs="Times New Roman"/>
          <w:noProof/>
          <w:szCs w:val="24"/>
        </w:rPr>
        <w:t>Mrs</w:t>
      </w:r>
      <w:r w:rsidR="009B1DC8" w:rsidRPr="002D6A38">
        <w:rPr>
          <w:rFonts w:cs="Times New Roman"/>
          <w:szCs w:val="24"/>
        </w:rPr>
        <w:t xml:space="preserve"> Eleanor, due to the reason of affecting heart, increasing blood pressure, and </w:t>
      </w:r>
      <w:r w:rsidR="008D3FEA" w:rsidRPr="002D6A38">
        <w:rPr>
          <w:rFonts w:cs="Times New Roman"/>
          <w:szCs w:val="24"/>
        </w:rPr>
        <w:t>smoking habits.</w:t>
      </w:r>
    </w:p>
    <w:p w:rsidR="008D3FEA" w:rsidRPr="002D6A38" w:rsidRDefault="008D3FEA" w:rsidP="00C83154">
      <w:pPr>
        <w:pStyle w:val="Heading2"/>
        <w:rPr>
          <w:rFonts w:cs="Times New Roman"/>
          <w:szCs w:val="24"/>
        </w:rPr>
      </w:pPr>
      <w:bookmarkStart w:id="4" w:name="_Toc524705462"/>
      <w:r w:rsidRPr="002D6A38">
        <w:rPr>
          <w:rFonts w:cs="Times New Roman"/>
          <w:szCs w:val="24"/>
        </w:rPr>
        <w:t>Potential clinical complications</w:t>
      </w:r>
      <w:bookmarkEnd w:id="4"/>
    </w:p>
    <w:p w:rsidR="008D3FEA" w:rsidRPr="002D6A38" w:rsidRDefault="005F2F78" w:rsidP="00C83154">
      <w:pPr>
        <w:rPr>
          <w:rFonts w:cs="Times New Roman"/>
          <w:szCs w:val="24"/>
        </w:rPr>
      </w:pPr>
      <w:r w:rsidRPr="002D6A38">
        <w:rPr>
          <w:rFonts w:cs="Times New Roman"/>
          <w:szCs w:val="24"/>
        </w:rPr>
        <w:t xml:space="preserve">According to </w:t>
      </w:r>
      <w:r w:rsidR="00F06CEF" w:rsidRPr="002D6A38">
        <w:rPr>
          <w:rFonts w:cs="Times New Roman"/>
          <w:szCs w:val="24"/>
        </w:rPr>
        <w:t xml:space="preserve">the past and present health issues of Eleanor, different types of co-morbid complication can occur during the 24hours post-operative surgical process. According to the statement of </w:t>
      </w:r>
      <w:r w:rsidR="00587AD1" w:rsidRPr="002D6A38">
        <w:rPr>
          <w:rFonts w:cs="Times New Roman"/>
          <w:szCs w:val="24"/>
          <w:shd w:val="clear" w:color="auto" w:fill="FFFFFF"/>
        </w:rPr>
        <w:t>Chan</w:t>
      </w:r>
      <w:r w:rsidR="00587AD1" w:rsidRPr="002D6A38">
        <w:rPr>
          <w:rFonts w:cs="Times New Roman"/>
          <w:szCs w:val="24"/>
        </w:rPr>
        <w:t xml:space="preserve"> </w:t>
      </w:r>
      <w:r w:rsidR="00587AD1" w:rsidRPr="002D6A38">
        <w:rPr>
          <w:rFonts w:cs="Times New Roman"/>
          <w:i/>
          <w:szCs w:val="24"/>
        </w:rPr>
        <w:t xml:space="preserve">et al. </w:t>
      </w:r>
      <w:r w:rsidR="00F06CEF" w:rsidRPr="002D6A38">
        <w:rPr>
          <w:rFonts w:cs="Times New Roman"/>
          <w:szCs w:val="24"/>
        </w:rPr>
        <w:t>(</w:t>
      </w:r>
      <w:r w:rsidR="00587AD1" w:rsidRPr="002D6A38">
        <w:rPr>
          <w:rFonts w:cs="Times New Roman"/>
          <w:szCs w:val="24"/>
        </w:rPr>
        <w:t>2015</w:t>
      </w:r>
      <w:r w:rsidR="00F06CEF" w:rsidRPr="002D6A38">
        <w:rPr>
          <w:rFonts w:cs="Times New Roman"/>
          <w:szCs w:val="24"/>
        </w:rPr>
        <w:t>), the 24</w:t>
      </w:r>
      <w:r w:rsidR="00BE6B80">
        <w:rPr>
          <w:rFonts w:cs="Times New Roman"/>
          <w:szCs w:val="24"/>
        </w:rPr>
        <w:t>-</w:t>
      </w:r>
      <w:r w:rsidR="00F06CEF" w:rsidRPr="002D6A38">
        <w:rPr>
          <w:rFonts w:cs="Times New Roman"/>
          <w:szCs w:val="24"/>
        </w:rPr>
        <w:t xml:space="preserve">hour </w:t>
      </w:r>
      <w:r w:rsidR="00F06CEF" w:rsidRPr="002D6A38">
        <w:rPr>
          <w:rFonts w:cs="Times New Roman"/>
          <w:noProof/>
          <w:szCs w:val="24"/>
        </w:rPr>
        <w:t>postoperative</w:t>
      </w:r>
      <w:r w:rsidR="00F06CEF" w:rsidRPr="002D6A38">
        <w:rPr>
          <w:rFonts w:cs="Times New Roman"/>
          <w:szCs w:val="24"/>
        </w:rPr>
        <w:t xml:space="preserve"> time is critical for patients, as most of the after surgical impacts start at this time. In this case, due to the reason of bowel surgery by hemicolectomy and midline incision, </w:t>
      </w:r>
      <w:r w:rsidR="002A352D" w:rsidRPr="002D6A38">
        <w:rPr>
          <w:rFonts w:cs="Times New Roman"/>
          <w:szCs w:val="24"/>
        </w:rPr>
        <w:t xml:space="preserve">the </w:t>
      </w:r>
      <w:r w:rsidR="00F06CEF" w:rsidRPr="002D6A38">
        <w:rPr>
          <w:rFonts w:cs="Times New Roman"/>
          <w:szCs w:val="24"/>
        </w:rPr>
        <w:t xml:space="preserve">two related co-morbidities are </w:t>
      </w:r>
      <w:r w:rsidR="00E3335B" w:rsidRPr="002D6A38">
        <w:rPr>
          <w:rFonts w:cs="Times New Roman"/>
          <w:szCs w:val="24"/>
        </w:rPr>
        <w:t>diarrhoea</w:t>
      </w:r>
      <w:r w:rsidR="002A352D" w:rsidRPr="002D6A38">
        <w:rPr>
          <w:rFonts w:cs="Times New Roman"/>
          <w:szCs w:val="24"/>
        </w:rPr>
        <w:t xml:space="preserve"> and septicaemia. </w:t>
      </w:r>
    </w:p>
    <w:p w:rsidR="002A352D" w:rsidRPr="002D6A38" w:rsidRDefault="00E3335B" w:rsidP="00C83154">
      <w:pPr>
        <w:rPr>
          <w:rFonts w:cs="Times New Roman"/>
          <w:szCs w:val="24"/>
        </w:rPr>
      </w:pPr>
      <w:r w:rsidRPr="00B3302B">
        <w:rPr>
          <w:rFonts w:cs="Times New Roman"/>
          <w:b/>
          <w:i/>
          <w:szCs w:val="24"/>
        </w:rPr>
        <w:t>Diarrhoea</w:t>
      </w:r>
      <w:r w:rsidR="002A352D" w:rsidRPr="00B3302B">
        <w:rPr>
          <w:rFonts w:cs="Times New Roman"/>
          <w:b/>
          <w:i/>
          <w:szCs w:val="24"/>
        </w:rPr>
        <w:t xml:space="preserve">- </w:t>
      </w:r>
      <w:r w:rsidR="00691952" w:rsidRPr="002D6A38">
        <w:rPr>
          <w:rFonts w:cs="Times New Roman"/>
          <w:szCs w:val="24"/>
        </w:rPr>
        <w:t xml:space="preserve">After any types of surgery in the bowel area, </w:t>
      </w:r>
      <w:r w:rsidRPr="002D6A38">
        <w:rPr>
          <w:rFonts w:cs="Times New Roman"/>
          <w:szCs w:val="24"/>
        </w:rPr>
        <w:t>diarrhoea</w:t>
      </w:r>
      <w:r w:rsidR="00691952" w:rsidRPr="002D6A38">
        <w:rPr>
          <w:rFonts w:cs="Times New Roman"/>
          <w:szCs w:val="24"/>
        </w:rPr>
        <w:t xml:space="preserve"> is one of the most common </w:t>
      </w:r>
      <w:r w:rsidRPr="002D6A38">
        <w:rPr>
          <w:rFonts w:cs="Times New Roman"/>
          <w:szCs w:val="24"/>
        </w:rPr>
        <w:t>issues</w:t>
      </w:r>
      <w:r w:rsidR="00691952" w:rsidRPr="002D6A38">
        <w:rPr>
          <w:rFonts w:cs="Times New Roman"/>
          <w:szCs w:val="24"/>
        </w:rPr>
        <w:t xml:space="preserve"> during the initiation of </w:t>
      </w:r>
      <w:r w:rsidR="00691952" w:rsidRPr="002D6A38">
        <w:rPr>
          <w:rFonts w:cs="Times New Roman"/>
          <w:noProof/>
          <w:szCs w:val="24"/>
        </w:rPr>
        <w:t>postoperative</w:t>
      </w:r>
      <w:r w:rsidR="00691952" w:rsidRPr="002D6A38">
        <w:rPr>
          <w:rFonts w:cs="Times New Roman"/>
          <w:szCs w:val="24"/>
        </w:rPr>
        <w:t xml:space="preserve"> period. As opined by </w:t>
      </w:r>
      <w:r w:rsidR="00587AD1" w:rsidRPr="002D6A38">
        <w:rPr>
          <w:rFonts w:cs="Times New Roman"/>
          <w:szCs w:val="24"/>
          <w:shd w:val="clear" w:color="auto" w:fill="FFFFFF"/>
        </w:rPr>
        <w:t>Watkins</w:t>
      </w:r>
      <w:r w:rsidR="00587AD1" w:rsidRPr="002D6A38">
        <w:rPr>
          <w:rFonts w:cs="Times New Roman"/>
          <w:szCs w:val="24"/>
        </w:rPr>
        <w:t xml:space="preserve"> </w:t>
      </w:r>
      <w:r w:rsidR="00691952" w:rsidRPr="002D6A38">
        <w:rPr>
          <w:rFonts w:cs="Times New Roman"/>
          <w:szCs w:val="24"/>
        </w:rPr>
        <w:t>(</w:t>
      </w:r>
      <w:r w:rsidR="00587AD1" w:rsidRPr="002D6A38">
        <w:rPr>
          <w:rFonts w:cs="Times New Roman"/>
          <w:szCs w:val="24"/>
        </w:rPr>
        <w:t>2015</w:t>
      </w:r>
      <w:r w:rsidR="00691952" w:rsidRPr="002D6A38">
        <w:rPr>
          <w:rFonts w:cs="Times New Roman"/>
          <w:szCs w:val="24"/>
        </w:rPr>
        <w:t>), due to the reason of colon shortening, stool can pass with a faster speed</w:t>
      </w:r>
      <w:r w:rsidR="00645BED" w:rsidRPr="002D6A38">
        <w:rPr>
          <w:rFonts w:cs="Times New Roman"/>
          <w:szCs w:val="24"/>
        </w:rPr>
        <w:t xml:space="preserve">. This complication is not </w:t>
      </w:r>
      <w:r w:rsidR="00645BED" w:rsidRPr="002D6A38">
        <w:rPr>
          <w:rFonts w:cs="Times New Roman"/>
          <w:noProof/>
          <w:szCs w:val="24"/>
        </w:rPr>
        <w:t>life</w:t>
      </w:r>
      <w:r w:rsidR="00EC2020" w:rsidRPr="002D6A38">
        <w:rPr>
          <w:rFonts w:cs="Times New Roman"/>
          <w:noProof/>
          <w:szCs w:val="24"/>
        </w:rPr>
        <w:t>-</w:t>
      </w:r>
      <w:r w:rsidR="00645BED" w:rsidRPr="002D6A38">
        <w:rPr>
          <w:rFonts w:cs="Times New Roman"/>
          <w:noProof/>
          <w:szCs w:val="24"/>
        </w:rPr>
        <w:t>threatening</w:t>
      </w:r>
      <w:r w:rsidR="00645BED" w:rsidRPr="002D6A38">
        <w:rPr>
          <w:rFonts w:cs="Times New Roman"/>
          <w:szCs w:val="24"/>
        </w:rPr>
        <w:t xml:space="preserve">, as it reduces after 6-8 week and colon can begin normal functioning. However, in case of long piece removal, </w:t>
      </w:r>
      <w:r w:rsidR="001650C1" w:rsidRPr="002D6A38">
        <w:rPr>
          <w:rFonts w:cs="Times New Roman"/>
          <w:szCs w:val="24"/>
        </w:rPr>
        <w:t xml:space="preserve">faster passing of stool may become chronic side effect. </w:t>
      </w:r>
    </w:p>
    <w:p w:rsidR="00F73CCD" w:rsidRPr="002D6A38" w:rsidRDefault="00F73CCD" w:rsidP="00C83154">
      <w:pPr>
        <w:rPr>
          <w:rFonts w:cs="Times New Roman"/>
          <w:szCs w:val="24"/>
        </w:rPr>
      </w:pPr>
      <w:r w:rsidRPr="00B3302B">
        <w:rPr>
          <w:rFonts w:cs="Times New Roman"/>
          <w:b/>
          <w:i/>
          <w:szCs w:val="24"/>
        </w:rPr>
        <w:t>Septicaemia-</w:t>
      </w:r>
      <w:r w:rsidR="00D21C1A" w:rsidRPr="002D6A38">
        <w:rPr>
          <w:rFonts w:cs="Times New Roman"/>
          <w:szCs w:val="24"/>
        </w:rPr>
        <w:t xml:space="preserve"> Septicaemia is a disease, in which the entire blood circulation </w:t>
      </w:r>
      <w:r w:rsidR="002A706B" w:rsidRPr="002D6A38">
        <w:rPr>
          <w:rFonts w:cs="Times New Roman"/>
          <w:szCs w:val="24"/>
        </w:rPr>
        <w:t>system of an individual gets</w:t>
      </w:r>
      <w:r w:rsidR="00D21C1A" w:rsidRPr="002D6A38">
        <w:rPr>
          <w:rFonts w:cs="Times New Roman"/>
          <w:szCs w:val="24"/>
        </w:rPr>
        <w:t xml:space="preserve"> </w:t>
      </w:r>
      <w:r w:rsidR="003D0A76" w:rsidRPr="002D6A38">
        <w:rPr>
          <w:rFonts w:cs="Times New Roman"/>
          <w:szCs w:val="24"/>
        </w:rPr>
        <w:t xml:space="preserve">affected due to the reason of bacterial contamination. Surgeries like hemicolectomy, </w:t>
      </w:r>
      <w:r w:rsidR="002A706B" w:rsidRPr="002D6A38">
        <w:rPr>
          <w:rFonts w:cs="Times New Roman"/>
          <w:szCs w:val="24"/>
        </w:rPr>
        <w:t>appendectomy, cataract surgery, caesarean surgery, and many others, have a high</w:t>
      </w:r>
      <w:r w:rsidR="00CE22F0" w:rsidRPr="002D6A38">
        <w:rPr>
          <w:rFonts w:cs="Times New Roman"/>
          <w:szCs w:val="24"/>
        </w:rPr>
        <w:t xml:space="preserve">er risk of septicaemia. In this case, septicaemia can occur due to the </w:t>
      </w:r>
      <w:r w:rsidR="00C96EE0" w:rsidRPr="002D6A38">
        <w:rPr>
          <w:rFonts w:cs="Times New Roman"/>
          <w:szCs w:val="24"/>
        </w:rPr>
        <w:t xml:space="preserve">reason of skin impairment at the surrounded area of surgery. During the postoperative time, skins become excessively sensitive, due to which bacterial infection can easily affect the area. After infection, </w:t>
      </w:r>
      <w:r w:rsidR="00824A42" w:rsidRPr="002D6A38">
        <w:rPr>
          <w:rFonts w:cs="Times New Roman"/>
          <w:szCs w:val="24"/>
        </w:rPr>
        <w:t xml:space="preserve">bacteria can enter into the </w:t>
      </w:r>
      <w:r w:rsidR="00824A42" w:rsidRPr="002D6A38">
        <w:rPr>
          <w:rFonts w:cs="Times New Roman"/>
          <w:noProof/>
          <w:szCs w:val="24"/>
        </w:rPr>
        <w:t>bloodstream</w:t>
      </w:r>
      <w:r w:rsidR="00824A42" w:rsidRPr="002D6A38">
        <w:rPr>
          <w:rFonts w:cs="Times New Roman"/>
          <w:szCs w:val="24"/>
        </w:rPr>
        <w:t xml:space="preserve"> and spread throughout the body</w:t>
      </w:r>
      <w:r w:rsidR="00EC2020" w:rsidRPr="002D6A38">
        <w:rPr>
          <w:rFonts w:cs="Times New Roman"/>
          <w:noProof/>
          <w:szCs w:val="24"/>
        </w:rPr>
        <w:t>. A</w:t>
      </w:r>
      <w:r w:rsidR="00824A42" w:rsidRPr="002D6A38">
        <w:rPr>
          <w:rFonts w:cs="Times New Roman"/>
          <w:noProof/>
          <w:szCs w:val="24"/>
        </w:rPr>
        <w:t>s</w:t>
      </w:r>
      <w:r w:rsidR="00824A42" w:rsidRPr="002D6A38">
        <w:rPr>
          <w:rFonts w:cs="Times New Roman"/>
          <w:szCs w:val="24"/>
        </w:rPr>
        <w:t xml:space="preserve"> a result, patients </w:t>
      </w:r>
      <w:r w:rsidR="00824A42" w:rsidRPr="002D6A38">
        <w:rPr>
          <w:rFonts w:cs="Times New Roman"/>
          <w:noProof/>
          <w:szCs w:val="24"/>
        </w:rPr>
        <w:t>sometime</w:t>
      </w:r>
      <w:r w:rsidR="00EC2020" w:rsidRPr="002D6A38">
        <w:rPr>
          <w:rFonts w:cs="Times New Roman"/>
          <w:noProof/>
          <w:szCs w:val="24"/>
        </w:rPr>
        <w:t>s</w:t>
      </w:r>
      <w:r w:rsidR="00824A42" w:rsidRPr="002D6A38">
        <w:rPr>
          <w:rFonts w:cs="Times New Roman"/>
          <w:szCs w:val="24"/>
        </w:rPr>
        <w:t xml:space="preserve"> undergo through a phase of multi-organ failure, and at last death</w:t>
      </w:r>
      <w:r w:rsidR="001650C1" w:rsidRPr="002D6A38">
        <w:rPr>
          <w:rFonts w:cs="Times New Roman"/>
          <w:szCs w:val="24"/>
        </w:rPr>
        <w:t xml:space="preserve"> (</w:t>
      </w:r>
      <w:r w:rsidR="00587AD1" w:rsidRPr="002D6A38">
        <w:rPr>
          <w:rFonts w:cs="Times New Roman"/>
          <w:szCs w:val="24"/>
          <w:shd w:val="clear" w:color="auto" w:fill="FFFFFF"/>
        </w:rPr>
        <w:t>Saul, 2018</w:t>
      </w:r>
      <w:r w:rsidR="001650C1" w:rsidRPr="002D6A38">
        <w:rPr>
          <w:rFonts w:cs="Times New Roman"/>
          <w:szCs w:val="24"/>
        </w:rPr>
        <w:t>)</w:t>
      </w:r>
      <w:r w:rsidR="00824A42" w:rsidRPr="002D6A38">
        <w:rPr>
          <w:rFonts w:cs="Times New Roman"/>
          <w:szCs w:val="24"/>
        </w:rPr>
        <w:t>.</w:t>
      </w:r>
    </w:p>
    <w:p w:rsidR="001650C1" w:rsidRPr="002D6A38" w:rsidRDefault="008D02C9" w:rsidP="00C83154">
      <w:pPr>
        <w:pStyle w:val="Heading2"/>
        <w:rPr>
          <w:rFonts w:cs="Times New Roman"/>
          <w:szCs w:val="24"/>
        </w:rPr>
      </w:pPr>
      <w:bookmarkStart w:id="5" w:name="_Toc524705463"/>
      <w:r w:rsidRPr="002D6A38">
        <w:rPr>
          <w:rFonts w:cs="Times New Roman"/>
          <w:szCs w:val="24"/>
        </w:rPr>
        <w:t>Nursing interventions for clinical complications</w:t>
      </w:r>
      <w:bookmarkEnd w:id="5"/>
    </w:p>
    <w:p w:rsidR="008D02C9" w:rsidRPr="002D6A38" w:rsidRDefault="008D02C9" w:rsidP="00C83154">
      <w:pPr>
        <w:rPr>
          <w:rFonts w:cs="Times New Roman"/>
          <w:szCs w:val="24"/>
        </w:rPr>
      </w:pPr>
      <w:r w:rsidRPr="002D6A38">
        <w:rPr>
          <w:rFonts w:cs="Times New Roman"/>
          <w:szCs w:val="24"/>
        </w:rPr>
        <w:t>The above mentioned clinical complication are required to manage by implementing proper nursing intervention planning, which can be as follows-</w:t>
      </w:r>
    </w:p>
    <w:tbl>
      <w:tblPr>
        <w:tblStyle w:val="TableGrid"/>
        <w:tblW w:w="0" w:type="auto"/>
        <w:tblLook w:val="04A0"/>
      </w:tblPr>
      <w:tblGrid>
        <w:gridCol w:w="2394"/>
        <w:gridCol w:w="2394"/>
        <w:gridCol w:w="2394"/>
        <w:gridCol w:w="2394"/>
      </w:tblGrid>
      <w:tr w:rsidR="00FB4E50" w:rsidRPr="002D6A38" w:rsidTr="00FB4E50">
        <w:tc>
          <w:tcPr>
            <w:tcW w:w="2394" w:type="dxa"/>
          </w:tcPr>
          <w:p w:rsidR="00FB4E50" w:rsidRPr="002D6A38" w:rsidRDefault="00FB4E50" w:rsidP="00C83154">
            <w:pPr>
              <w:rPr>
                <w:rFonts w:cs="Times New Roman"/>
                <w:sz w:val="24"/>
                <w:szCs w:val="24"/>
              </w:rPr>
            </w:pPr>
            <w:r w:rsidRPr="002D6A38">
              <w:rPr>
                <w:rFonts w:cs="Times New Roman"/>
                <w:sz w:val="24"/>
                <w:szCs w:val="24"/>
              </w:rPr>
              <w:lastRenderedPageBreak/>
              <w:t>Clinical complications</w:t>
            </w:r>
          </w:p>
        </w:tc>
        <w:tc>
          <w:tcPr>
            <w:tcW w:w="2394" w:type="dxa"/>
          </w:tcPr>
          <w:p w:rsidR="00FB4E50" w:rsidRPr="002D6A38" w:rsidRDefault="00FB4E50" w:rsidP="00C83154">
            <w:pPr>
              <w:rPr>
                <w:rFonts w:cs="Times New Roman"/>
                <w:sz w:val="24"/>
                <w:szCs w:val="24"/>
              </w:rPr>
            </w:pPr>
            <w:r w:rsidRPr="002D6A38">
              <w:rPr>
                <w:rFonts w:cs="Times New Roman"/>
                <w:sz w:val="24"/>
                <w:szCs w:val="24"/>
              </w:rPr>
              <w:t>Assessment</w:t>
            </w:r>
          </w:p>
        </w:tc>
        <w:tc>
          <w:tcPr>
            <w:tcW w:w="2394" w:type="dxa"/>
          </w:tcPr>
          <w:p w:rsidR="00FB4E50" w:rsidRPr="002D6A38" w:rsidRDefault="00FB4E50" w:rsidP="00C83154">
            <w:pPr>
              <w:rPr>
                <w:rFonts w:cs="Times New Roman"/>
                <w:sz w:val="24"/>
                <w:szCs w:val="24"/>
              </w:rPr>
            </w:pPr>
            <w:r w:rsidRPr="002D6A38">
              <w:rPr>
                <w:rFonts w:cs="Times New Roman"/>
                <w:sz w:val="24"/>
                <w:szCs w:val="24"/>
              </w:rPr>
              <w:t>Intervention</w:t>
            </w:r>
          </w:p>
        </w:tc>
        <w:tc>
          <w:tcPr>
            <w:tcW w:w="2394" w:type="dxa"/>
          </w:tcPr>
          <w:p w:rsidR="00FB4E50" w:rsidRPr="002D6A38" w:rsidRDefault="00FB4E50" w:rsidP="00C83154">
            <w:pPr>
              <w:rPr>
                <w:rFonts w:cs="Times New Roman"/>
                <w:sz w:val="24"/>
                <w:szCs w:val="24"/>
              </w:rPr>
            </w:pPr>
            <w:r w:rsidRPr="002D6A38">
              <w:rPr>
                <w:rFonts w:cs="Times New Roman"/>
                <w:sz w:val="24"/>
                <w:szCs w:val="24"/>
              </w:rPr>
              <w:t>Rationale</w:t>
            </w:r>
          </w:p>
        </w:tc>
      </w:tr>
      <w:tr w:rsidR="00FB4E50" w:rsidRPr="002D6A38" w:rsidTr="00FB4E50">
        <w:tc>
          <w:tcPr>
            <w:tcW w:w="2394" w:type="dxa"/>
          </w:tcPr>
          <w:p w:rsidR="00FB4E50" w:rsidRPr="002D6A38" w:rsidRDefault="00E3335B" w:rsidP="00C83154">
            <w:pPr>
              <w:rPr>
                <w:rFonts w:cs="Times New Roman"/>
                <w:sz w:val="24"/>
                <w:szCs w:val="24"/>
              </w:rPr>
            </w:pPr>
            <w:r w:rsidRPr="002D6A38">
              <w:rPr>
                <w:rFonts w:cs="Times New Roman"/>
                <w:sz w:val="24"/>
                <w:szCs w:val="24"/>
              </w:rPr>
              <w:t>Diarrhoea</w:t>
            </w:r>
          </w:p>
        </w:tc>
        <w:tc>
          <w:tcPr>
            <w:tcW w:w="2394" w:type="dxa"/>
          </w:tcPr>
          <w:p w:rsidR="00FB4E50" w:rsidRPr="002D6A38" w:rsidRDefault="00943667" w:rsidP="00C83154">
            <w:pPr>
              <w:pStyle w:val="ListParagraph"/>
              <w:numPr>
                <w:ilvl w:val="0"/>
                <w:numId w:val="10"/>
              </w:numPr>
              <w:rPr>
                <w:rFonts w:cs="Times New Roman"/>
                <w:sz w:val="24"/>
                <w:szCs w:val="24"/>
              </w:rPr>
            </w:pPr>
            <w:r w:rsidRPr="002D6A38">
              <w:rPr>
                <w:rFonts w:cs="Times New Roman"/>
                <w:sz w:val="24"/>
                <w:szCs w:val="24"/>
              </w:rPr>
              <w:t>Identifying the level of discomfort, cramping, frequency of pain, nature of stool, and bowel sensations</w:t>
            </w:r>
          </w:p>
          <w:p w:rsidR="00943667" w:rsidRPr="002D6A38" w:rsidRDefault="00943667" w:rsidP="00C83154">
            <w:pPr>
              <w:pStyle w:val="ListParagraph"/>
              <w:numPr>
                <w:ilvl w:val="0"/>
                <w:numId w:val="10"/>
              </w:numPr>
              <w:rPr>
                <w:rFonts w:cs="Times New Roman"/>
                <w:sz w:val="24"/>
                <w:szCs w:val="24"/>
              </w:rPr>
            </w:pPr>
            <w:r w:rsidRPr="002D6A38">
              <w:rPr>
                <w:rFonts w:cs="Times New Roman"/>
                <w:sz w:val="24"/>
                <w:szCs w:val="24"/>
              </w:rPr>
              <w:t>Stool culture</w:t>
            </w:r>
          </w:p>
          <w:p w:rsidR="00943667" w:rsidRPr="002D6A38" w:rsidRDefault="000B60DE" w:rsidP="00C83154">
            <w:pPr>
              <w:pStyle w:val="ListParagraph"/>
              <w:numPr>
                <w:ilvl w:val="0"/>
                <w:numId w:val="10"/>
              </w:numPr>
              <w:rPr>
                <w:rFonts w:cs="Times New Roman"/>
                <w:sz w:val="24"/>
                <w:szCs w:val="24"/>
              </w:rPr>
            </w:pPr>
            <w:r w:rsidRPr="002D6A38">
              <w:rPr>
                <w:rFonts w:cs="Times New Roman"/>
                <w:sz w:val="24"/>
                <w:szCs w:val="24"/>
              </w:rPr>
              <w:t>Evaluation of defecation pattern</w:t>
            </w:r>
          </w:p>
          <w:p w:rsidR="000B60DE" w:rsidRPr="002D6A38" w:rsidRDefault="000B60DE" w:rsidP="00C83154">
            <w:pPr>
              <w:pStyle w:val="ListParagraph"/>
              <w:numPr>
                <w:ilvl w:val="0"/>
                <w:numId w:val="10"/>
              </w:numPr>
              <w:rPr>
                <w:rFonts w:cs="Times New Roman"/>
                <w:sz w:val="24"/>
                <w:szCs w:val="24"/>
              </w:rPr>
            </w:pPr>
            <w:r w:rsidRPr="002D6A38">
              <w:rPr>
                <w:rFonts w:cs="Times New Roman"/>
                <w:sz w:val="24"/>
                <w:szCs w:val="24"/>
              </w:rPr>
              <w:t>Assessment of hydration status and fecal impaction</w:t>
            </w:r>
          </w:p>
        </w:tc>
        <w:tc>
          <w:tcPr>
            <w:tcW w:w="2394" w:type="dxa"/>
          </w:tcPr>
          <w:p w:rsidR="00FB4E50" w:rsidRPr="002D6A38" w:rsidRDefault="00B3457F" w:rsidP="00C83154">
            <w:pPr>
              <w:pStyle w:val="ListParagraph"/>
              <w:numPr>
                <w:ilvl w:val="0"/>
                <w:numId w:val="10"/>
              </w:numPr>
              <w:rPr>
                <w:rFonts w:cs="Times New Roman"/>
                <w:sz w:val="24"/>
                <w:szCs w:val="24"/>
              </w:rPr>
            </w:pPr>
            <w:r w:rsidRPr="002D6A38">
              <w:rPr>
                <w:rFonts w:cs="Times New Roman"/>
                <w:sz w:val="24"/>
                <w:szCs w:val="24"/>
              </w:rPr>
              <w:t>Nurses can keep record of patient weight and increase or decrease value.</w:t>
            </w:r>
          </w:p>
          <w:p w:rsidR="00B3457F" w:rsidRPr="002D6A38" w:rsidRDefault="00FD28D7" w:rsidP="00C83154">
            <w:pPr>
              <w:pStyle w:val="ListParagraph"/>
              <w:numPr>
                <w:ilvl w:val="0"/>
                <w:numId w:val="10"/>
              </w:numPr>
              <w:rPr>
                <w:rFonts w:cs="Times New Roman"/>
                <w:sz w:val="24"/>
                <w:szCs w:val="24"/>
              </w:rPr>
            </w:pPr>
            <w:r w:rsidRPr="002D6A38">
              <w:rPr>
                <w:rFonts w:cs="Times New Roman"/>
                <w:sz w:val="24"/>
                <w:szCs w:val="24"/>
              </w:rPr>
              <w:t xml:space="preserve">Dietary fibres, bulking agents, and stimulants </w:t>
            </w:r>
            <w:r w:rsidR="00586603" w:rsidRPr="002D6A38">
              <w:rPr>
                <w:rFonts w:cs="Times New Roman"/>
                <w:sz w:val="24"/>
                <w:szCs w:val="24"/>
              </w:rPr>
              <w:t>are required to incorporate in the prescribed diet plan developed by the surgeons</w:t>
            </w:r>
            <w:r w:rsidRPr="002D6A38">
              <w:rPr>
                <w:rFonts w:cs="Times New Roman"/>
                <w:sz w:val="24"/>
                <w:szCs w:val="24"/>
              </w:rPr>
              <w:t xml:space="preserve"> (</w:t>
            </w:r>
            <w:r w:rsidR="00567144" w:rsidRPr="002D6A38">
              <w:rPr>
                <w:rFonts w:cs="Times New Roman"/>
                <w:sz w:val="24"/>
                <w:szCs w:val="24"/>
                <w:shd w:val="clear" w:color="auto" w:fill="FFFFFF"/>
              </w:rPr>
              <w:t xml:space="preserve">Tebala </w:t>
            </w:r>
            <w:r w:rsidR="00567144" w:rsidRPr="002D6A38">
              <w:rPr>
                <w:rFonts w:cs="Times New Roman"/>
                <w:i/>
                <w:sz w:val="24"/>
                <w:szCs w:val="24"/>
                <w:shd w:val="clear" w:color="auto" w:fill="FFFFFF"/>
              </w:rPr>
              <w:t>et al.</w:t>
            </w:r>
            <w:r w:rsidR="00567144" w:rsidRPr="002D6A38">
              <w:rPr>
                <w:rFonts w:cs="Times New Roman"/>
                <w:sz w:val="24"/>
                <w:szCs w:val="24"/>
                <w:shd w:val="clear" w:color="auto" w:fill="FFFFFF"/>
              </w:rPr>
              <w:t xml:space="preserve"> 2016</w:t>
            </w:r>
            <w:r w:rsidRPr="002D6A38">
              <w:rPr>
                <w:rFonts w:cs="Times New Roman"/>
                <w:sz w:val="24"/>
                <w:szCs w:val="24"/>
              </w:rPr>
              <w:t>)</w:t>
            </w:r>
            <w:r w:rsidR="00586603" w:rsidRPr="002D6A38">
              <w:rPr>
                <w:rFonts w:cs="Times New Roman"/>
                <w:sz w:val="24"/>
                <w:szCs w:val="24"/>
              </w:rPr>
              <w:t>.</w:t>
            </w:r>
          </w:p>
          <w:p w:rsidR="00586603" w:rsidRPr="002D6A38" w:rsidRDefault="00586603" w:rsidP="00C83154">
            <w:pPr>
              <w:rPr>
                <w:rFonts w:cs="Times New Roman"/>
                <w:sz w:val="24"/>
                <w:szCs w:val="24"/>
              </w:rPr>
            </w:pPr>
          </w:p>
        </w:tc>
        <w:tc>
          <w:tcPr>
            <w:tcW w:w="2394" w:type="dxa"/>
          </w:tcPr>
          <w:p w:rsidR="00FB4E50" w:rsidRPr="002D6A38" w:rsidRDefault="00FD28D7" w:rsidP="00C83154">
            <w:pPr>
              <w:pStyle w:val="ListParagraph"/>
              <w:numPr>
                <w:ilvl w:val="0"/>
                <w:numId w:val="10"/>
              </w:numPr>
              <w:rPr>
                <w:rFonts w:cs="Times New Roman"/>
                <w:sz w:val="24"/>
                <w:szCs w:val="24"/>
              </w:rPr>
            </w:pPr>
            <w:r w:rsidRPr="002D6A38">
              <w:rPr>
                <w:rFonts w:cs="Times New Roman"/>
                <w:sz w:val="24"/>
                <w:szCs w:val="24"/>
              </w:rPr>
              <w:t>Accurate documentation of the daily weight measurement can help in understanding and analysing the body fluid balance of a patient.</w:t>
            </w:r>
          </w:p>
          <w:p w:rsidR="00FD28D7" w:rsidRPr="002D6A38" w:rsidRDefault="00187F49" w:rsidP="00C83154">
            <w:pPr>
              <w:pStyle w:val="ListParagraph"/>
              <w:numPr>
                <w:ilvl w:val="0"/>
                <w:numId w:val="10"/>
              </w:numPr>
              <w:rPr>
                <w:rFonts w:cs="Times New Roman"/>
                <w:sz w:val="24"/>
                <w:szCs w:val="24"/>
              </w:rPr>
            </w:pPr>
            <w:r w:rsidRPr="002D6A38">
              <w:rPr>
                <w:rFonts w:cs="Times New Roman"/>
                <w:sz w:val="24"/>
                <w:szCs w:val="24"/>
              </w:rPr>
              <w:t xml:space="preserve">Dietary fibres, </w:t>
            </w:r>
            <w:r w:rsidR="00673494" w:rsidRPr="002D6A38">
              <w:rPr>
                <w:rFonts w:cs="Times New Roman"/>
                <w:sz w:val="24"/>
                <w:szCs w:val="24"/>
              </w:rPr>
              <w:t xml:space="preserve">bulking agents, and stimulants </w:t>
            </w:r>
            <w:r w:rsidRPr="002D6A38">
              <w:rPr>
                <w:rFonts w:cs="Times New Roman"/>
                <w:sz w:val="24"/>
                <w:szCs w:val="24"/>
              </w:rPr>
              <w:t>help in fluid absorption from stool, thickening stool, and increasing gastrointestinal motility.</w:t>
            </w:r>
          </w:p>
        </w:tc>
      </w:tr>
      <w:tr w:rsidR="00FB4E50" w:rsidRPr="002D6A38" w:rsidTr="00FB4E50">
        <w:tc>
          <w:tcPr>
            <w:tcW w:w="2394" w:type="dxa"/>
          </w:tcPr>
          <w:p w:rsidR="00FB4E50" w:rsidRPr="002D6A38" w:rsidRDefault="00FB4E50" w:rsidP="00C83154">
            <w:pPr>
              <w:rPr>
                <w:rFonts w:cs="Times New Roman"/>
                <w:sz w:val="24"/>
                <w:szCs w:val="24"/>
              </w:rPr>
            </w:pPr>
            <w:r w:rsidRPr="002D6A38">
              <w:rPr>
                <w:rFonts w:cs="Times New Roman"/>
                <w:sz w:val="24"/>
                <w:szCs w:val="24"/>
              </w:rPr>
              <w:t>Septicaemia</w:t>
            </w:r>
          </w:p>
        </w:tc>
        <w:tc>
          <w:tcPr>
            <w:tcW w:w="2394" w:type="dxa"/>
          </w:tcPr>
          <w:p w:rsidR="00FB4E50" w:rsidRPr="002D6A38" w:rsidRDefault="00B3457F" w:rsidP="00C83154">
            <w:pPr>
              <w:pStyle w:val="ListParagraph"/>
              <w:numPr>
                <w:ilvl w:val="0"/>
                <w:numId w:val="11"/>
              </w:numPr>
              <w:rPr>
                <w:rFonts w:cs="Times New Roman"/>
                <w:sz w:val="24"/>
                <w:szCs w:val="24"/>
              </w:rPr>
            </w:pPr>
            <w:r w:rsidRPr="002D6A38">
              <w:rPr>
                <w:rFonts w:cs="Times New Roman"/>
                <w:sz w:val="24"/>
                <w:szCs w:val="24"/>
              </w:rPr>
              <w:t>Identification of pathogenic microorganisms in blood through blood culture technique</w:t>
            </w:r>
          </w:p>
          <w:p w:rsidR="00B3457F" w:rsidRPr="002D6A38" w:rsidRDefault="00B3457F" w:rsidP="00C83154">
            <w:pPr>
              <w:pStyle w:val="ListParagraph"/>
              <w:numPr>
                <w:ilvl w:val="0"/>
                <w:numId w:val="11"/>
              </w:numPr>
              <w:rPr>
                <w:rFonts w:cs="Times New Roman"/>
                <w:sz w:val="24"/>
                <w:szCs w:val="24"/>
              </w:rPr>
            </w:pPr>
            <w:r w:rsidRPr="002D6A38">
              <w:rPr>
                <w:rFonts w:cs="Times New Roman"/>
                <w:sz w:val="24"/>
                <w:szCs w:val="24"/>
              </w:rPr>
              <w:t>Testing functionality of liver</w:t>
            </w:r>
          </w:p>
          <w:p w:rsidR="00B3457F" w:rsidRPr="002D6A38" w:rsidRDefault="00B3457F" w:rsidP="00C83154">
            <w:pPr>
              <w:pStyle w:val="ListParagraph"/>
              <w:numPr>
                <w:ilvl w:val="0"/>
                <w:numId w:val="11"/>
              </w:numPr>
              <w:rPr>
                <w:rFonts w:cs="Times New Roman"/>
                <w:sz w:val="24"/>
                <w:szCs w:val="24"/>
              </w:rPr>
            </w:pPr>
            <w:r w:rsidRPr="002D6A38">
              <w:rPr>
                <w:rFonts w:cs="Times New Roman"/>
                <w:sz w:val="24"/>
                <w:szCs w:val="24"/>
              </w:rPr>
              <w:t>Hematologic blood studies</w:t>
            </w:r>
          </w:p>
        </w:tc>
        <w:tc>
          <w:tcPr>
            <w:tcW w:w="2394" w:type="dxa"/>
          </w:tcPr>
          <w:p w:rsidR="00FB4E50" w:rsidRPr="002D6A38" w:rsidRDefault="00673494" w:rsidP="00C83154">
            <w:pPr>
              <w:pStyle w:val="ListParagraph"/>
              <w:numPr>
                <w:ilvl w:val="0"/>
                <w:numId w:val="11"/>
              </w:numPr>
              <w:rPr>
                <w:rFonts w:cs="Times New Roman"/>
                <w:sz w:val="24"/>
                <w:szCs w:val="24"/>
              </w:rPr>
            </w:pPr>
            <w:r w:rsidRPr="002D6A38">
              <w:rPr>
                <w:rFonts w:cs="Times New Roman"/>
                <w:sz w:val="24"/>
                <w:szCs w:val="24"/>
              </w:rPr>
              <w:t xml:space="preserve">Regular dressing of the surgical area </w:t>
            </w:r>
            <w:r w:rsidRPr="002D6A38">
              <w:rPr>
                <w:rFonts w:cs="Times New Roman"/>
                <w:noProof/>
                <w:sz w:val="24"/>
                <w:szCs w:val="24"/>
              </w:rPr>
              <w:t>is required</w:t>
            </w:r>
            <w:r w:rsidRPr="002D6A38">
              <w:rPr>
                <w:rFonts w:cs="Times New Roman"/>
                <w:sz w:val="24"/>
                <w:szCs w:val="24"/>
              </w:rPr>
              <w:t xml:space="preserve"> for avoiding the skin impairment and bacterial entry through the wounded place.</w:t>
            </w:r>
          </w:p>
          <w:p w:rsidR="00673494" w:rsidRPr="002D6A38" w:rsidRDefault="00E47821" w:rsidP="00C83154">
            <w:pPr>
              <w:pStyle w:val="ListParagraph"/>
              <w:numPr>
                <w:ilvl w:val="0"/>
                <w:numId w:val="11"/>
              </w:numPr>
              <w:rPr>
                <w:rFonts w:cs="Times New Roman"/>
                <w:sz w:val="24"/>
                <w:szCs w:val="24"/>
              </w:rPr>
            </w:pPr>
            <w:r w:rsidRPr="002D6A38">
              <w:rPr>
                <w:rFonts w:cs="Times New Roman"/>
                <w:sz w:val="24"/>
                <w:szCs w:val="24"/>
              </w:rPr>
              <w:t xml:space="preserve">Gentle clearance of the wounded area is required to </w:t>
            </w:r>
            <w:r w:rsidRPr="002D6A38">
              <w:rPr>
                <w:rFonts w:cs="Times New Roman"/>
                <w:sz w:val="24"/>
                <w:szCs w:val="24"/>
              </w:rPr>
              <w:lastRenderedPageBreak/>
              <w:t>perform for reducing the risk of cross-contamination.</w:t>
            </w:r>
            <w:r w:rsidR="00133534" w:rsidRPr="002D6A38">
              <w:rPr>
                <w:rFonts w:cs="Times New Roman"/>
                <w:sz w:val="24"/>
                <w:szCs w:val="24"/>
              </w:rPr>
              <w:t xml:space="preserve"> (</w:t>
            </w:r>
            <w:r w:rsidR="00921083" w:rsidRPr="002D6A38">
              <w:rPr>
                <w:rFonts w:cs="Times New Roman"/>
                <w:sz w:val="24"/>
                <w:szCs w:val="24"/>
                <w:shd w:val="clear" w:color="auto" w:fill="FFFFFF"/>
              </w:rPr>
              <w:t>Ellis, 2017</w:t>
            </w:r>
            <w:r w:rsidR="00133534" w:rsidRPr="002D6A38">
              <w:rPr>
                <w:rFonts w:cs="Times New Roman"/>
                <w:sz w:val="24"/>
                <w:szCs w:val="24"/>
              </w:rPr>
              <w:t>)</w:t>
            </w:r>
            <w:r w:rsidRPr="002D6A38">
              <w:rPr>
                <w:rFonts w:cs="Times New Roman"/>
                <w:sz w:val="24"/>
                <w:szCs w:val="24"/>
              </w:rPr>
              <w:t xml:space="preserve"> </w:t>
            </w:r>
          </w:p>
          <w:p w:rsidR="00E47821" w:rsidRPr="002D6A38" w:rsidRDefault="00FE20BD" w:rsidP="00C83154">
            <w:pPr>
              <w:pStyle w:val="ListParagraph"/>
              <w:numPr>
                <w:ilvl w:val="0"/>
                <w:numId w:val="11"/>
              </w:numPr>
              <w:rPr>
                <w:rFonts w:cs="Times New Roman"/>
                <w:sz w:val="24"/>
                <w:szCs w:val="24"/>
              </w:rPr>
            </w:pPr>
            <w:r w:rsidRPr="002D6A38">
              <w:rPr>
                <w:rFonts w:cs="Times New Roman"/>
                <w:sz w:val="24"/>
                <w:szCs w:val="24"/>
              </w:rPr>
              <w:t>C</w:t>
            </w:r>
            <w:r w:rsidR="00E47821" w:rsidRPr="002D6A38">
              <w:rPr>
                <w:rFonts w:cs="Times New Roman"/>
                <w:sz w:val="24"/>
                <w:szCs w:val="24"/>
              </w:rPr>
              <w:t xml:space="preserve">ontamination can also occurred through the </w:t>
            </w:r>
            <w:r w:rsidR="00081772" w:rsidRPr="002D6A38">
              <w:rPr>
                <w:rFonts w:cs="Times New Roman"/>
                <w:sz w:val="24"/>
                <w:szCs w:val="24"/>
              </w:rPr>
              <w:t xml:space="preserve">surgical equipments, as they can also remain contaminated by nosocomial pathogens. </w:t>
            </w:r>
            <w:r w:rsidR="00401D71" w:rsidRPr="002D6A38">
              <w:rPr>
                <w:rFonts w:cs="Times New Roman"/>
                <w:sz w:val="24"/>
                <w:szCs w:val="24"/>
              </w:rPr>
              <w:t xml:space="preserve">For example, the indwelling catheters are required to clean before using for </w:t>
            </w:r>
            <w:r w:rsidR="00401D71" w:rsidRPr="002D6A38">
              <w:rPr>
                <w:rFonts w:cs="Times New Roman"/>
                <w:noProof/>
                <w:sz w:val="24"/>
                <w:szCs w:val="24"/>
              </w:rPr>
              <w:t>Mrs</w:t>
            </w:r>
            <w:r w:rsidR="00401D71" w:rsidRPr="002D6A38">
              <w:rPr>
                <w:rFonts w:cs="Times New Roman"/>
                <w:sz w:val="24"/>
                <w:szCs w:val="24"/>
              </w:rPr>
              <w:t xml:space="preserve"> Eleanor.</w:t>
            </w:r>
          </w:p>
        </w:tc>
        <w:tc>
          <w:tcPr>
            <w:tcW w:w="2394" w:type="dxa"/>
          </w:tcPr>
          <w:p w:rsidR="00FB4E50" w:rsidRPr="002D6A38" w:rsidRDefault="00081772" w:rsidP="00C83154">
            <w:pPr>
              <w:pStyle w:val="ListParagraph"/>
              <w:numPr>
                <w:ilvl w:val="0"/>
                <w:numId w:val="11"/>
              </w:numPr>
              <w:rPr>
                <w:rFonts w:cs="Times New Roman"/>
                <w:sz w:val="24"/>
                <w:szCs w:val="24"/>
              </w:rPr>
            </w:pPr>
            <w:r w:rsidRPr="002D6A38">
              <w:rPr>
                <w:rFonts w:cs="Times New Roman"/>
                <w:sz w:val="24"/>
                <w:szCs w:val="24"/>
              </w:rPr>
              <w:lastRenderedPageBreak/>
              <w:t xml:space="preserve">Regular dressing is crucial for identifying or recognising the portal entry area, by which pathogenic microorganisms can enter. </w:t>
            </w:r>
          </w:p>
          <w:p w:rsidR="00081772" w:rsidRPr="002D6A38" w:rsidRDefault="00FE20BD" w:rsidP="00C83154">
            <w:pPr>
              <w:pStyle w:val="ListParagraph"/>
              <w:numPr>
                <w:ilvl w:val="0"/>
                <w:numId w:val="11"/>
              </w:numPr>
              <w:rPr>
                <w:rFonts w:cs="Times New Roman"/>
                <w:sz w:val="24"/>
                <w:szCs w:val="24"/>
              </w:rPr>
            </w:pPr>
            <w:r w:rsidRPr="002D6A38">
              <w:rPr>
                <w:rFonts w:cs="Times New Roman"/>
                <w:sz w:val="24"/>
                <w:szCs w:val="24"/>
              </w:rPr>
              <w:t xml:space="preserve">Clearance with proper medical </w:t>
            </w:r>
            <w:r w:rsidRPr="002D6A38">
              <w:rPr>
                <w:rFonts w:cs="Times New Roman"/>
                <w:sz w:val="24"/>
                <w:szCs w:val="24"/>
              </w:rPr>
              <w:lastRenderedPageBreak/>
              <w:t>solutions can prevent the percentage of</w:t>
            </w:r>
            <w:r w:rsidR="00A703A9" w:rsidRPr="002D6A38">
              <w:rPr>
                <w:rFonts w:cs="Times New Roman"/>
                <w:sz w:val="24"/>
                <w:szCs w:val="24"/>
              </w:rPr>
              <w:t xml:space="preserve"> bacterial entry.</w:t>
            </w:r>
          </w:p>
          <w:p w:rsidR="00A703A9" w:rsidRPr="002D6A38" w:rsidRDefault="00A703A9" w:rsidP="00C83154">
            <w:pPr>
              <w:pStyle w:val="ListParagraph"/>
              <w:numPr>
                <w:ilvl w:val="0"/>
                <w:numId w:val="11"/>
              </w:numPr>
              <w:rPr>
                <w:rFonts w:cs="Times New Roman"/>
                <w:sz w:val="24"/>
                <w:szCs w:val="24"/>
              </w:rPr>
            </w:pPr>
            <w:r w:rsidRPr="002D6A38">
              <w:rPr>
                <w:rFonts w:cs="Times New Roman"/>
                <w:sz w:val="24"/>
                <w:szCs w:val="24"/>
              </w:rPr>
              <w:t xml:space="preserve">Various types of nosocomial infection can </w:t>
            </w:r>
            <w:r w:rsidRPr="002D6A38">
              <w:rPr>
                <w:rFonts w:cs="Times New Roman"/>
                <w:noProof/>
                <w:sz w:val="24"/>
                <w:szCs w:val="24"/>
              </w:rPr>
              <w:t>be occurred</w:t>
            </w:r>
            <w:r w:rsidRPr="002D6A38">
              <w:rPr>
                <w:rFonts w:cs="Times New Roman"/>
                <w:sz w:val="24"/>
                <w:szCs w:val="24"/>
              </w:rPr>
              <w:t xml:space="preserve"> </w:t>
            </w:r>
            <w:r w:rsidR="00133534" w:rsidRPr="002D6A38">
              <w:rPr>
                <w:rFonts w:cs="Times New Roman"/>
                <w:sz w:val="24"/>
                <w:szCs w:val="24"/>
              </w:rPr>
              <w:t>due to the reason of using contaminated equipments.</w:t>
            </w:r>
            <w:r w:rsidR="00401D71" w:rsidRPr="002D6A38">
              <w:rPr>
                <w:rFonts w:cs="Times New Roman"/>
                <w:sz w:val="24"/>
                <w:szCs w:val="24"/>
              </w:rPr>
              <w:t xml:space="preserve"> </w:t>
            </w:r>
          </w:p>
        </w:tc>
      </w:tr>
    </w:tbl>
    <w:p w:rsidR="008D02C9" w:rsidRPr="002D6A38" w:rsidRDefault="00133534" w:rsidP="00C83154">
      <w:pPr>
        <w:jc w:val="center"/>
        <w:rPr>
          <w:rFonts w:cs="Times New Roman"/>
          <w:b/>
          <w:szCs w:val="24"/>
        </w:rPr>
      </w:pPr>
      <w:r w:rsidRPr="002D6A38">
        <w:rPr>
          <w:rFonts w:cs="Times New Roman"/>
          <w:b/>
          <w:szCs w:val="24"/>
        </w:rPr>
        <w:lastRenderedPageBreak/>
        <w:t>Table 2: Nursing Care intervention plan</w:t>
      </w:r>
    </w:p>
    <w:p w:rsidR="00133534" w:rsidRPr="002D6A38" w:rsidRDefault="00133534" w:rsidP="00C83154">
      <w:pPr>
        <w:jc w:val="center"/>
        <w:rPr>
          <w:rFonts w:cs="Times New Roman"/>
          <w:szCs w:val="24"/>
        </w:rPr>
      </w:pPr>
      <w:r w:rsidRPr="002D6A38">
        <w:rPr>
          <w:rFonts w:cs="Times New Roman"/>
          <w:szCs w:val="24"/>
        </w:rPr>
        <w:t>(Source: Created by Author)</w:t>
      </w:r>
    </w:p>
    <w:p w:rsidR="00401D71" w:rsidRPr="002D6A38" w:rsidRDefault="00401D71" w:rsidP="00C83154">
      <w:pPr>
        <w:pStyle w:val="Heading2"/>
        <w:rPr>
          <w:rFonts w:cs="Times New Roman"/>
          <w:szCs w:val="24"/>
        </w:rPr>
      </w:pPr>
      <w:bookmarkStart w:id="6" w:name="_Toc524705464"/>
      <w:r w:rsidRPr="002D6A38">
        <w:rPr>
          <w:rFonts w:cs="Times New Roman"/>
          <w:szCs w:val="24"/>
        </w:rPr>
        <w:t>Analysis of case study with the interventions</w:t>
      </w:r>
      <w:bookmarkEnd w:id="6"/>
    </w:p>
    <w:p w:rsidR="00401D71" w:rsidRPr="002D6A38" w:rsidRDefault="00085761" w:rsidP="00C83154">
      <w:pPr>
        <w:rPr>
          <w:rFonts w:cs="Times New Roman"/>
          <w:szCs w:val="24"/>
        </w:rPr>
      </w:pPr>
      <w:r w:rsidRPr="002D6A38">
        <w:rPr>
          <w:rFonts w:cs="Times New Roman"/>
          <w:szCs w:val="24"/>
        </w:rPr>
        <w:t xml:space="preserve">Based on the past medical history of Eleanor, it can </w:t>
      </w:r>
      <w:r w:rsidRPr="002D6A38">
        <w:rPr>
          <w:rFonts w:cs="Times New Roman"/>
          <w:noProof/>
          <w:szCs w:val="24"/>
        </w:rPr>
        <w:t>be stated</w:t>
      </w:r>
      <w:r w:rsidRPr="002D6A38">
        <w:rPr>
          <w:rFonts w:cs="Times New Roman"/>
          <w:szCs w:val="24"/>
        </w:rPr>
        <w:t xml:space="preserve"> that she has a higher chance of septic shock as well as </w:t>
      </w:r>
      <w:r w:rsidR="00E3335B" w:rsidRPr="002D6A38">
        <w:rPr>
          <w:rFonts w:cs="Times New Roman"/>
          <w:szCs w:val="24"/>
        </w:rPr>
        <w:t>diarrhoea</w:t>
      </w:r>
      <w:r w:rsidRPr="002D6A38">
        <w:rPr>
          <w:rFonts w:cs="Times New Roman"/>
          <w:szCs w:val="24"/>
        </w:rPr>
        <w:t xml:space="preserve">, due to the reason of </w:t>
      </w:r>
      <w:r w:rsidR="00567136" w:rsidRPr="002D6A38">
        <w:rPr>
          <w:rFonts w:cs="Times New Roman"/>
          <w:szCs w:val="24"/>
        </w:rPr>
        <w:t>various pre-operative complications. According to the previous h</w:t>
      </w:r>
      <w:r w:rsidR="00A425E9" w:rsidRPr="002D6A38">
        <w:rPr>
          <w:rFonts w:cs="Times New Roman"/>
          <w:szCs w:val="24"/>
        </w:rPr>
        <w:t xml:space="preserve">istory of </w:t>
      </w:r>
      <w:r w:rsidR="00A425E9" w:rsidRPr="002D6A38">
        <w:rPr>
          <w:rFonts w:cs="Times New Roman"/>
          <w:noProof/>
          <w:szCs w:val="24"/>
        </w:rPr>
        <w:t>Mrs</w:t>
      </w:r>
      <w:r w:rsidR="00A425E9" w:rsidRPr="002D6A38">
        <w:rPr>
          <w:rFonts w:cs="Times New Roman"/>
          <w:szCs w:val="24"/>
        </w:rPr>
        <w:t xml:space="preserve"> Eleanor, since she had a </w:t>
      </w:r>
      <w:r w:rsidR="0094792A" w:rsidRPr="002D6A38">
        <w:rPr>
          <w:rFonts w:cs="Times New Roman"/>
          <w:szCs w:val="24"/>
        </w:rPr>
        <w:t>40-year habit of daily smoking</w:t>
      </w:r>
      <w:r w:rsidR="00A425E9" w:rsidRPr="002D6A38">
        <w:rPr>
          <w:rFonts w:cs="Times New Roman"/>
          <w:szCs w:val="24"/>
        </w:rPr>
        <w:t>, therefore, increasing heart risk is present in her case. Besides this, due to t</w:t>
      </w:r>
      <w:r w:rsidR="0094792A" w:rsidRPr="002D6A38">
        <w:rPr>
          <w:rFonts w:cs="Times New Roman"/>
          <w:szCs w:val="24"/>
        </w:rPr>
        <w:t xml:space="preserve">he reason of bowel surgery, diarrhoea and septic shock can be occurred. Therefore, focusing on these risks, the </w:t>
      </w:r>
      <w:r w:rsidR="00EC2020" w:rsidRPr="002D6A38">
        <w:rPr>
          <w:rFonts w:cs="Times New Roman"/>
          <w:noProof/>
          <w:szCs w:val="24"/>
        </w:rPr>
        <w:t>interventions mentioned above</w:t>
      </w:r>
      <w:r w:rsidR="0094792A" w:rsidRPr="002D6A38">
        <w:rPr>
          <w:rFonts w:cs="Times New Roman"/>
          <w:szCs w:val="24"/>
        </w:rPr>
        <w:t xml:space="preserve"> are required to include. As mentioned by (), proper diet chart </w:t>
      </w:r>
      <w:r w:rsidR="0094792A" w:rsidRPr="002D6A38">
        <w:rPr>
          <w:rFonts w:cs="Times New Roman"/>
          <w:szCs w:val="24"/>
        </w:rPr>
        <w:lastRenderedPageBreak/>
        <w:t xml:space="preserve">is essential for the patients, like Eleanor, </w:t>
      </w:r>
      <w:r w:rsidR="0094792A" w:rsidRPr="002D6A38">
        <w:rPr>
          <w:rFonts w:cs="Times New Roman"/>
          <w:noProof/>
          <w:szCs w:val="24"/>
        </w:rPr>
        <w:t>in order to</w:t>
      </w:r>
      <w:r w:rsidR="0094792A" w:rsidRPr="002D6A38">
        <w:rPr>
          <w:rFonts w:cs="Times New Roman"/>
          <w:szCs w:val="24"/>
        </w:rPr>
        <w:t xml:space="preserve"> avoid the issue of </w:t>
      </w:r>
      <w:r w:rsidR="00120E29" w:rsidRPr="002D6A38">
        <w:rPr>
          <w:rFonts w:cs="Times New Roman"/>
          <w:szCs w:val="24"/>
        </w:rPr>
        <w:t xml:space="preserve">diarrhoea. Besides this, it is also required to measure the nature of stool frequency of output, weight gaining, or losing pattern, and many other factors that </w:t>
      </w:r>
      <w:r w:rsidR="00120E29" w:rsidRPr="002D6A38">
        <w:rPr>
          <w:rFonts w:cs="Times New Roman"/>
          <w:noProof/>
          <w:szCs w:val="24"/>
        </w:rPr>
        <w:t>are associated</w:t>
      </w:r>
      <w:r w:rsidR="00120E29" w:rsidRPr="002D6A38">
        <w:rPr>
          <w:rFonts w:cs="Times New Roman"/>
          <w:szCs w:val="24"/>
        </w:rPr>
        <w:t xml:space="preserve"> with this disease. Besides this, </w:t>
      </w:r>
      <w:r w:rsidR="00921083" w:rsidRPr="002D6A38">
        <w:rPr>
          <w:rFonts w:cs="Times New Roman"/>
          <w:szCs w:val="24"/>
          <w:shd w:val="clear" w:color="auto" w:fill="FFFFFF"/>
        </w:rPr>
        <w:t>Woodfield</w:t>
      </w:r>
      <w:r w:rsidR="00921083" w:rsidRPr="002D6A38">
        <w:rPr>
          <w:rFonts w:cs="Times New Roman"/>
          <w:i/>
          <w:szCs w:val="24"/>
        </w:rPr>
        <w:t xml:space="preserve">, </w:t>
      </w:r>
      <w:r w:rsidR="00921083" w:rsidRPr="002D6A38">
        <w:rPr>
          <w:rFonts w:cs="Times New Roman"/>
          <w:szCs w:val="24"/>
          <w:shd w:val="clear" w:color="auto" w:fill="FFFFFF"/>
        </w:rPr>
        <w:t>Jamil &amp; Sagar</w:t>
      </w:r>
      <w:r w:rsidR="00921083" w:rsidRPr="002D6A38">
        <w:rPr>
          <w:rFonts w:cs="Times New Roman"/>
          <w:i/>
          <w:szCs w:val="24"/>
        </w:rPr>
        <w:t xml:space="preserve"> </w:t>
      </w:r>
      <w:r w:rsidR="007203B5" w:rsidRPr="002D6A38">
        <w:rPr>
          <w:rFonts w:cs="Times New Roman"/>
          <w:szCs w:val="24"/>
        </w:rPr>
        <w:t>(</w:t>
      </w:r>
      <w:r w:rsidR="00921083" w:rsidRPr="002D6A38">
        <w:rPr>
          <w:rFonts w:cs="Times New Roman"/>
          <w:szCs w:val="24"/>
        </w:rPr>
        <w:t>2016</w:t>
      </w:r>
      <w:r w:rsidR="007203B5" w:rsidRPr="002D6A38">
        <w:rPr>
          <w:rFonts w:cs="Times New Roman"/>
          <w:szCs w:val="24"/>
        </w:rPr>
        <w:t xml:space="preserve">) has mentioned that the risk of septicaemia including skin irritation, impairment and infection can be reduce through blood testing and liver functionality testing. </w:t>
      </w:r>
      <w:r w:rsidR="007203B5" w:rsidRPr="002D6A38">
        <w:rPr>
          <w:rFonts w:cs="Times New Roman"/>
          <w:noProof/>
          <w:szCs w:val="24"/>
        </w:rPr>
        <w:t>It can be avoided by increasing regular dressing and cleaning procedures</w:t>
      </w:r>
      <w:r w:rsidR="007203B5" w:rsidRPr="002D6A38">
        <w:rPr>
          <w:rFonts w:cs="Times New Roman"/>
          <w:szCs w:val="24"/>
        </w:rPr>
        <w:t>.</w:t>
      </w:r>
    </w:p>
    <w:p w:rsidR="00FF2925" w:rsidRPr="002D6A38" w:rsidRDefault="00A86844" w:rsidP="00C83154">
      <w:pPr>
        <w:pStyle w:val="Heading1"/>
        <w:rPr>
          <w:rFonts w:cs="Times New Roman"/>
          <w:szCs w:val="24"/>
        </w:rPr>
      </w:pPr>
      <w:bookmarkStart w:id="7" w:name="_Toc524705465"/>
      <w:r w:rsidRPr="002D6A38">
        <w:rPr>
          <w:rFonts w:cs="Times New Roman"/>
          <w:szCs w:val="24"/>
        </w:rPr>
        <w:t>Part C: Discharge Planning</w:t>
      </w:r>
      <w:bookmarkEnd w:id="7"/>
    </w:p>
    <w:p w:rsidR="00EE0FDD" w:rsidRPr="002D6A38" w:rsidRDefault="00EE0FDD" w:rsidP="00C83154">
      <w:pPr>
        <w:rPr>
          <w:rFonts w:cs="Times New Roman"/>
          <w:szCs w:val="24"/>
        </w:rPr>
      </w:pPr>
      <w:r w:rsidRPr="002D6A38">
        <w:rPr>
          <w:rFonts w:cs="Times New Roman"/>
          <w:szCs w:val="24"/>
        </w:rPr>
        <w:t xml:space="preserve">Since management of post-operative condition is critical, therefore, it is required to develop a discharge planning, for supporting the patients in returning to their normal lives. This discharge planning </w:t>
      </w:r>
      <w:r w:rsidRPr="002D6A38">
        <w:rPr>
          <w:rFonts w:cs="Times New Roman"/>
          <w:noProof/>
          <w:szCs w:val="24"/>
        </w:rPr>
        <w:t>is mainly required</w:t>
      </w:r>
      <w:r w:rsidRPr="002D6A38">
        <w:rPr>
          <w:rFonts w:cs="Times New Roman"/>
          <w:szCs w:val="24"/>
        </w:rPr>
        <w:t xml:space="preserve"> during </w:t>
      </w:r>
      <w:r w:rsidR="00C96EE0" w:rsidRPr="002D6A38">
        <w:rPr>
          <w:rFonts w:cs="Times New Roman"/>
          <w:szCs w:val="24"/>
        </w:rPr>
        <w:t>the residential care setups. In case</w:t>
      </w:r>
      <w:r w:rsidRPr="002D6A38">
        <w:rPr>
          <w:rFonts w:cs="Times New Roman"/>
          <w:szCs w:val="24"/>
        </w:rPr>
        <w:t xml:space="preserve"> of </w:t>
      </w:r>
      <w:r w:rsidRPr="002D6A38">
        <w:rPr>
          <w:rFonts w:cs="Times New Roman"/>
          <w:noProof/>
          <w:szCs w:val="24"/>
        </w:rPr>
        <w:t>Mrs</w:t>
      </w:r>
      <w:r w:rsidRPr="002D6A38">
        <w:rPr>
          <w:rFonts w:cs="Times New Roman"/>
          <w:szCs w:val="24"/>
        </w:rPr>
        <w:t xml:space="preserve"> Eleanor, the discharge planning may be as follows-</w:t>
      </w:r>
    </w:p>
    <w:tbl>
      <w:tblPr>
        <w:tblStyle w:val="TableGrid"/>
        <w:tblW w:w="0" w:type="auto"/>
        <w:tblLook w:val="04A0"/>
      </w:tblPr>
      <w:tblGrid>
        <w:gridCol w:w="4788"/>
        <w:gridCol w:w="4788"/>
      </w:tblGrid>
      <w:tr w:rsidR="00EE0FDD" w:rsidRPr="002D6A38" w:rsidTr="00EE0FDD">
        <w:tc>
          <w:tcPr>
            <w:tcW w:w="4788" w:type="dxa"/>
          </w:tcPr>
          <w:p w:rsidR="00EE0FDD" w:rsidRPr="002D6A38" w:rsidRDefault="00EE0FDD" w:rsidP="00C83154">
            <w:pPr>
              <w:rPr>
                <w:rFonts w:cs="Times New Roman"/>
                <w:sz w:val="24"/>
                <w:szCs w:val="24"/>
              </w:rPr>
            </w:pPr>
            <w:r w:rsidRPr="002D6A38">
              <w:rPr>
                <w:rFonts w:cs="Times New Roman"/>
                <w:sz w:val="24"/>
                <w:szCs w:val="24"/>
              </w:rPr>
              <w:t>Medicines</w:t>
            </w:r>
          </w:p>
        </w:tc>
        <w:tc>
          <w:tcPr>
            <w:tcW w:w="4788" w:type="dxa"/>
          </w:tcPr>
          <w:p w:rsidR="00EE0FDD" w:rsidRPr="002D6A38" w:rsidRDefault="00EE0FDD" w:rsidP="00C83154">
            <w:pPr>
              <w:pStyle w:val="ListParagraph"/>
              <w:numPr>
                <w:ilvl w:val="0"/>
                <w:numId w:val="6"/>
              </w:numPr>
              <w:rPr>
                <w:rFonts w:cs="Times New Roman"/>
                <w:sz w:val="24"/>
                <w:szCs w:val="24"/>
              </w:rPr>
            </w:pPr>
            <w:r w:rsidRPr="002D6A38">
              <w:rPr>
                <w:rFonts w:cs="Times New Roman"/>
                <w:noProof/>
                <w:sz w:val="24"/>
                <w:szCs w:val="24"/>
              </w:rPr>
              <w:t>In order to</w:t>
            </w:r>
            <w:r w:rsidRPr="002D6A38">
              <w:rPr>
                <w:rFonts w:cs="Times New Roman"/>
                <w:sz w:val="24"/>
                <w:szCs w:val="24"/>
              </w:rPr>
              <w:t xml:space="preserve"> manage the acute pain level, different pain relief medications are required to </w:t>
            </w:r>
            <w:r w:rsidRPr="002D6A38">
              <w:rPr>
                <w:rFonts w:cs="Times New Roman"/>
                <w:noProof/>
                <w:sz w:val="24"/>
                <w:szCs w:val="24"/>
              </w:rPr>
              <w:t>be prescribed</w:t>
            </w:r>
            <w:r w:rsidRPr="002D6A38">
              <w:rPr>
                <w:rFonts w:cs="Times New Roman"/>
                <w:sz w:val="24"/>
                <w:szCs w:val="24"/>
              </w:rPr>
              <w:t xml:space="preserve">. </w:t>
            </w:r>
          </w:p>
          <w:p w:rsidR="00921083" w:rsidRPr="002D6A38" w:rsidRDefault="00EE0FDD" w:rsidP="00C83154">
            <w:pPr>
              <w:pStyle w:val="ListParagraph"/>
              <w:numPr>
                <w:ilvl w:val="0"/>
                <w:numId w:val="6"/>
              </w:numPr>
              <w:rPr>
                <w:rFonts w:cs="Times New Roman"/>
                <w:sz w:val="24"/>
                <w:szCs w:val="24"/>
              </w:rPr>
            </w:pPr>
            <w:r w:rsidRPr="002D6A38">
              <w:rPr>
                <w:rFonts w:cs="Times New Roman"/>
                <w:sz w:val="24"/>
                <w:szCs w:val="24"/>
              </w:rPr>
              <w:t xml:space="preserve">Physicians can prescribe bowel movement softeners, which help </w:t>
            </w:r>
            <w:r w:rsidRPr="002D6A38">
              <w:rPr>
                <w:rFonts w:cs="Times New Roman"/>
                <w:noProof/>
                <w:sz w:val="24"/>
                <w:szCs w:val="24"/>
              </w:rPr>
              <w:t>Mrs</w:t>
            </w:r>
            <w:r w:rsidRPr="002D6A38">
              <w:rPr>
                <w:rFonts w:cs="Times New Roman"/>
                <w:sz w:val="24"/>
                <w:szCs w:val="24"/>
              </w:rPr>
              <w:t xml:space="preserve"> Eleanor in her bowel movement and preventing the possibilities of c constipation.</w:t>
            </w:r>
          </w:p>
          <w:p w:rsidR="00EE0FDD" w:rsidRPr="002D6A38" w:rsidRDefault="00EE0FDD" w:rsidP="00C83154">
            <w:pPr>
              <w:pStyle w:val="ListParagraph"/>
              <w:numPr>
                <w:ilvl w:val="0"/>
                <w:numId w:val="6"/>
              </w:numPr>
              <w:rPr>
                <w:rFonts w:cs="Times New Roman"/>
                <w:sz w:val="24"/>
                <w:szCs w:val="24"/>
              </w:rPr>
            </w:pPr>
            <w:r w:rsidRPr="002D6A38">
              <w:rPr>
                <w:rFonts w:cs="Times New Roman"/>
                <w:sz w:val="24"/>
                <w:szCs w:val="24"/>
              </w:rPr>
              <w:t xml:space="preserve">Warfarin and </w:t>
            </w:r>
            <w:r w:rsidR="00921083" w:rsidRPr="002D6A38">
              <w:rPr>
                <w:rFonts w:cs="Times New Roman"/>
                <w:sz w:val="24"/>
                <w:szCs w:val="24"/>
              </w:rPr>
              <w:t>heparin</w:t>
            </w:r>
            <w:r w:rsidRPr="002D6A38">
              <w:rPr>
                <w:rFonts w:cs="Times New Roman"/>
                <w:sz w:val="24"/>
                <w:szCs w:val="24"/>
              </w:rPr>
              <w:t xml:space="preserve"> are two renowned blood clot thinners, which can prevent in blood clotting, in the area of surgery. (</w:t>
            </w:r>
            <w:r w:rsidR="00921083" w:rsidRPr="002D6A38">
              <w:rPr>
                <w:rFonts w:cs="Times New Roman"/>
                <w:sz w:val="24"/>
                <w:szCs w:val="24"/>
                <w:shd w:val="clear" w:color="auto" w:fill="FFFFFF"/>
              </w:rPr>
              <w:t>Kelly</w:t>
            </w:r>
            <w:r w:rsidR="00921083" w:rsidRPr="002D6A38">
              <w:rPr>
                <w:rFonts w:cs="Times New Roman"/>
                <w:i/>
                <w:sz w:val="24"/>
                <w:szCs w:val="24"/>
                <w:shd w:val="clear" w:color="auto" w:fill="FFFFFF"/>
              </w:rPr>
              <w:t xml:space="preserve"> et al. </w:t>
            </w:r>
            <w:r w:rsidR="00921083" w:rsidRPr="002D6A38">
              <w:rPr>
                <w:rFonts w:cs="Times New Roman"/>
                <w:sz w:val="24"/>
                <w:szCs w:val="24"/>
                <w:shd w:val="clear" w:color="auto" w:fill="FFFFFF"/>
              </w:rPr>
              <w:t>2015</w:t>
            </w:r>
            <w:r w:rsidRPr="002D6A38">
              <w:rPr>
                <w:rFonts w:cs="Times New Roman"/>
                <w:sz w:val="24"/>
                <w:szCs w:val="24"/>
              </w:rPr>
              <w:t xml:space="preserve">) </w:t>
            </w:r>
            <w:r w:rsidR="00EC2020" w:rsidRPr="002D6A38">
              <w:rPr>
                <w:rFonts w:cs="Times New Roman"/>
                <w:noProof/>
                <w:sz w:val="24"/>
                <w:szCs w:val="24"/>
              </w:rPr>
              <w:t>s</w:t>
            </w:r>
            <w:r w:rsidRPr="002D6A38">
              <w:rPr>
                <w:rFonts w:cs="Times New Roman"/>
                <w:noProof/>
                <w:sz w:val="24"/>
                <w:szCs w:val="24"/>
              </w:rPr>
              <w:t>tated</w:t>
            </w:r>
            <w:r w:rsidRPr="002D6A38">
              <w:rPr>
                <w:rFonts w:cs="Times New Roman"/>
                <w:sz w:val="24"/>
                <w:szCs w:val="24"/>
              </w:rPr>
              <w:t xml:space="preserve"> that blood clot </w:t>
            </w:r>
            <w:r w:rsidR="00921083" w:rsidRPr="002D6A38">
              <w:rPr>
                <w:rFonts w:cs="Times New Roman"/>
                <w:sz w:val="24"/>
                <w:szCs w:val="24"/>
              </w:rPr>
              <w:t>could</w:t>
            </w:r>
            <w:r w:rsidRPr="002D6A38">
              <w:rPr>
                <w:rFonts w:cs="Times New Roman"/>
                <w:sz w:val="24"/>
                <w:szCs w:val="24"/>
              </w:rPr>
              <w:t xml:space="preserve"> be the reason of heart attack, stroke, and death. </w:t>
            </w:r>
            <w:r w:rsidR="007247F0" w:rsidRPr="002D6A38">
              <w:rPr>
                <w:rFonts w:cs="Times New Roman"/>
                <w:sz w:val="24"/>
                <w:szCs w:val="24"/>
              </w:rPr>
              <w:t>Thus, it is necessary to check the presence of blood clotting in surgical area or other internal parts of body.</w:t>
            </w:r>
          </w:p>
          <w:p w:rsidR="007247F0" w:rsidRPr="002D6A38" w:rsidRDefault="007247F0" w:rsidP="00C83154">
            <w:pPr>
              <w:pStyle w:val="ListParagraph"/>
              <w:numPr>
                <w:ilvl w:val="0"/>
                <w:numId w:val="6"/>
              </w:numPr>
              <w:rPr>
                <w:rFonts w:cs="Times New Roman"/>
                <w:sz w:val="24"/>
                <w:szCs w:val="24"/>
              </w:rPr>
            </w:pPr>
            <w:r w:rsidRPr="002D6A38">
              <w:rPr>
                <w:rFonts w:cs="Times New Roman"/>
                <w:sz w:val="24"/>
                <w:szCs w:val="24"/>
              </w:rPr>
              <w:t>Antibiotics are also necessary to reduce fever and prevent bacterial infection.</w:t>
            </w:r>
          </w:p>
          <w:p w:rsidR="007247F0" w:rsidRPr="002D6A38" w:rsidRDefault="007247F0" w:rsidP="00C83154">
            <w:pPr>
              <w:pStyle w:val="ListParagraph"/>
              <w:numPr>
                <w:ilvl w:val="0"/>
                <w:numId w:val="6"/>
              </w:numPr>
              <w:rPr>
                <w:rFonts w:cs="Times New Roman"/>
                <w:sz w:val="24"/>
                <w:szCs w:val="24"/>
              </w:rPr>
            </w:pPr>
            <w:r w:rsidRPr="002D6A38">
              <w:rPr>
                <w:rFonts w:cs="Times New Roman"/>
                <w:sz w:val="24"/>
                <w:szCs w:val="24"/>
              </w:rPr>
              <w:t xml:space="preserve">Maintaining the medicine list without </w:t>
            </w:r>
            <w:r w:rsidRPr="002D6A38">
              <w:rPr>
                <w:rFonts w:cs="Times New Roman"/>
                <w:sz w:val="24"/>
                <w:szCs w:val="24"/>
              </w:rPr>
              <w:lastRenderedPageBreak/>
              <w:t xml:space="preserve">missing any dosage is required for patients like </w:t>
            </w:r>
            <w:r w:rsidRPr="002D6A38">
              <w:rPr>
                <w:rFonts w:cs="Times New Roman"/>
                <w:noProof/>
                <w:sz w:val="24"/>
                <w:szCs w:val="24"/>
              </w:rPr>
              <w:t>Mrs</w:t>
            </w:r>
            <w:r w:rsidRPr="002D6A38">
              <w:rPr>
                <w:rFonts w:cs="Times New Roman"/>
                <w:sz w:val="24"/>
                <w:szCs w:val="24"/>
              </w:rPr>
              <w:t xml:space="preserve"> Eleanor, </w:t>
            </w:r>
            <w:r w:rsidRPr="002D6A38">
              <w:rPr>
                <w:rFonts w:cs="Times New Roman"/>
                <w:noProof/>
                <w:sz w:val="24"/>
                <w:szCs w:val="24"/>
              </w:rPr>
              <w:t>in order to</w:t>
            </w:r>
            <w:r w:rsidRPr="002D6A38">
              <w:rPr>
                <w:rFonts w:cs="Times New Roman"/>
                <w:sz w:val="24"/>
                <w:szCs w:val="24"/>
              </w:rPr>
              <w:t xml:space="preserve"> cope up with the health changes after surgery (</w:t>
            </w:r>
            <w:r w:rsidR="00921083" w:rsidRPr="002D6A38">
              <w:rPr>
                <w:rFonts w:cs="Times New Roman"/>
                <w:sz w:val="24"/>
                <w:szCs w:val="24"/>
                <w:shd w:val="clear" w:color="auto" w:fill="FFFFFF"/>
              </w:rPr>
              <w:t xml:space="preserve">DeHaas </w:t>
            </w:r>
            <w:r w:rsidR="00921083" w:rsidRPr="002D6A38">
              <w:rPr>
                <w:rFonts w:cs="Times New Roman"/>
                <w:i/>
                <w:sz w:val="24"/>
                <w:szCs w:val="24"/>
                <w:shd w:val="clear" w:color="auto" w:fill="FFFFFF"/>
              </w:rPr>
              <w:t xml:space="preserve">et al. </w:t>
            </w:r>
            <w:r w:rsidR="00921083" w:rsidRPr="002D6A38">
              <w:rPr>
                <w:rFonts w:cs="Times New Roman"/>
                <w:sz w:val="24"/>
                <w:szCs w:val="24"/>
                <w:shd w:val="clear" w:color="auto" w:fill="FFFFFF"/>
              </w:rPr>
              <w:t>2016</w:t>
            </w:r>
            <w:r w:rsidRPr="002D6A38">
              <w:rPr>
                <w:rFonts w:cs="Times New Roman"/>
                <w:sz w:val="24"/>
                <w:szCs w:val="24"/>
              </w:rPr>
              <w:t>).</w:t>
            </w:r>
          </w:p>
        </w:tc>
      </w:tr>
      <w:tr w:rsidR="00EE0FDD" w:rsidRPr="002D6A38" w:rsidTr="00EE0FDD">
        <w:tc>
          <w:tcPr>
            <w:tcW w:w="4788" w:type="dxa"/>
          </w:tcPr>
          <w:p w:rsidR="00EE0FDD" w:rsidRPr="002D6A38" w:rsidRDefault="007247F0" w:rsidP="00C83154">
            <w:pPr>
              <w:rPr>
                <w:rFonts w:cs="Times New Roman"/>
                <w:sz w:val="24"/>
                <w:szCs w:val="24"/>
              </w:rPr>
            </w:pPr>
            <w:r w:rsidRPr="002D6A38">
              <w:rPr>
                <w:rFonts w:cs="Times New Roman"/>
                <w:sz w:val="24"/>
                <w:szCs w:val="24"/>
              </w:rPr>
              <w:lastRenderedPageBreak/>
              <w:t>Eating pattern</w:t>
            </w:r>
          </w:p>
        </w:tc>
        <w:tc>
          <w:tcPr>
            <w:tcW w:w="4788" w:type="dxa"/>
          </w:tcPr>
          <w:p w:rsidR="00EE0FDD" w:rsidRPr="002D6A38" w:rsidRDefault="007247F0" w:rsidP="00C83154">
            <w:pPr>
              <w:rPr>
                <w:rFonts w:cs="Times New Roman"/>
                <w:sz w:val="24"/>
                <w:szCs w:val="24"/>
              </w:rPr>
            </w:pPr>
            <w:r w:rsidRPr="002D6A38">
              <w:rPr>
                <w:rFonts w:cs="Times New Roman"/>
                <w:sz w:val="24"/>
                <w:szCs w:val="24"/>
              </w:rPr>
              <w:t xml:space="preserve">Easy digestive foods, low fibre foods, and acidophilus preparations </w:t>
            </w:r>
            <w:r w:rsidR="000747B0" w:rsidRPr="002D6A38">
              <w:rPr>
                <w:rFonts w:cs="Times New Roman"/>
                <w:sz w:val="24"/>
                <w:szCs w:val="24"/>
              </w:rPr>
              <w:t>are</w:t>
            </w:r>
            <w:r w:rsidRPr="002D6A38">
              <w:rPr>
                <w:rFonts w:cs="Times New Roman"/>
                <w:sz w:val="24"/>
                <w:szCs w:val="24"/>
              </w:rPr>
              <w:t xml:space="preserve"> required </w:t>
            </w:r>
            <w:r w:rsidR="002D6A38" w:rsidRPr="002D6A38">
              <w:rPr>
                <w:rFonts w:cs="Times New Roman"/>
                <w:sz w:val="24"/>
                <w:szCs w:val="24"/>
              </w:rPr>
              <w:t xml:space="preserve">to </w:t>
            </w:r>
            <w:r w:rsidR="00321330">
              <w:rPr>
                <w:rFonts w:cs="Times New Roman"/>
                <w:sz w:val="24"/>
                <w:szCs w:val="24"/>
              </w:rPr>
              <w:t xml:space="preserve">be </w:t>
            </w:r>
            <w:r w:rsidR="002D6A38" w:rsidRPr="002D6A38">
              <w:rPr>
                <w:rFonts w:cs="Times New Roman"/>
                <w:sz w:val="24"/>
                <w:szCs w:val="24"/>
              </w:rPr>
              <w:t>follow</w:t>
            </w:r>
            <w:r w:rsidRPr="002D6A38">
              <w:rPr>
                <w:rFonts w:cs="Times New Roman"/>
                <w:sz w:val="24"/>
                <w:szCs w:val="24"/>
              </w:rPr>
              <w:t xml:space="preserve"> by </w:t>
            </w:r>
            <w:r w:rsidRPr="002D6A38">
              <w:rPr>
                <w:rFonts w:cs="Times New Roman"/>
                <w:noProof/>
                <w:sz w:val="24"/>
                <w:szCs w:val="24"/>
              </w:rPr>
              <w:t>Mrs</w:t>
            </w:r>
            <w:r w:rsidRPr="002D6A38">
              <w:rPr>
                <w:rFonts w:cs="Times New Roman"/>
                <w:sz w:val="24"/>
                <w:szCs w:val="24"/>
              </w:rPr>
              <w:t xml:space="preserve"> Eleanor</w:t>
            </w:r>
            <w:r w:rsidR="003C61D0" w:rsidRPr="002D6A38">
              <w:rPr>
                <w:rFonts w:cs="Times New Roman"/>
                <w:sz w:val="24"/>
                <w:szCs w:val="24"/>
              </w:rPr>
              <w:t>. Proper foods include eggs, macaroni, creamy peanut butter, and white bread. These foods can reduce the bowel movement, by preventing colon traumas. Avoidance of raw fruits, nuts, vegetables, and whole-wheat breads is required</w:t>
            </w:r>
            <w:r w:rsidR="00480E4D" w:rsidRPr="002D6A38">
              <w:rPr>
                <w:rFonts w:cs="Times New Roman"/>
                <w:sz w:val="24"/>
                <w:szCs w:val="24"/>
              </w:rPr>
              <w:t>. Besides this, she also needs to stop her smoking habits</w:t>
            </w:r>
            <w:r w:rsidR="003C61D0" w:rsidRPr="002D6A38">
              <w:rPr>
                <w:rFonts w:cs="Times New Roman"/>
                <w:sz w:val="24"/>
                <w:szCs w:val="24"/>
              </w:rPr>
              <w:t xml:space="preserve"> (</w:t>
            </w:r>
            <w:r w:rsidR="00921083" w:rsidRPr="002D6A38">
              <w:rPr>
                <w:rFonts w:cs="Times New Roman"/>
                <w:sz w:val="24"/>
                <w:szCs w:val="24"/>
                <w:shd w:val="clear" w:color="auto" w:fill="FFFFFF"/>
              </w:rPr>
              <w:t xml:space="preserve">Colombara </w:t>
            </w:r>
            <w:r w:rsidR="00921083" w:rsidRPr="002D6A38">
              <w:rPr>
                <w:rFonts w:cs="Times New Roman"/>
                <w:i/>
                <w:sz w:val="24"/>
                <w:szCs w:val="24"/>
                <w:shd w:val="clear" w:color="auto" w:fill="FFFFFF"/>
              </w:rPr>
              <w:t xml:space="preserve">et al. </w:t>
            </w:r>
            <w:r w:rsidR="00921083" w:rsidRPr="002D6A38">
              <w:rPr>
                <w:rFonts w:cs="Times New Roman"/>
                <w:sz w:val="24"/>
                <w:szCs w:val="24"/>
                <w:shd w:val="clear" w:color="auto" w:fill="FFFFFF"/>
              </w:rPr>
              <w:t>201</w:t>
            </w:r>
            <w:r w:rsidR="00E66A62" w:rsidRPr="002D6A38">
              <w:rPr>
                <w:rFonts w:cs="Times New Roman"/>
                <w:sz w:val="24"/>
                <w:szCs w:val="24"/>
                <w:shd w:val="clear" w:color="auto" w:fill="FFFFFF"/>
              </w:rPr>
              <w:t>5</w:t>
            </w:r>
            <w:r w:rsidR="003C61D0" w:rsidRPr="002D6A38">
              <w:rPr>
                <w:rFonts w:cs="Times New Roman"/>
                <w:sz w:val="24"/>
                <w:szCs w:val="24"/>
              </w:rPr>
              <w:t>).</w:t>
            </w:r>
          </w:p>
        </w:tc>
      </w:tr>
      <w:tr w:rsidR="00EE0FDD" w:rsidRPr="002D6A38" w:rsidTr="00EE0FDD">
        <w:tc>
          <w:tcPr>
            <w:tcW w:w="4788" w:type="dxa"/>
          </w:tcPr>
          <w:p w:rsidR="00EE0FDD" w:rsidRPr="002D6A38" w:rsidRDefault="00D24D62" w:rsidP="00C83154">
            <w:pPr>
              <w:rPr>
                <w:rFonts w:cs="Times New Roman"/>
                <w:sz w:val="24"/>
                <w:szCs w:val="24"/>
              </w:rPr>
            </w:pPr>
            <w:r w:rsidRPr="002D6A38">
              <w:rPr>
                <w:rFonts w:cs="Times New Roman"/>
                <w:sz w:val="24"/>
                <w:szCs w:val="24"/>
              </w:rPr>
              <w:t>A</w:t>
            </w:r>
            <w:r w:rsidR="00C40925" w:rsidRPr="002D6A38">
              <w:rPr>
                <w:rFonts w:cs="Times New Roman"/>
                <w:sz w:val="24"/>
                <w:szCs w:val="24"/>
              </w:rPr>
              <w:t>ctivity</w:t>
            </w:r>
          </w:p>
        </w:tc>
        <w:tc>
          <w:tcPr>
            <w:tcW w:w="4788" w:type="dxa"/>
          </w:tcPr>
          <w:p w:rsidR="008F79B3" w:rsidRPr="002D6A38" w:rsidRDefault="00D24D62" w:rsidP="00C83154">
            <w:pPr>
              <w:pStyle w:val="ListParagraph"/>
              <w:numPr>
                <w:ilvl w:val="0"/>
                <w:numId w:val="7"/>
              </w:numPr>
              <w:rPr>
                <w:rFonts w:cs="Times New Roman"/>
                <w:sz w:val="24"/>
                <w:szCs w:val="24"/>
              </w:rPr>
            </w:pPr>
            <w:r w:rsidRPr="002D6A38">
              <w:rPr>
                <w:rFonts w:cs="Times New Roman"/>
                <w:sz w:val="24"/>
                <w:szCs w:val="24"/>
              </w:rPr>
              <w:t xml:space="preserve">Supportive environment including helpful family members and friends </w:t>
            </w:r>
            <w:r w:rsidR="00120B5F" w:rsidRPr="002D6A38">
              <w:rPr>
                <w:rFonts w:cs="Times New Roman"/>
                <w:sz w:val="24"/>
                <w:szCs w:val="24"/>
              </w:rPr>
              <w:t xml:space="preserve">can accelerate the patient recovery program for </w:t>
            </w:r>
            <w:r w:rsidR="00120B5F" w:rsidRPr="002D6A38">
              <w:rPr>
                <w:rFonts w:cs="Times New Roman"/>
                <w:noProof/>
                <w:sz w:val="24"/>
                <w:szCs w:val="24"/>
              </w:rPr>
              <w:t>person</w:t>
            </w:r>
            <w:r w:rsidR="00120B5F" w:rsidRPr="002D6A38">
              <w:rPr>
                <w:rFonts w:cs="Times New Roman"/>
                <w:sz w:val="24"/>
                <w:szCs w:val="24"/>
              </w:rPr>
              <w:t xml:space="preserve">. Two daughters of </w:t>
            </w:r>
            <w:r w:rsidR="00120B5F" w:rsidRPr="002D6A38">
              <w:rPr>
                <w:rFonts w:cs="Times New Roman"/>
                <w:noProof/>
                <w:sz w:val="24"/>
                <w:szCs w:val="24"/>
              </w:rPr>
              <w:t>Mrs</w:t>
            </w:r>
            <w:r w:rsidR="00120B5F" w:rsidRPr="002D6A38">
              <w:rPr>
                <w:rFonts w:cs="Times New Roman"/>
                <w:sz w:val="24"/>
                <w:szCs w:val="24"/>
              </w:rPr>
              <w:t xml:space="preserve"> Eleanor need to provide proper support to Mrs, Eleanor after successful completion of surgical procedure. </w:t>
            </w:r>
            <w:r w:rsidR="00E52C4F" w:rsidRPr="002D6A38">
              <w:rPr>
                <w:rFonts w:cs="Times New Roman"/>
                <w:sz w:val="24"/>
                <w:szCs w:val="24"/>
              </w:rPr>
              <w:t xml:space="preserve">Since </w:t>
            </w:r>
            <w:r w:rsidR="00E52C4F" w:rsidRPr="002D6A38">
              <w:rPr>
                <w:rFonts w:cs="Times New Roman"/>
                <w:noProof/>
                <w:sz w:val="24"/>
                <w:szCs w:val="24"/>
              </w:rPr>
              <w:t>Mrs</w:t>
            </w:r>
            <w:r w:rsidR="00E52C4F" w:rsidRPr="002D6A38">
              <w:rPr>
                <w:rFonts w:cs="Times New Roman"/>
                <w:sz w:val="24"/>
                <w:szCs w:val="24"/>
              </w:rPr>
              <w:t xml:space="preserve"> Eleanor has suffered from increased depression due to the reason of her elder marriage divorce, thus extreme mental support is necessary for her. Nurses can guide her in following several mental relaxation techniques and complementary alternative therapies</w:t>
            </w:r>
            <w:r w:rsidR="00466A52" w:rsidRPr="002D6A38">
              <w:rPr>
                <w:rFonts w:cs="Times New Roman"/>
                <w:sz w:val="24"/>
                <w:szCs w:val="24"/>
              </w:rPr>
              <w:t xml:space="preserve"> (</w:t>
            </w:r>
            <w:r w:rsidR="00E66A62" w:rsidRPr="002D6A38">
              <w:rPr>
                <w:rFonts w:cs="Times New Roman"/>
                <w:sz w:val="24"/>
                <w:szCs w:val="24"/>
                <w:shd w:val="clear" w:color="auto" w:fill="FFFFFF"/>
              </w:rPr>
              <w:t xml:space="preserve">Johnson </w:t>
            </w:r>
            <w:r w:rsidR="00E66A62" w:rsidRPr="002D6A38">
              <w:rPr>
                <w:rFonts w:cs="Times New Roman"/>
                <w:i/>
                <w:sz w:val="24"/>
                <w:szCs w:val="24"/>
                <w:shd w:val="clear" w:color="auto" w:fill="FFFFFF"/>
              </w:rPr>
              <w:t xml:space="preserve">et al. </w:t>
            </w:r>
            <w:r w:rsidR="00E66A62" w:rsidRPr="002D6A38">
              <w:rPr>
                <w:rFonts w:cs="Times New Roman"/>
                <w:sz w:val="24"/>
                <w:szCs w:val="24"/>
                <w:shd w:val="clear" w:color="auto" w:fill="FFFFFF"/>
              </w:rPr>
              <w:t>2016</w:t>
            </w:r>
            <w:r w:rsidR="00466A52" w:rsidRPr="002D6A38">
              <w:rPr>
                <w:rFonts w:cs="Times New Roman"/>
                <w:sz w:val="24"/>
                <w:szCs w:val="24"/>
              </w:rPr>
              <w:t>)</w:t>
            </w:r>
            <w:r w:rsidR="00E52C4F" w:rsidRPr="002D6A38">
              <w:rPr>
                <w:rFonts w:cs="Times New Roman"/>
                <w:sz w:val="24"/>
                <w:szCs w:val="24"/>
              </w:rPr>
              <w:t xml:space="preserve">. </w:t>
            </w:r>
          </w:p>
          <w:p w:rsidR="00EE0FDD" w:rsidRPr="002D6A38" w:rsidRDefault="008F79B3" w:rsidP="00C83154">
            <w:pPr>
              <w:pStyle w:val="ListParagraph"/>
              <w:numPr>
                <w:ilvl w:val="0"/>
                <w:numId w:val="7"/>
              </w:numPr>
              <w:rPr>
                <w:rFonts w:cs="Times New Roman"/>
                <w:sz w:val="24"/>
                <w:szCs w:val="24"/>
              </w:rPr>
            </w:pPr>
            <w:r w:rsidRPr="002D6A38">
              <w:rPr>
                <w:rFonts w:cs="Times New Roman"/>
                <w:sz w:val="24"/>
                <w:szCs w:val="24"/>
              </w:rPr>
              <w:t xml:space="preserve">Regular walking to a certain distance can be helpful for </w:t>
            </w:r>
            <w:r w:rsidRPr="002D6A38">
              <w:rPr>
                <w:rFonts w:cs="Times New Roman"/>
                <w:noProof/>
                <w:sz w:val="24"/>
                <w:szCs w:val="24"/>
              </w:rPr>
              <w:t>Mrs</w:t>
            </w:r>
            <w:r w:rsidRPr="002D6A38">
              <w:rPr>
                <w:rFonts w:cs="Times New Roman"/>
                <w:sz w:val="24"/>
                <w:szCs w:val="24"/>
              </w:rPr>
              <w:t xml:space="preserve"> Eleanor, as it reduces her difficulty level related with bowel movement.  Residential care nurses need to </w:t>
            </w:r>
            <w:r w:rsidRPr="002D6A38">
              <w:rPr>
                <w:rFonts w:cs="Times New Roman"/>
                <w:sz w:val="24"/>
                <w:szCs w:val="24"/>
              </w:rPr>
              <w:lastRenderedPageBreak/>
              <w:t>keep record her daily walking distance and total walking hour per day.</w:t>
            </w:r>
          </w:p>
          <w:p w:rsidR="008F79B3" w:rsidRPr="002D6A38" w:rsidRDefault="00466A52" w:rsidP="00C83154">
            <w:pPr>
              <w:pStyle w:val="ListParagraph"/>
              <w:numPr>
                <w:ilvl w:val="0"/>
                <w:numId w:val="7"/>
              </w:numPr>
              <w:rPr>
                <w:rFonts w:cs="Times New Roman"/>
                <w:sz w:val="24"/>
                <w:szCs w:val="24"/>
              </w:rPr>
            </w:pPr>
            <w:r w:rsidRPr="002D6A38">
              <w:rPr>
                <w:rFonts w:cs="Times New Roman"/>
                <w:noProof/>
                <w:sz w:val="24"/>
                <w:szCs w:val="24"/>
              </w:rPr>
              <w:t>Mrs</w:t>
            </w:r>
            <w:r w:rsidRPr="002D6A38">
              <w:rPr>
                <w:rFonts w:cs="Times New Roman"/>
                <w:sz w:val="24"/>
                <w:szCs w:val="24"/>
              </w:rPr>
              <w:t xml:space="preserve"> Eleanor needs to avoid heavy compound lifting with more than 10 pounds weight till </w:t>
            </w:r>
            <w:r w:rsidR="0082433A" w:rsidRPr="002D6A38">
              <w:rPr>
                <w:rFonts w:cs="Times New Roman"/>
                <w:noProof/>
                <w:sz w:val="24"/>
                <w:szCs w:val="24"/>
              </w:rPr>
              <w:t>six</w:t>
            </w:r>
            <w:r w:rsidRPr="002D6A38">
              <w:rPr>
                <w:rFonts w:cs="Times New Roman"/>
                <w:sz w:val="24"/>
                <w:szCs w:val="24"/>
              </w:rPr>
              <w:t xml:space="preserve"> weeks after hemicolectomy and midline incision surgery.</w:t>
            </w:r>
          </w:p>
          <w:p w:rsidR="00466A52" w:rsidRPr="002D6A38" w:rsidRDefault="00BA7CA0" w:rsidP="00C83154">
            <w:pPr>
              <w:pStyle w:val="ListParagraph"/>
              <w:numPr>
                <w:ilvl w:val="0"/>
                <w:numId w:val="7"/>
              </w:numPr>
              <w:rPr>
                <w:rFonts w:cs="Times New Roman"/>
                <w:sz w:val="24"/>
                <w:szCs w:val="24"/>
              </w:rPr>
            </w:pPr>
            <w:r w:rsidRPr="002D6A38">
              <w:rPr>
                <w:rFonts w:cs="Times New Roman"/>
                <w:sz w:val="24"/>
                <w:szCs w:val="24"/>
              </w:rPr>
              <w:t xml:space="preserve">Driving is also prohibited after this surgical process as it can affect the area of surgery. Extreme pressure on surgery area </w:t>
            </w:r>
            <w:r w:rsidR="00C500D7" w:rsidRPr="002D6A38">
              <w:rPr>
                <w:rFonts w:cs="Times New Roman"/>
                <w:sz w:val="24"/>
                <w:szCs w:val="24"/>
              </w:rPr>
              <w:t xml:space="preserve">can lead to cause bleeding or infection, </w:t>
            </w:r>
          </w:p>
          <w:p w:rsidR="00982E0D" w:rsidRPr="002D6A38" w:rsidRDefault="007D02C2" w:rsidP="00C83154">
            <w:pPr>
              <w:pStyle w:val="ListParagraph"/>
              <w:numPr>
                <w:ilvl w:val="0"/>
                <w:numId w:val="7"/>
              </w:numPr>
              <w:rPr>
                <w:rFonts w:cs="Times New Roman"/>
                <w:sz w:val="24"/>
                <w:szCs w:val="24"/>
              </w:rPr>
            </w:pPr>
            <w:r w:rsidRPr="002D6A38">
              <w:rPr>
                <w:rFonts w:cs="Times New Roman"/>
                <w:sz w:val="24"/>
                <w:szCs w:val="24"/>
              </w:rPr>
              <w:t xml:space="preserve">Since </w:t>
            </w:r>
            <w:r w:rsidRPr="002D6A38">
              <w:rPr>
                <w:rFonts w:cs="Times New Roman"/>
                <w:noProof/>
                <w:sz w:val="24"/>
                <w:szCs w:val="24"/>
              </w:rPr>
              <w:t>Mrs</w:t>
            </w:r>
            <w:r w:rsidRPr="002D6A38">
              <w:rPr>
                <w:rFonts w:cs="Times New Roman"/>
                <w:sz w:val="24"/>
                <w:szCs w:val="24"/>
              </w:rPr>
              <w:t xml:space="preserve"> Eleanor has work schedules as a local volunteer at the Local St. Vincent De Paul centre, thus consultation with the surgeon is necessary for her to </w:t>
            </w:r>
            <w:r w:rsidR="00982E0D" w:rsidRPr="002D6A38">
              <w:rPr>
                <w:rFonts w:cs="Times New Roman"/>
                <w:sz w:val="24"/>
                <w:szCs w:val="24"/>
              </w:rPr>
              <w:t>return</w:t>
            </w:r>
            <w:r w:rsidRPr="002D6A38">
              <w:rPr>
                <w:rFonts w:cs="Times New Roman"/>
                <w:sz w:val="24"/>
                <w:szCs w:val="24"/>
              </w:rPr>
              <w:t xml:space="preserve"> into her working life. </w:t>
            </w:r>
            <w:r w:rsidR="00E66A62" w:rsidRPr="002D6A38">
              <w:rPr>
                <w:rFonts w:cs="Times New Roman"/>
                <w:sz w:val="24"/>
                <w:szCs w:val="24"/>
                <w:shd w:val="clear" w:color="auto" w:fill="FFFFFF"/>
              </w:rPr>
              <w:t>McNutt</w:t>
            </w:r>
            <w:r w:rsidR="00E66A62" w:rsidRPr="002D6A38">
              <w:rPr>
                <w:rFonts w:cs="Times New Roman"/>
                <w:sz w:val="24"/>
                <w:szCs w:val="24"/>
              </w:rPr>
              <w:t xml:space="preserve"> </w:t>
            </w:r>
            <w:r w:rsidR="00E66A62" w:rsidRPr="002D6A38">
              <w:rPr>
                <w:rFonts w:cs="Times New Roman"/>
                <w:i/>
                <w:sz w:val="24"/>
                <w:szCs w:val="24"/>
              </w:rPr>
              <w:t xml:space="preserve">et al. </w:t>
            </w:r>
            <w:r w:rsidR="00982E0D" w:rsidRPr="002D6A38">
              <w:rPr>
                <w:rFonts w:cs="Times New Roman"/>
                <w:sz w:val="24"/>
                <w:szCs w:val="24"/>
              </w:rPr>
              <w:t>(</w:t>
            </w:r>
            <w:r w:rsidR="00E66A62" w:rsidRPr="002D6A38">
              <w:rPr>
                <w:rFonts w:cs="Times New Roman"/>
                <w:sz w:val="24"/>
                <w:szCs w:val="24"/>
              </w:rPr>
              <w:t>2015</w:t>
            </w:r>
            <w:r w:rsidR="00982E0D" w:rsidRPr="002D6A38">
              <w:rPr>
                <w:rFonts w:cs="Times New Roman"/>
                <w:sz w:val="24"/>
                <w:szCs w:val="24"/>
              </w:rPr>
              <w:t>) mentioned that generally people generally return to work after 5 to 6 weeks.</w:t>
            </w:r>
          </w:p>
        </w:tc>
      </w:tr>
      <w:tr w:rsidR="00EE0FDD" w:rsidRPr="002D6A38" w:rsidTr="00EE0FDD">
        <w:tc>
          <w:tcPr>
            <w:tcW w:w="4788" w:type="dxa"/>
          </w:tcPr>
          <w:p w:rsidR="00EE0FDD" w:rsidRPr="002D6A38" w:rsidRDefault="00982E0D" w:rsidP="00C83154">
            <w:pPr>
              <w:rPr>
                <w:rFonts w:cs="Times New Roman"/>
                <w:sz w:val="24"/>
                <w:szCs w:val="24"/>
              </w:rPr>
            </w:pPr>
            <w:r w:rsidRPr="002D6A38">
              <w:rPr>
                <w:rFonts w:cs="Times New Roman"/>
                <w:sz w:val="24"/>
                <w:szCs w:val="24"/>
              </w:rPr>
              <w:lastRenderedPageBreak/>
              <w:t>Other home-based care</w:t>
            </w:r>
          </w:p>
        </w:tc>
        <w:tc>
          <w:tcPr>
            <w:tcW w:w="4788" w:type="dxa"/>
          </w:tcPr>
          <w:p w:rsidR="00EE0FDD" w:rsidRPr="002D6A38" w:rsidRDefault="00982E0D" w:rsidP="00C83154">
            <w:pPr>
              <w:pStyle w:val="ListParagraph"/>
              <w:numPr>
                <w:ilvl w:val="0"/>
                <w:numId w:val="8"/>
              </w:numPr>
              <w:rPr>
                <w:rFonts w:cs="Times New Roman"/>
                <w:sz w:val="24"/>
                <w:szCs w:val="24"/>
              </w:rPr>
            </w:pPr>
            <w:r w:rsidRPr="002D6A38">
              <w:rPr>
                <w:rFonts w:cs="Times New Roman"/>
                <w:sz w:val="24"/>
                <w:szCs w:val="24"/>
              </w:rPr>
              <w:t xml:space="preserve">Proper </w:t>
            </w:r>
            <w:r w:rsidR="00870374" w:rsidRPr="002D6A38">
              <w:rPr>
                <w:rFonts w:cs="Times New Roman"/>
                <w:sz w:val="24"/>
                <w:szCs w:val="24"/>
              </w:rPr>
              <w:t xml:space="preserve">infection control procedure for managing the irritation in the surgical area is required. </w:t>
            </w:r>
          </w:p>
          <w:p w:rsidR="00870374" w:rsidRPr="002D6A38" w:rsidRDefault="00870374" w:rsidP="00C83154">
            <w:pPr>
              <w:pStyle w:val="ListParagraph"/>
              <w:numPr>
                <w:ilvl w:val="0"/>
                <w:numId w:val="8"/>
              </w:numPr>
              <w:rPr>
                <w:rFonts w:cs="Times New Roman"/>
                <w:sz w:val="24"/>
                <w:szCs w:val="24"/>
              </w:rPr>
            </w:pPr>
            <w:r w:rsidRPr="002D6A38">
              <w:rPr>
                <w:rFonts w:cs="Times New Roman"/>
                <w:sz w:val="24"/>
                <w:szCs w:val="24"/>
              </w:rPr>
              <w:t xml:space="preserve">In case of three to four month long bloody or watery </w:t>
            </w:r>
            <w:r w:rsidR="00E3335B" w:rsidRPr="002D6A38">
              <w:rPr>
                <w:rFonts w:cs="Times New Roman"/>
                <w:sz w:val="24"/>
                <w:szCs w:val="24"/>
              </w:rPr>
              <w:t>diarrhoea</w:t>
            </w:r>
            <w:r w:rsidRPr="002D6A38">
              <w:rPr>
                <w:rFonts w:cs="Times New Roman"/>
                <w:sz w:val="24"/>
                <w:szCs w:val="24"/>
              </w:rPr>
              <w:t xml:space="preserve">, </w:t>
            </w:r>
            <w:r w:rsidRPr="002D6A38">
              <w:rPr>
                <w:rFonts w:cs="Times New Roman"/>
                <w:noProof/>
                <w:sz w:val="24"/>
                <w:szCs w:val="24"/>
              </w:rPr>
              <w:t>Mrs</w:t>
            </w:r>
            <w:r w:rsidRPr="002D6A38">
              <w:rPr>
                <w:rFonts w:cs="Times New Roman"/>
                <w:sz w:val="24"/>
                <w:szCs w:val="24"/>
              </w:rPr>
              <w:t xml:space="preserve"> Eleanor needs to ta</w:t>
            </w:r>
            <w:r w:rsidR="00646A0E" w:rsidRPr="002D6A38">
              <w:rPr>
                <w:rFonts w:cs="Times New Roman"/>
                <w:sz w:val="24"/>
                <w:szCs w:val="24"/>
              </w:rPr>
              <w:t>ke supportive intervention care</w:t>
            </w:r>
            <w:r w:rsidR="009A1650" w:rsidRPr="002D6A38">
              <w:rPr>
                <w:rFonts w:cs="Times New Roman"/>
                <w:sz w:val="24"/>
                <w:szCs w:val="24"/>
              </w:rPr>
              <w:t xml:space="preserve"> by medication or other processes</w:t>
            </w:r>
            <w:r w:rsidR="00646A0E" w:rsidRPr="002D6A38">
              <w:rPr>
                <w:rFonts w:cs="Times New Roman"/>
                <w:sz w:val="24"/>
                <w:szCs w:val="24"/>
              </w:rPr>
              <w:t>.</w:t>
            </w:r>
          </w:p>
          <w:p w:rsidR="00646A0E" w:rsidRPr="002D6A38" w:rsidRDefault="00646A0E" w:rsidP="00C83154">
            <w:pPr>
              <w:pStyle w:val="ListParagraph"/>
              <w:numPr>
                <w:ilvl w:val="0"/>
                <w:numId w:val="8"/>
              </w:numPr>
              <w:rPr>
                <w:rFonts w:cs="Times New Roman"/>
                <w:sz w:val="24"/>
                <w:szCs w:val="24"/>
              </w:rPr>
            </w:pPr>
            <w:r w:rsidRPr="002D6A38">
              <w:rPr>
                <w:rFonts w:cs="Times New Roman"/>
                <w:sz w:val="24"/>
                <w:szCs w:val="24"/>
              </w:rPr>
              <w:t xml:space="preserve">Prescribed diet are required to </w:t>
            </w:r>
            <w:r w:rsidRPr="002D6A38">
              <w:rPr>
                <w:rFonts w:cs="Times New Roman"/>
                <w:noProof/>
                <w:sz w:val="24"/>
                <w:szCs w:val="24"/>
              </w:rPr>
              <w:t>be followed</w:t>
            </w:r>
            <w:r w:rsidRPr="002D6A38">
              <w:rPr>
                <w:rFonts w:cs="Times New Roman"/>
                <w:sz w:val="24"/>
                <w:szCs w:val="24"/>
              </w:rPr>
              <w:t xml:space="preserve"> including low fibre diet supplements, Slow changes </w:t>
            </w:r>
            <w:r w:rsidR="009A1650" w:rsidRPr="002D6A38">
              <w:rPr>
                <w:rFonts w:cs="Times New Roman"/>
                <w:sz w:val="24"/>
                <w:szCs w:val="24"/>
              </w:rPr>
              <w:t xml:space="preserve">in the food can </w:t>
            </w:r>
            <w:r w:rsidR="009A1650" w:rsidRPr="002D6A38">
              <w:rPr>
                <w:rFonts w:cs="Times New Roman"/>
                <w:noProof/>
                <w:sz w:val="24"/>
                <w:szCs w:val="24"/>
              </w:rPr>
              <w:t>be performed</w:t>
            </w:r>
            <w:r w:rsidR="009A1650" w:rsidRPr="002D6A38">
              <w:rPr>
                <w:rFonts w:cs="Times New Roman"/>
                <w:sz w:val="24"/>
                <w:szCs w:val="24"/>
              </w:rPr>
              <w:t xml:space="preserve"> after consulting with the surgeon. </w:t>
            </w:r>
            <w:r w:rsidR="009A1650" w:rsidRPr="002D6A38">
              <w:rPr>
                <w:rFonts w:cs="Times New Roman"/>
                <w:noProof/>
                <w:sz w:val="24"/>
                <w:szCs w:val="24"/>
              </w:rPr>
              <w:t>Mrs</w:t>
            </w:r>
            <w:r w:rsidR="009A1650" w:rsidRPr="002D6A38">
              <w:rPr>
                <w:rFonts w:cs="Times New Roman"/>
                <w:sz w:val="24"/>
                <w:szCs w:val="24"/>
              </w:rPr>
              <w:t xml:space="preserve"> Eleanor can also use shakes or nutritional </w:t>
            </w:r>
            <w:r w:rsidR="009A1650" w:rsidRPr="002D6A38">
              <w:rPr>
                <w:rFonts w:cs="Times New Roman"/>
                <w:sz w:val="24"/>
                <w:szCs w:val="24"/>
              </w:rPr>
              <w:lastRenderedPageBreak/>
              <w:t>supplements (</w:t>
            </w:r>
            <w:r w:rsidR="00E66A62" w:rsidRPr="002D6A38">
              <w:rPr>
                <w:rFonts w:cs="Times New Roman"/>
                <w:sz w:val="24"/>
                <w:szCs w:val="24"/>
                <w:shd w:val="clear" w:color="auto" w:fill="FFFFFF"/>
              </w:rPr>
              <w:t xml:space="preserve">Trippia </w:t>
            </w:r>
            <w:r w:rsidR="00E66A62" w:rsidRPr="002D6A38">
              <w:rPr>
                <w:rFonts w:cs="Times New Roman"/>
                <w:i/>
                <w:sz w:val="24"/>
                <w:szCs w:val="24"/>
                <w:shd w:val="clear" w:color="auto" w:fill="FFFFFF"/>
              </w:rPr>
              <w:t xml:space="preserve">et al. </w:t>
            </w:r>
            <w:r w:rsidR="00E66A62" w:rsidRPr="002D6A38">
              <w:rPr>
                <w:rFonts w:cs="Times New Roman"/>
                <w:sz w:val="24"/>
                <w:szCs w:val="24"/>
                <w:shd w:val="clear" w:color="auto" w:fill="FFFFFF"/>
              </w:rPr>
              <w:t>2016</w:t>
            </w:r>
            <w:r w:rsidR="009A1650" w:rsidRPr="002D6A38">
              <w:rPr>
                <w:rFonts w:cs="Times New Roman"/>
                <w:sz w:val="24"/>
                <w:szCs w:val="24"/>
              </w:rPr>
              <w:t>).</w:t>
            </w:r>
          </w:p>
          <w:p w:rsidR="009A1650" w:rsidRPr="002D6A38" w:rsidRDefault="00F6397D" w:rsidP="00C83154">
            <w:pPr>
              <w:pStyle w:val="ListParagraph"/>
              <w:numPr>
                <w:ilvl w:val="0"/>
                <w:numId w:val="8"/>
              </w:numPr>
              <w:rPr>
                <w:rFonts w:cs="Times New Roman"/>
                <w:sz w:val="24"/>
                <w:szCs w:val="24"/>
              </w:rPr>
            </w:pPr>
            <w:r w:rsidRPr="002D6A38">
              <w:rPr>
                <w:rFonts w:cs="Times New Roman"/>
                <w:sz w:val="24"/>
                <w:szCs w:val="24"/>
              </w:rPr>
              <w:t xml:space="preserve">Adequate intake of water is also necessary for preventing the stage of constipation, which </w:t>
            </w:r>
            <w:r w:rsidR="00694BAD" w:rsidRPr="002D6A38">
              <w:rPr>
                <w:rFonts w:cs="Times New Roman"/>
                <w:sz w:val="24"/>
                <w:szCs w:val="24"/>
              </w:rPr>
              <w:t xml:space="preserve">is a common issue after </w:t>
            </w:r>
            <w:r w:rsidR="00694BAD" w:rsidRPr="002D6A38">
              <w:rPr>
                <w:rFonts w:cs="Times New Roman"/>
                <w:noProof/>
                <w:sz w:val="24"/>
                <w:szCs w:val="24"/>
              </w:rPr>
              <w:t>hem</w:t>
            </w:r>
            <w:r w:rsidR="0082433A" w:rsidRPr="002D6A38">
              <w:rPr>
                <w:rFonts w:cs="Times New Roman"/>
                <w:noProof/>
                <w:sz w:val="24"/>
                <w:szCs w:val="24"/>
              </w:rPr>
              <w:t>i</w:t>
            </w:r>
            <w:r w:rsidR="00694BAD" w:rsidRPr="002D6A38">
              <w:rPr>
                <w:rFonts w:cs="Times New Roman"/>
                <w:noProof/>
                <w:sz w:val="24"/>
                <w:szCs w:val="24"/>
              </w:rPr>
              <w:t>colectomy</w:t>
            </w:r>
            <w:r w:rsidR="00694BAD" w:rsidRPr="002D6A38">
              <w:rPr>
                <w:rFonts w:cs="Times New Roman"/>
                <w:sz w:val="24"/>
                <w:szCs w:val="24"/>
              </w:rPr>
              <w:t xml:space="preserve"> or midline incision surgery.</w:t>
            </w:r>
          </w:p>
          <w:p w:rsidR="001D38E8" w:rsidRPr="002D6A38" w:rsidRDefault="001D38E8" w:rsidP="00C83154">
            <w:pPr>
              <w:pStyle w:val="ListParagraph"/>
              <w:numPr>
                <w:ilvl w:val="0"/>
                <w:numId w:val="8"/>
              </w:numPr>
              <w:rPr>
                <w:rFonts w:cs="Times New Roman"/>
                <w:sz w:val="24"/>
                <w:szCs w:val="24"/>
              </w:rPr>
            </w:pPr>
            <w:r w:rsidRPr="002D6A38">
              <w:rPr>
                <w:rFonts w:cs="Times New Roman"/>
                <w:sz w:val="24"/>
                <w:szCs w:val="24"/>
              </w:rPr>
              <w:t>It is necessary to maintain the medicines as per the direction provided.</w:t>
            </w:r>
          </w:p>
          <w:p w:rsidR="00A45405" w:rsidRPr="002D6A38" w:rsidRDefault="00A45405" w:rsidP="00C83154">
            <w:pPr>
              <w:pStyle w:val="ListParagraph"/>
              <w:numPr>
                <w:ilvl w:val="0"/>
                <w:numId w:val="8"/>
              </w:numPr>
              <w:rPr>
                <w:rFonts w:cs="Times New Roman"/>
                <w:sz w:val="24"/>
                <w:szCs w:val="24"/>
              </w:rPr>
            </w:pPr>
            <w:r w:rsidRPr="002D6A38">
              <w:rPr>
                <w:rFonts w:cs="Times New Roman"/>
                <w:noProof/>
                <w:sz w:val="24"/>
                <w:szCs w:val="24"/>
              </w:rPr>
              <w:t>Mrs</w:t>
            </w:r>
            <w:r w:rsidRPr="002D6A38">
              <w:rPr>
                <w:rFonts w:cs="Times New Roman"/>
                <w:sz w:val="24"/>
                <w:szCs w:val="24"/>
              </w:rPr>
              <w:t xml:space="preserve"> Eleanor requires providing </w:t>
            </w:r>
            <w:r w:rsidR="00D85A49" w:rsidRPr="002D6A38">
              <w:rPr>
                <w:rFonts w:cs="Times New Roman"/>
                <w:sz w:val="24"/>
                <w:szCs w:val="24"/>
              </w:rPr>
              <w:t>special</w:t>
            </w:r>
            <w:r w:rsidRPr="002D6A38">
              <w:rPr>
                <w:rFonts w:cs="Times New Roman"/>
                <w:sz w:val="24"/>
                <w:szCs w:val="24"/>
              </w:rPr>
              <w:t xml:space="preserve"> attention during the time of washing or cleaning</w:t>
            </w:r>
            <w:r w:rsidR="00D85A49" w:rsidRPr="002D6A38">
              <w:rPr>
                <w:rFonts w:cs="Times New Roman"/>
                <w:sz w:val="24"/>
                <w:szCs w:val="24"/>
              </w:rPr>
              <w:t xml:space="preserve"> in the surgical or incised area.</w:t>
            </w:r>
          </w:p>
        </w:tc>
      </w:tr>
      <w:tr w:rsidR="00EE0FDD" w:rsidRPr="002D6A38" w:rsidTr="00EE0FDD">
        <w:tc>
          <w:tcPr>
            <w:tcW w:w="4788" w:type="dxa"/>
          </w:tcPr>
          <w:p w:rsidR="00EE0FDD" w:rsidRPr="002D6A38" w:rsidRDefault="00D85A49" w:rsidP="00C83154">
            <w:pPr>
              <w:rPr>
                <w:rFonts w:cs="Times New Roman"/>
                <w:sz w:val="24"/>
                <w:szCs w:val="24"/>
              </w:rPr>
            </w:pPr>
            <w:r w:rsidRPr="002D6A38">
              <w:rPr>
                <w:rFonts w:cs="Times New Roman"/>
                <w:sz w:val="24"/>
                <w:szCs w:val="24"/>
              </w:rPr>
              <w:lastRenderedPageBreak/>
              <w:t xml:space="preserve">Requirement of healthcare provider at the time </w:t>
            </w:r>
            <w:r w:rsidRPr="002D6A38">
              <w:rPr>
                <w:rFonts w:cs="Times New Roman"/>
                <w:noProof/>
                <w:sz w:val="24"/>
                <w:szCs w:val="24"/>
              </w:rPr>
              <w:t>of</w:t>
            </w:r>
            <w:r w:rsidRPr="002D6A38">
              <w:rPr>
                <w:rFonts w:cs="Times New Roman"/>
                <w:sz w:val="24"/>
                <w:szCs w:val="24"/>
              </w:rPr>
              <w:t xml:space="preserve">- </w:t>
            </w:r>
          </w:p>
        </w:tc>
        <w:tc>
          <w:tcPr>
            <w:tcW w:w="4788" w:type="dxa"/>
          </w:tcPr>
          <w:p w:rsidR="00EE0FDD" w:rsidRPr="002D6A38" w:rsidRDefault="00D85A49" w:rsidP="00C83154">
            <w:pPr>
              <w:pStyle w:val="ListParagraph"/>
              <w:numPr>
                <w:ilvl w:val="0"/>
                <w:numId w:val="9"/>
              </w:numPr>
              <w:rPr>
                <w:rFonts w:cs="Times New Roman"/>
                <w:sz w:val="24"/>
                <w:szCs w:val="24"/>
              </w:rPr>
            </w:pPr>
            <w:r w:rsidRPr="002D6A38">
              <w:rPr>
                <w:rFonts w:cs="Times New Roman"/>
                <w:sz w:val="24"/>
                <w:szCs w:val="24"/>
              </w:rPr>
              <w:t xml:space="preserve">High fever, approximately </w:t>
            </w:r>
            <w:r w:rsidR="00A065CC">
              <w:rPr>
                <w:rFonts w:cs="Times New Roman"/>
                <w:sz w:val="24"/>
                <w:szCs w:val="24"/>
              </w:rPr>
              <w:t>10</w:t>
            </w:r>
            <w:r w:rsidRPr="002D6A38">
              <w:rPr>
                <w:rFonts w:cs="Times New Roman"/>
                <w:sz w:val="24"/>
                <w:szCs w:val="24"/>
              </w:rPr>
              <w:t>0.4 degree F</w:t>
            </w:r>
            <w:r w:rsidR="00D51AF8">
              <w:rPr>
                <w:rFonts w:cs="Times New Roman"/>
                <w:sz w:val="24"/>
                <w:szCs w:val="24"/>
              </w:rPr>
              <w:t xml:space="preserve"> or above</w:t>
            </w:r>
          </w:p>
          <w:p w:rsidR="007C33CD" w:rsidRPr="002D6A38" w:rsidRDefault="00E3335B" w:rsidP="00C83154">
            <w:pPr>
              <w:pStyle w:val="ListParagraph"/>
              <w:numPr>
                <w:ilvl w:val="0"/>
                <w:numId w:val="9"/>
              </w:numPr>
              <w:rPr>
                <w:rFonts w:cs="Times New Roman"/>
                <w:sz w:val="24"/>
                <w:szCs w:val="24"/>
              </w:rPr>
            </w:pPr>
            <w:r w:rsidRPr="002D6A38">
              <w:rPr>
                <w:rFonts w:cs="Times New Roman"/>
                <w:sz w:val="24"/>
                <w:szCs w:val="24"/>
              </w:rPr>
              <w:t>Diarrhoea</w:t>
            </w:r>
            <w:r w:rsidR="007C33CD" w:rsidRPr="002D6A38">
              <w:rPr>
                <w:rFonts w:cs="Times New Roman"/>
                <w:sz w:val="24"/>
                <w:szCs w:val="24"/>
              </w:rPr>
              <w:t xml:space="preserve">, Nausea and </w:t>
            </w:r>
            <w:r w:rsidR="00311C42" w:rsidRPr="002D6A38">
              <w:rPr>
                <w:rFonts w:cs="Times New Roman"/>
                <w:sz w:val="24"/>
                <w:szCs w:val="24"/>
              </w:rPr>
              <w:t>vomiting</w:t>
            </w:r>
          </w:p>
          <w:p w:rsidR="00311C42" w:rsidRPr="002D6A38" w:rsidRDefault="00311C42" w:rsidP="00C83154">
            <w:pPr>
              <w:pStyle w:val="ListParagraph"/>
              <w:numPr>
                <w:ilvl w:val="0"/>
                <w:numId w:val="9"/>
              </w:numPr>
              <w:rPr>
                <w:rFonts w:cs="Times New Roman"/>
                <w:sz w:val="24"/>
                <w:szCs w:val="24"/>
              </w:rPr>
            </w:pPr>
            <w:r w:rsidRPr="002D6A38">
              <w:rPr>
                <w:rFonts w:cs="Times New Roman"/>
                <w:sz w:val="24"/>
                <w:szCs w:val="24"/>
              </w:rPr>
              <w:t>Excessive pain in abdomen part</w:t>
            </w:r>
          </w:p>
          <w:p w:rsidR="00311C42" w:rsidRPr="002D6A38" w:rsidRDefault="00311C42" w:rsidP="00C83154">
            <w:pPr>
              <w:pStyle w:val="ListParagraph"/>
              <w:numPr>
                <w:ilvl w:val="0"/>
                <w:numId w:val="9"/>
              </w:numPr>
              <w:rPr>
                <w:rFonts w:cs="Times New Roman"/>
                <w:sz w:val="24"/>
                <w:szCs w:val="24"/>
              </w:rPr>
            </w:pPr>
            <w:r w:rsidRPr="002D6A38">
              <w:rPr>
                <w:rFonts w:cs="Times New Roman"/>
                <w:sz w:val="24"/>
                <w:szCs w:val="24"/>
              </w:rPr>
              <w:t>Redness, swelling, or drainage surrounded the incision area</w:t>
            </w:r>
          </w:p>
          <w:p w:rsidR="00311C42" w:rsidRPr="002D6A38" w:rsidRDefault="00311C42" w:rsidP="00C83154">
            <w:pPr>
              <w:pStyle w:val="ListParagraph"/>
              <w:numPr>
                <w:ilvl w:val="0"/>
                <w:numId w:val="9"/>
              </w:numPr>
              <w:rPr>
                <w:rFonts w:cs="Times New Roman"/>
                <w:sz w:val="24"/>
                <w:szCs w:val="24"/>
              </w:rPr>
            </w:pPr>
            <w:r w:rsidRPr="002D6A38">
              <w:rPr>
                <w:rFonts w:cs="Times New Roman"/>
                <w:sz w:val="24"/>
                <w:szCs w:val="24"/>
              </w:rPr>
              <w:t xml:space="preserve">Constipation along with dark black and bright red </w:t>
            </w:r>
            <w:r w:rsidR="008A132E" w:rsidRPr="002D6A38">
              <w:rPr>
                <w:rFonts w:cs="Times New Roman"/>
                <w:sz w:val="24"/>
                <w:szCs w:val="24"/>
              </w:rPr>
              <w:t>stools</w:t>
            </w:r>
          </w:p>
          <w:p w:rsidR="008A132E" w:rsidRPr="002D6A38" w:rsidRDefault="008A132E" w:rsidP="00C83154">
            <w:pPr>
              <w:pStyle w:val="ListParagraph"/>
              <w:numPr>
                <w:ilvl w:val="0"/>
                <w:numId w:val="9"/>
              </w:numPr>
              <w:rPr>
                <w:rFonts w:cs="Times New Roman"/>
                <w:sz w:val="24"/>
                <w:szCs w:val="24"/>
              </w:rPr>
            </w:pPr>
            <w:r w:rsidRPr="002D6A38">
              <w:rPr>
                <w:rFonts w:cs="Times New Roman"/>
                <w:sz w:val="24"/>
                <w:szCs w:val="24"/>
              </w:rPr>
              <w:t>Light-headedness, breathing shortage, chest pain</w:t>
            </w:r>
          </w:p>
        </w:tc>
      </w:tr>
    </w:tbl>
    <w:p w:rsidR="00C065A3" w:rsidRPr="002D6A38" w:rsidRDefault="00FB4E50" w:rsidP="00C83154">
      <w:pPr>
        <w:jc w:val="center"/>
        <w:rPr>
          <w:rFonts w:cs="Times New Roman"/>
          <w:b/>
          <w:szCs w:val="24"/>
        </w:rPr>
      </w:pPr>
      <w:r w:rsidRPr="002D6A38">
        <w:rPr>
          <w:rFonts w:cs="Times New Roman"/>
          <w:b/>
          <w:szCs w:val="24"/>
        </w:rPr>
        <w:t>Table 3</w:t>
      </w:r>
      <w:r w:rsidR="00C065A3" w:rsidRPr="002D6A38">
        <w:rPr>
          <w:rFonts w:cs="Times New Roman"/>
          <w:b/>
          <w:szCs w:val="24"/>
        </w:rPr>
        <w:t xml:space="preserve">: Discharge planning for </w:t>
      </w:r>
      <w:r w:rsidR="00C065A3" w:rsidRPr="002D6A38">
        <w:rPr>
          <w:rFonts w:cs="Times New Roman"/>
          <w:b/>
          <w:noProof/>
          <w:szCs w:val="24"/>
        </w:rPr>
        <w:t>Mrs</w:t>
      </w:r>
      <w:r w:rsidR="00C065A3" w:rsidRPr="002D6A38">
        <w:rPr>
          <w:rFonts w:cs="Times New Roman"/>
          <w:b/>
          <w:szCs w:val="24"/>
        </w:rPr>
        <w:t xml:space="preserve"> Eleanor</w:t>
      </w:r>
    </w:p>
    <w:p w:rsidR="00C065A3" w:rsidRPr="002D6A38" w:rsidRDefault="00C065A3" w:rsidP="00C83154">
      <w:pPr>
        <w:jc w:val="center"/>
        <w:rPr>
          <w:rFonts w:cs="Times New Roman"/>
          <w:szCs w:val="24"/>
        </w:rPr>
      </w:pPr>
      <w:r w:rsidRPr="002D6A38">
        <w:rPr>
          <w:rFonts w:cs="Times New Roman"/>
          <w:szCs w:val="24"/>
        </w:rPr>
        <w:t>(Source: Created by Author)</w:t>
      </w:r>
    </w:p>
    <w:p w:rsidR="008D5047" w:rsidRPr="002D6A38" w:rsidRDefault="00922760" w:rsidP="00C83154">
      <w:pPr>
        <w:pStyle w:val="Heading1"/>
      </w:pPr>
      <w:bookmarkStart w:id="8" w:name="_Toc524705466"/>
      <w:r w:rsidRPr="002D6A38">
        <w:t>Conclusion</w:t>
      </w:r>
      <w:bookmarkEnd w:id="8"/>
    </w:p>
    <w:p w:rsidR="003152F5" w:rsidRPr="002D6A38" w:rsidRDefault="00922760" w:rsidP="00C83154">
      <w:pPr>
        <w:rPr>
          <w:rFonts w:cs="Times New Roman"/>
          <w:szCs w:val="24"/>
        </w:rPr>
      </w:pPr>
      <w:r w:rsidRPr="002D6A38">
        <w:rPr>
          <w:rFonts w:cs="Times New Roman"/>
          <w:szCs w:val="24"/>
        </w:rPr>
        <w:t xml:space="preserve">Therefore, based on the entire discussion, it can be concluded that it is necessary to focus on the co-morbid condition after certain types of internal surgical procedures. </w:t>
      </w:r>
      <w:r w:rsidR="00915BA6" w:rsidRPr="002D6A38">
        <w:rPr>
          <w:rFonts w:cs="Times New Roman"/>
          <w:szCs w:val="24"/>
        </w:rPr>
        <w:t xml:space="preserve">Besides this, assessment of </w:t>
      </w:r>
      <w:r w:rsidR="00C50D80" w:rsidRPr="002D6A38">
        <w:rPr>
          <w:rFonts w:cs="Times New Roman"/>
          <w:szCs w:val="24"/>
        </w:rPr>
        <w:t xml:space="preserve">present health condition of </w:t>
      </w:r>
      <w:r w:rsidR="00C50D80" w:rsidRPr="002D6A38">
        <w:rPr>
          <w:rFonts w:cs="Times New Roman"/>
          <w:noProof/>
          <w:szCs w:val="24"/>
        </w:rPr>
        <w:t>Mrs</w:t>
      </w:r>
      <w:r w:rsidR="00C50D80" w:rsidRPr="002D6A38">
        <w:rPr>
          <w:rFonts w:cs="Times New Roman"/>
          <w:szCs w:val="24"/>
        </w:rPr>
        <w:t xml:space="preserve"> Eleanor is necessary for maintaining her health and safety level. </w:t>
      </w:r>
    </w:p>
    <w:p w:rsidR="003152F5" w:rsidRPr="002D6A38" w:rsidRDefault="003152F5" w:rsidP="00C83154">
      <w:pPr>
        <w:rPr>
          <w:rFonts w:cs="Times New Roman"/>
          <w:szCs w:val="24"/>
        </w:rPr>
      </w:pPr>
      <w:r w:rsidRPr="002D6A38">
        <w:rPr>
          <w:rFonts w:cs="Times New Roman"/>
          <w:szCs w:val="24"/>
        </w:rPr>
        <w:br w:type="page"/>
      </w:r>
    </w:p>
    <w:p w:rsidR="003152F5" w:rsidRPr="002D6A38" w:rsidRDefault="003152F5" w:rsidP="00C83154">
      <w:pPr>
        <w:pStyle w:val="Heading1"/>
      </w:pPr>
      <w:bookmarkStart w:id="9" w:name="_Toc524705467"/>
      <w:r w:rsidRPr="002D6A38">
        <w:lastRenderedPageBreak/>
        <w:t>Reference List</w:t>
      </w:r>
      <w:bookmarkEnd w:id="9"/>
    </w:p>
    <w:p w:rsidR="003152F5" w:rsidRPr="002D6A38" w:rsidRDefault="003152F5" w:rsidP="00C83154">
      <w:pPr>
        <w:ind w:left="720" w:hanging="720"/>
        <w:rPr>
          <w:rFonts w:cs="Times New Roman"/>
          <w:szCs w:val="24"/>
        </w:rPr>
      </w:pPr>
      <w:r w:rsidRPr="002D6A38">
        <w:rPr>
          <w:rFonts w:cs="Times New Roman"/>
          <w:szCs w:val="24"/>
          <w:shd w:val="clear" w:color="auto" w:fill="FFFFFF"/>
        </w:rPr>
        <w:t>Avenevoli, S., Swendsen, J., He, J. P., Burstein, M., &amp; Merikangas, K. R. (2015). Major depression in the National Comorbidity Survey–Adolescent Supplement: prevalence, correlates, and treatment. </w:t>
      </w:r>
      <w:r w:rsidRPr="002D6A38">
        <w:rPr>
          <w:rFonts w:cs="Times New Roman"/>
          <w:i/>
          <w:iCs/>
          <w:szCs w:val="24"/>
          <w:shd w:val="clear" w:color="auto" w:fill="FFFFFF"/>
        </w:rPr>
        <w:t>Journal of the American Academy of Child &amp; Adolescent Psychiatry</w:t>
      </w:r>
      <w:r w:rsidRPr="002D6A38">
        <w:rPr>
          <w:rFonts w:cs="Times New Roman"/>
          <w:szCs w:val="24"/>
          <w:shd w:val="clear" w:color="auto" w:fill="FFFFFF"/>
        </w:rPr>
        <w:t>, </w:t>
      </w:r>
      <w:r w:rsidRPr="002D6A38">
        <w:rPr>
          <w:rFonts w:cs="Times New Roman"/>
          <w:i/>
          <w:iCs/>
          <w:szCs w:val="24"/>
          <w:shd w:val="clear" w:color="auto" w:fill="FFFFFF"/>
        </w:rPr>
        <w:t>54</w:t>
      </w:r>
      <w:r w:rsidRPr="002D6A38">
        <w:rPr>
          <w:rFonts w:cs="Times New Roman"/>
          <w:szCs w:val="24"/>
          <w:shd w:val="clear" w:color="auto" w:fill="FFFFFF"/>
        </w:rPr>
        <w:t xml:space="preserve">(1), 37-44. </w:t>
      </w:r>
      <w:r w:rsidR="00F94C73">
        <w:rPr>
          <w:rFonts w:cs="Times New Roman"/>
          <w:szCs w:val="24"/>
          <w:shd w:val="clear" w:color="auto" w:fill="FFFFFF"/>
        </w:rPr>
        <w:t xml:space="preserve">Retrieved on 1 September 2018. Retrieved from </w:t>
      </w:r>
      <w:hyperlink r:id="rId8" w:history="1">
        <w:r w:rsidRPr="002D6A38">
          <w:rPr>
            <w:rStyle w:val="Hyperlink"/>
            <w:rFonts w:cs="Times New Roman"/>
            <w:color w:val="auto"/>
            <w:szCs w:val="24"/>
            <w:shd w:val="clear" w:color="auto" w:fill="FFFFFF"/>
          </w:rPr>
          <w:t>https://www.ncbi.nlm.nih.gov/pmc/articles/PMC4408277/</w:t>
        </w:r>
      </w:hyperlink>
    </w:p>
    <w:p w:rsidR="003152F5" w:rsidRPr="002D6A38" w:rsidRDefault="003152F5" w:rsidP="00C83154">
      <w:pPr>
        <w:ind w:left="720" w:hanging="720"/>
        <w:rPr>
          <w:rFonts w:cs="Times New Roman"/>
          <w:szCs w:val="24"/>
          <w:shd w:val="clear" w:color="auto" w:fill="FFFFFF"/>
        </w:rPr>
      </w:pPr>
      <w:r w:rsidRPr="002D6A38">
        <w:rPr>
          <w:rFonts w:cs="Times New Roman"/>
          <w:szCs w:val="24"/>
          <w:shd w:val="clear" w:color="auto" w:fill="FFFFFF"/>
        </w:rPr>
        <w:t>Chan, S. S., Leung, D. Y., Leung, A. Y., Lam, C., Hung, I., Chu, D., ... &amp; Lam, T. H. (2015). A nurse-delivered brief health education intervention to improve pneumococcal vaccination rate among older patients with chronic diseases: A cluster randomized controlled trial. </w:t>
      </w:r>
      <w:r w:rsidRPr="002D6A38">
        <w:rPr>
          <w:rFonts w:cs="Times New Roman"/>
          <w:i/>
          <w:iCs/>
          <w:szCs w:val="24"/>
          <w:shd w:val="clear" w:color="auto" w:fill="FFFFFF"/>
        </w:rPr>
        <w:t>International journal of nursing studies</w:t>
      </w:r>
      <w:r w:rsidRPr="002D6A38">
        <w:rPr>
          <w:rFonts w:cs="Times New Roman"/>
          <w:szCs w:val="24"/>
          <w:shd w:val="clear" w:color="auto" w:fill="FFFFFF"/>
        </w:rPr>
        <w:t>, </w:t>
      </w:r>
      <w:r w:rsidRPr="002D6A38">
        <w:rPr>
          <w:rFonts w:cs="Times New Roman"/>
          <w:i/>
          <w:iCs/>
          <w:szCs w:val="24"/>
          <w:shd w:val="clear" w:color="auto" w:fill="FFFFFF"/>
        </w:rPr>
        <w:t>52</w:t>
      </w:r>
      <w:r w:rsidRPr="002D6A38">
        <w:rPr>
          <w:rFonts w:cs="Times New Roman"/>
          <w:szCs w:val="24"/>
          <w:shd w:val="clear" w:color="auto" w:fill="FFFFFF"/>
        </w:rPr>
        <w:t xml:space="preserve">(1), 317-324. </w:t>
      </w:r>
      <w:r w:rsidR="00F94C73">
        <w:rPr>
          <w:rFonts w:cs="Times New Roman"/>
          <w:szCs w:val="24"/>
          <w:shd w:val="clear" w:color="auto" w:fill="FFFFFF"/>
        </w:rPr>
        <w:t>Retrieved on 8 September 2018. Retrieved from</w:t>
      </w:r>
      <w:r w:rsidR="00F94C73" w:rsidRPr="002D6A38">
        <w:rPr>
          <w:rFonts w:cs="Times New Roman"/>
          <w:szCs w:val="24"/>
          <w:shd w:val="clear" w:color="auto" w:fill="FFFFFF"/>
        </w:rPr>
        <w:t xml:space="preserve"> </w:t>
      </w:r>
      <w:hyperlink r:id="rId9" w:history="1">
        <w:r w:rsidRPr="002D6A38">
          <w:rPr>
            <w:rStyle w:val="Hyperlink"/>
            <w:rFonts w:cs="Times New Roman"/>
            <w:color w:val="auto"/>
            <w:szCs w:val="24"/>
            <w:shd w:val="clear" w:color="auto" w:fill="FFFFFF"/>
          </w:rPr>
          <w:t>https://www.sciencedirect.com/science/article/pii/S0020748914001655</w:t>
        </w:r>
      </w:hyperlink>
    </w:p>
    <w:p w:rsidR="003152F5" w:rsidRPr="002D6A38" w:rsidRDefault="003152F5" w:rsidP="00C83154">
      <w:pPr>
        <w:ind w:left="720" w:hanging="720"/>
        <w:rPr>
          <w:rFonts w:cs="Times New Roman"/>
          <w:szCs w:val="24"/>
        </w:rPr>
      </w:pPr>
      <w:r w:rsidRPr="002D6A38">
        <w:rPr>
          <w:rFonts w:cs="Times New Roman"/>
          <w:szCs w:val="24"/>
          <w:shd w:val="clear" w:color="auto" w:fill="FFFFFF"/>
        </w:rPr>
        <w:t>Colombara, F., Martinato, M., Girardin, G., &amp; Gregori, D. (2015). Higher levels of knowledge reduce health care costs in patients with inflammatory bowel disease. </w:t>
      </w:r>
      <w:r w:rsidRPr="002D6A38">
        <w:rPr>
          <w:rFonts w:cs="Times New Roman"/>
          <w:i/>
          <w:iCs/>
          <w:szCs w:val="24"/>
          <w:shd w:val="clear" w:color="auto" w:fill="FFFFFF"/>
        </w:rPr>
        <w:t>Inflammatory bowel diseases</w:t>
      </w:r>
      <w:r w:rsidRPr="002D6A38">
        <w:rPr>
          <w:rFonts w:cs="Times New Roman"/>
          <w:szCs w:val="24"/>
          <w:shd w:val="clear" w:color="auto" w:fill="FFFFFF"/>
        </w:rPr>
        <w:t>, </w:t>
      </w:r>
      <w:r w:rsidRPr="002D6A38">
        <w:rPr>
          <w:rFonts w:cs="Times New Roman"/>
          <w:i/>
          <w:iCs/>
          <w:szCs w:val="24"/>
          <w:shd w:val="clear" w:color="auto" w:fill="FFFFFF"/>
        </w:rPr>
        <w:t>21</w:t>
      </w:r>
      <w:r w:rsidRPr="002D6A38">
        <w:rPr>
          <w:rFonts w:cs="Times New Roman"/>
          <w:szCs w:val="24"/>
          <w:shd w:val="clear" w:color="auto" w:fill="FFFFFF"/>
        </w:rPr>
        <w:t xml:space="preserve">(3), 615-622. </w:t>
      </w:r>
      <w:r w:rsidR="00F94C73">
        <w:rPr>
          <w:rFonts w:cs="Times New Roman"/>
          <w:szCs w:val="24"/>
          <w:shd w:val="clear" w:color="auto" w:fill="FFFFFF"/>
        </w:rPr>
        <w:t>Retrieved on 5 September 2018. Retrieved from</w:t>
      </w:r>
      <w:r w:rsidR="00F94C73" w:rsidRPr="002D6A38">
        <w:rPr>
          <w:rFonts w:cs="Times New Roman"/>
          <w:szCs w:val="24"/>
          <w:shd w:val="clear" w:color="auto" w:fill="FFFFFF"/>
        </w:rPr>
        <w:t xml:space="preserve"> </w:t>
      </w:r>
      <w:hyperlink r:id="rId10" w:history="1">
        <w:r w:rsidRPr="002D6A38">
          <w:rPr>
            <w:rStyle w:val="Hyperlink"/>
            <w:rFonts w:cs="Times New Roman"/>
            <w:color w:val="auto"/>
            <w:szCs w:val="24"/>
            <w:shd w:val="clear" w:color="auto" w:fill="FFFFFF"/>
          </w:rPr>
          <w:t>https://academic.oup.com/ibdjournal/article-abstract/21/3/615/4602929</w:t>
        </w:r>
      </w:hyperlink>
    </w:p>
    <w:p w:rsidR="003152F5" w:rsidRPr="002D6A38" w:rsidRDefault="003152F5" w:rsidP="00C83154">
      <w:pPr>
        <w:ind w:left="720" w:hanging="720"/>
        <w:rPr>
          <w:rFonts w:cs="Times New Roman"/>
          <w:szCs w:val="24"/>
        </w:rPr>
      </w:pPr>
      <w:r w:rsidRPr="002D6A38">
        <w:rPr>
          <w:rFonts w:cs="Times New Roman"/>
          <w:szCs w:val="24"/>
          <w:shd w:val="clear" w:color="auto" w:fill="FFFFFF"/>
        </w:rPr>
        <w:t>Conway, K. P., Swendsen, J., Husky, M. M., He, J. P., &amp; Merikangas, K. R. (2016). Association of lifetime mental disorders and subsequent alcohol and illicit drug use: results from the National Comorbidity Survey–Adolescent Supplement. </w:t>
      </w:r>
      <w:r w:rsidRPr="002D6A38">
        <w:rPr>
          <w:rFonts w:cs="Times New Roman"/>
          <w:i/>
          <w:iCs/>
          <w:szCs w:val="24"/>
          <w:shd w:val="clear" w:color="auto" w:fill="FFFFFF"/>
        </w:rPr>
        <w:t>Journal of the American Academy of Child &amp; Adolescent Psychiatry</w:t>
      </w:r>
      <w:r w:rsidRPr="002D6A38">
        <w:rPr>
          <w:rFonts w:cs="Times New Roman"/>
          <w:szCs w:val="24"/>
          <w:shd w:val="clear" w:color="auto" w:fill="FFFFFF"/>
        </w:rPr>
        <w:t>, </w:t>
      </w:r>
      <w:r w:rsidRPr="002D6A38">
        <w:rPr>
          <w:rFonts w:cs="Times New Roman"/>
          <w:i/>
          <w:iCs/>
          <w:szCs w:val="24"/>
          <w:shd w:val="clear" w:color="auto" w:fill="FFFFFF"/>
        </w:rPr>
        <w:t>55</w:t>
      </w:r>
      <w:r w:rsidRPr="002D6A38">
        <w:rPr>
          <w:rFonts w:cs="Times New Roman"/>
          <w:szCs w:val="24"/>
          <w:shd w:val="clear" w:color="auto" w:fill="FFFFFF"/>
        </w:rPr>
        <w:t xml:space="preserve">(4), 280-288. </w:t>
      </w:r>
      <w:r w:rsidR="00F94C73">
        <w:rPr>
          <w:rFonts w:cs="Times New Roman"/>
          <w:szCs w:val="24"/>
          <w:shd w:val="clear" w:color="auto" w:fill="FFFFFF"/>
        </w:rPr>
        <w:t>Retrieved on 8 September 2018. Retrieved from</w:t>
      </w:r>
      <w:r w:rsidR="00F94C73" w:rsidRPr="002D6A38">
        <w:rPr>
          <w:rFonts w:cs="Times New Roman"/>
          <w:szCs w:val="24"/>
          <w:shd w:val="clear" w:color="auto" w:fill="FFFFFF"/>
        </w:rPr>
        <w:t xml:space="preserve"> </w:t>
      </w:r>
      <w:r w:rsidRPr="002D6A38">
        <w:rPr>
          <w:rFonts w:cs="Times New Roman"/>
          <w:szCs w:val="24"/>
          <w:shd w:val="clear" w:color="auto" w:fill="FFFFFF"/>
        </w:rPr>
        <w:t>https://scholar.google.co.in/citations?user=4_uu7t0AAAAJ&amp;hl=en&amp;oi=sra</w:t>
      </w:r>
    </w:p>
    <w:p w:rsidR="003152F5" w:rsidRPr="002D6A38" w:rsidRDefault="003152F5" w:rsidP="00C83154">
      <w:pPr>
        <w:ind w:left="720" w:hanging="720"/>
        <w:rPr>
          <w:rFonts w:cs="Times New Roman"/>
          <w:szCs w:val="24"/>
        </w:rPr>
      </w:pPr>
      <w:r w:rsidRPr="002D6A38">
        <w:rPr>
          <w:rFonts w:cs="Times New Roman"/>
          <w:szCs w:val="24"/>
          <w:shd w:val="clear" w:color="auto" w:fill="FFFFFF"/>
        </w:rPr>
        <w:t>DeHaas, D., Aufderheide, S., Gano, J., Weigandt, J., Ries, J., &amp; Faust, B. (2016). Colorectal surgical site infection reduction strategies. </w:t>
      </w:r>
      <w:r w:rsidRPr="002D6A38">
        <w:rPr>
          <w:rFonts w:cs="Times New Roman"/>
          <w:i/>
          <w:iCs/>
          <w:szCs w:val="24"/>
          <w:shd w:val="clear" w:color="auto" w:fill="FFFFFF"/>
        </w:rPr>
        <w:t>The American Journal of Surgery</w:t>
      </w:r>
      <w:r w:rsidRPr="002D6A38">
        <w:rPr>
          <w:rFonts w:cs="Times New Roman"/>
          <w:szCs w:val="24"/>
          <w:shd w:val="clear" w:color="auto" w:fill="FFFFFF"/>
        </w:rPr>
        <w:t>, </w:t>
      </w:r>
      <w:r w:rsidRPr="002D6A38">
        <w:rPr>
          <w:rFonts w:cs="Times New Roman"/>
          <w:i/>
          <w:iCs/>
          <w:szCs w:val="24"/>
          <w:shd w:val="clear" w:color="auto" w:fill="FFFFFF"/>
        </w:rPr>
        <w:t>212</w:t>
      </w:r>
      <w:r w:rsidRPr="002D6A38">
        <w:rPr>
          <w:rFonts w:cs="Times New Roman"/>
          <w:szCs w:val="24"/>
          <w:shd w:val="clear" w:color="auto" w:fill="FFFFFF"/>
        </w:rPr>
        <w:t xml:space="preserve">(1), 175-177. </w:t>
      </w:r>
      <w:r w:rsidR="00F94C73">
        <w:rPr>
          <w:rFonts w:cs="Times New Roman"/>
          <w:szCs w:val="24"/>
          <w:shd w:val="clear" w:color="auto" w:fill="FFFFFF"/>
        </w:rPr>
        <w:t>Retrieved on 1 September 2018. Retrieved from</w:t>
      </w:r>
      <w:r w:rsidR="00F94C73" w:rsidRPr="002D6A38">
        <w:rPr>
          <w:rFonts w:cs="Times New Roman"/>
          <w:szCs w:val="24"/>
          <w:shd w:val="clear" w:color="auto" w:fill="FFFFFF"/>
        </w:rPr>
        <w:t xml:space="preserve"> </w:t>
      </w:r>
      <w:hyperlink r:id="rId11" w:history="1">
        <w:r w:rsidRPr="002D6A38">
          <w:rPr>
            <w:rStyle w:val="Hyperlink"/>
            <w:rFonts w:cs="Times New Roman"/>
            <w:color w:val="auto"/>
            <w:szCs w:val="24"/>
            <w:shd w:val="clear" w:color="auto" w:fill="FFFFFF"/>
          </w:rPr>
          <w:t>https://www.sciencedirect.com/science/article/pii/S0002961016302069</w:t>
        </w:r>
      </w:hyperlink>
    </w:p>
    <w:p w:rsidR="003152F5" w:rsidRDefault="003152F5" w:rsidP="00C83154">
      <w:pPr>
        <w:ind w:left="720" w:hanging="720"/>
        <w:rPr>
          <w:rFonts w:cs="Times New Roman"/>
          <w:szCs w:val="24"/>
          <w:shd w:val="clear" w:color="auto" w:fill="FFFFFF"/>
        </w:rPr>
      </w:pPr>
      <w:r w:rsidRPr="002D6A38">
        <w:rPr>
          <w:rFonts w:cs="Times New Roman"/>
          <w:szCs w:val="24"/>
          <w:shd w:val="clear" w:color="auto" w:fill="FFFFFF"/>
        </w:rPr>
        <w:t>Ellis, C. N. (2017). Discharge criteria after colon resection: Is return of bowel function necessary?. </w:t>
      </w:r>
      <w:r w:rsidRPr="002D6A38">
        <w:rPr>
          <w:rFonts w:cs="Times New Roman"/>
          <w:i/>
          <w:iCs/>
          <w:szCs w:val="24"/>
          <w:shd w:val="clear" w:color="auto" w:fill="FFFFFF"/>
        </w:rPr>
        <w:t>The American Journal of Surgery</w:t>
      </w:r>
      <w:r w:rsidRPr="002D6A38">
        <w:rPr>
          <w:rFonts w:cs="Times New Roman"/>
          <w:szCs w:val="24"/>
          <w:shd w:val="clear" w:color="auto" w:fill="FFFFFF"/>
        </w:rPr>
        <w:t>, </w:t>
      </w:r>
      <w:r w:rsidRPr="002D6A38">
        <w:rPr>
          <w:rFonts w:cs="Times New Roman"/>
          <w:i/>
          <w:iCs/>
          <w:szCs w:val="24"/>
          <w:shd w:val="clear" w:color="auto" w:fill="FFFFFF"/>
        </w:rPr>
        <w:t>213</w:t>
      </w:r>
      <w:r w:rsidRPr="002D6A38">
        <w:rPr>
          <w:rFonts w:cs="Times New Roman"/>
          <w:szCs w:val="24"/>
          <w:shd w:val="clear" w:color="auto" w:fill="FFFFFF"/>
        </w:rPr>
        <w:t xml:space="preserve">(3), 544-547. </w:t>
      </w:r>
      <w:r w:rsidR="00F94C73">
        <w:rPr>
          <w:rFonts w:cs="Times New Roman"/>
          <w:szCs w:val="24"/>
          <w:shd w:val="clear" w:color="auto" w:fill="FFFFFF"/>
        </w:rPr>
        <w:t xml:space="preserve">Retrieved on 2 </w:t>
      </w:r>
      <w:r w:rsidR="00F94C73">
        <w:rPr>
          <w:rFonts w:cs="Times New Roman"/>
          <w:szCs w:val="24"/>
          <w:shd w:val="clear" w:color="auto" w:fill="FFFFFF"/>
        </w:rPr>
        <w:lastRenderedPageBreak/>
        <w:t>September 2018. Retrieved from</w:t>
      </w:r>
      <w:r w:rsidR="00F94C73" w:rsidRPr="002D6A38">
        <w:rPr>
          <w:rFonts w:cs="Times New Roman"/>
          <w:szCs w:val="24"/>
          <w:shd w:val="clear" w:color="auto" w:fill="FFFFFF"/>
        </w:rPr>
        <w:t xml:space="preserve"> </w:t>
      </w:r>
      <w:hyperlink r:id="rId12" w:history="1">
        <w:r w:rsidRPr="002D6A38">
          <w:rPr>
            <w:rStyle w:val="Hyperlink"/>
            <w:rFonts w:cs="Times New Roman"/>
            <w:color w:val="auto"/>
            <w:szCs w:val="24"/>
            <w:shd w:val="clear" w:color="auto" w:fill="FFFFFF"/>
          </w:rPr>
          <w:t>https://www.sciencedirect.com/science/article/pii/S0002961016308212</w:t>
        </w:r>
      </w:hyperlink>
    </w:p>
    <w:p w:rsidR="0024244A" w:rsidRPr="002D6A38" w:rsidRDefault="0024244A" w:rsidP="00C83154">
      <w:pPr>
        <w:ind w:left="720" w:hanging="720"/>
        <w:rPr>
          <w:rFonts w:cs="Times New Roman"/>
          <w:szCs w:val="24"/>
          <w:shd w:val="clear" w:color="auto" w:fill="FFFFFF"/>
        </w:rPr>
      </w:pPr>
      <w:r w:rsidRPr="007B403C">
        <w:rPr>
          <w:rFonts w:cs="Times New Roman"/>
          <w:i/>
          <w:szCs w:val="24"/>
        </w:rPr>
        <w:t>Intestinal Atony</w:t>
      </w:r>
      <w:r>
        <w:rPr>
          <w:rFonts w:cs="Times New Roman"/>
          <w:szCs w:val="24"/>
        </w:rPr>
        <w:t xml:space="preserve">. (2018). Retrieved on 2 September 2018. Retrieved from </w:t>
      </w:r>
      <w:r w:rsidRPr="007B403C">
        <w:rPr>
          <w:rFonts w:cs="Times New Roman"/>
          <w:szCs w:val="24"/>
        </w:rPr>
        <w:t>http://keywordsuggest.org/gallery/479948.html</w:t>
      </w:r>
    </w:p>
    <w:p w:rsidR="003152F5" w:rsidRPr="002D6A38" w:rsidRDefault="003152F5" w:rsidP="00C83154">
      <w:pPr>
        <w:ind w:left="720" w:hanging="720"/>
        <w:rPr>
          <w:rFonts w:cs="Times New Roman"/>
          <w:szCs w:val="24"/>
        </w:rPr>
      </w:pPr>
      <w:r w:rsidRPr="002D6A38">
        <w:rPr>
          <w:rFonts w:cs="Times New Roman"/>
          <w:szCs w:val="24"/>
          <w:shd w:val="clear" w:color="auto" w:fill="FFFFFF"/>
        </w:rPr>
        <w:t>Johnson, M. P., Kim, S. J., Langstraat, C. L., Jain, S., Habermann, E. B., Wentink, J. E., ... &amp; Cima, R. R. (2016). Using bundled interventions to reduce surgical site infection after major gynecologic cancer surgery. </w:t>
      </w:r>
      <w:r w:rsidRPr="002D6A38">
        <w:rPr>
          <w:rFonts w:cs="Times New Roman"/>
          <w:i/>
          <w:iCs/>
          <w:szCs w:val="24"/>
          <w:shd w:val="clear" w:color="auto" w:fill="FFFFFF"/>
        </w:rPr>
        <w:t>Obstetrics &amp; Gynecology</w:t>
      </w:r>
      <w:r w:rsidRPr="002D6A38">
        <w:rPr>
          <w:rFonts w:cs="Times New Roman"/>
          <w:szCs w:val="24"/>
          <w:shd w:val="clear" w:color="auto" w:fill="FFFFFF"/>
        </w:rPr>
        <w:t>, </w:t>
      </w:r>
      <w:r w:rsidRPr="002D6A38">
        <w:rPr>
          <w:rFonts w:cs="Times New Roman"/>
          <w:i/>
          <w:iCs/>
          <w:szCs w:val="24"/>
          <w:shd w:val="clear" w:color="auto" w:fill="FFFFFF"/>
        </w:rPr>
        <w:t>127</w:t>
      </w:r>
      <w:r w:rsidRPr="002D6A38">
        <w:rPr>
          <w:rFonts w:cs="Times New Roman"/>
          <w:szCs w:val="24"/>
          <w:shd w:val="clear" w:color="auto" w:fill="FFFFFF"/>
        </w:rPr>
        <w:t xml:space="preserve">(6), 1135-1144. </w:t>
      </w:r>
      <w:r w:rsidR="00F94C73">
        <w:rPr>
          <w:rFonts w:cs="Times New Roman"/>
          <w:szCs w:val="24"/>
          <w:shd w:val="clear" w:color="auto" w:fill="FFFFFF"/>
        </w:rPr>
        <w:t>Retrieved on 1 September 2018. Retrieved from</w:t>
      </w:r>
      <w:r w:rsidR="00F94C73" w:rsidRPr="002D6A38">
        <w:rPr>
          <w:rFonts w:cs="Times New Roman"/>
          <w:szCs w:val="24"/>
          <w:shd w:val="clear" w:color="auto" w:fill="FFFFFF"/>
        </w:rPr>
        <w:t xml:space="preserve"> </w:t>
      </w:r>
      <w:hyperlink r:id="rId13" w:history="1">
        <w:r w:rsidRPr="002D6A38">
          <w:rPr>
            <w:rStyle w:val="Hyperlink"/>
            <w:rFonts w:cs="Times New Roman"/>
            <w:color w:val="auto"/>
            <w:szCs w:val="24"/>
            <w:shd w:val="clear" w:color="auto" w:fill="FFFFFF"/>
          </w:rPr>
          <w:t>https://www.wesleyobgyn.com/pdf/education/2016.08.17_Using_Bundled_Interventions_to_Reduce_Surgical%20Site%20Infection.pdf</w:t>
        </w:r>
      </w:hyperlink>
    </w:p>
    <w:p w:rsidR="003152F5" w:rsidRPr="002D6A38" w:rsidRDefault="003152F5" w:rsidP="00C83154">
      <w:pPr>
        <w:ind w:left="720" w:hanging="720"/>
        <w:rPr>
          <w:rFonts w:cs="Times New Roman"/>
          <w:szCs w:val="24"/>
        </w:rPr>
      </w:pPr>
      <w:r w:rsidRPr="002D6A38">
        <w:rPr>
          <w:rFonts w:cs="Times New Roman"/>
          <w:szCs w:val="24"/>
          <w:shd w:val="clear" w:color="auto" w:fill="FFFFFF"/>
        </w:rPr>
        <w:t>Kelly, K. N., Iannuzzi, J. C., Aquina, C. T., Probst, C. P., Noyes, K., Monson, J. R., &amp; Fleming, F. J. (2015). Timing of discharge: a key to understanding the reason for readmission after colorectal surgery. </w:t>
      </w:r>
      <w:r w:rsidRPr="002D6A38">
        <w:rPr>
          <w:rFonts w:cs="Times New Roman"/>
          <w:i/>
          <w:iCs/>
          <w:szCs w:val="24"/>
          <w:shd w:val="clear" w:color="auto" w:fill="FFFFFF"/>
        </w:rPr>
        <w:t>Journal of Gastrointestinal Surgery</w:t>
      </w:r>
      <w:r w:rsidRPr="002D6A38">
        <w:rPr>
          <w:rFonts w:cs="Times New Roman"/>
          <w:szCs w:val="24"/>
          <w:shd w:val="clear" w:color="auto" w:fill="FFFFFF"/>
        </w:rPr>
        <w:t>, </w:t>
      </w:r>
      <w:r w:rsidRPr="002D6A38">
        <w:rPr>
          <w:rFonts w:cs="Times New Roman"/>
          <w:i/>
          <w:iCs/>
          <w:szCs w:val="24"/>
          <w:shd w:val="clear" w:color="auto" w:fill="FFFFFF"/>
        </w:rPr>
        <w:t>19</w:t>
      </w:r>
      <w:r w:rsidRPr="002D6A38">
        <w:rPr>
          <w:rFonts w:cs="Times New Roman"/>
          <w:szCs w:val="24"/>
          <w:shd w:val="clear" w:color="auto" w:fill="FFFFFF"/>
        </w:rPr>
        <w:t xml:space="preserve">(3), 418-428. </w:t>
      </w:r>
      <w:r w:rsidR="00F94C73">
        <w:rPr>
          <w:rFonts w:cs="Times New Roman"/>
          <w:szCs w:val="24"/>
          <w:shd w:val="clear" w:color="auto" w:fill="FFFFFF"/>
        </w:rPr>
        <w:t>Retrieved on 6 September 2018. Retrieved from</w:t>
      </w:r>
      <w:r w:rsidR="00F94C73" w:rsidRPr="002D6A38">
        <w:rPr>
          <w:rFonts w:cs="Times New Roman"/>
          <w:szCs w:val="24"/>
          <w:shd w:val="clear" w:color="auto" w:fill="FFFFFF"/>
        </w:rPr>
        <w:t xml:space="preserve"> </w:t>
      </w:r>
      <w:hyperlink r:id="rId14" w:history="1">
        <w:r w:rsidRPr="002D6A38">
          <w:rPr>
            <w:rStyle w:val="Hyperlink"/>
            <w:rFonts w:cs="Times New Roman"/>
            <w:color w:val="auto"/>
            <w:szCs w:val="24"/>
            <w:shd w:val="clear" w:color="auto" w:fill="FFFFFF"/>
          </w:rPr>
          <w:t>https://link.springer.com/article/10.1007/s11605-014-2718-7</w:t>
        </w:r>
      </w:hyperlink>
    </w:p>
    <w:p w:rsidR="003152F5" w:rsidRPr="002D6A38" w:rsidRDefault="003152F5" w:rsidP="00C83154">
      <w:pPr>
        <w:ind w:left="720" w:hanging="720"/>
        <w:rPr>
          <w:rFonts w:cs="Times New Roman"/>
          <w:szCs w:val="24"/>
        </w:rPr>
      </w:pPr>
      <w:r w:rsidRPr="002D6A38">
        <w:rPr>
          <w:rFonts w:cs="Times New Roman"/>
          <w:szCs w:val="24"/>
          <w:shd w:val="clear" w:color="auto" w:fill="FFFFFF"/>
        </w:rPr>
        <w:t>McNutt, M. K., Chinapuvvula, N. R., Beckmann, N. M., Camp, E. A., Pommerening, M. J., Laney, R. W., ... &amp; Wade, C. E. (2015). Early surgical intervention for blunt bowel injury: the Bowel Injury Prediction Score (BIPS). </w:t>
      </w:r>
      <w:r w:rsidRPr="002D6A38">
        <w:rPr>
          <w:rFonts w:cs="Times New Roman"/>
          <w:i/>
          <w:iCs/>
          <w:szCs w:val="24"/>
          <w:shd w:val="clear" w:color="auto" w:fill="FFFFFF"/>
        </w:rPr>
        <w:t>Journal of Trauma and Acute Care Surgery</w:t>
      </w:r>
      <w:r w:rsidRPr="002D6A38">
        <w:rPr>
          <w:rFonts w:cs="Times New Roman"/>
          <w:szCs w:val="24"/>
          <w:shd w:val="clear" w:color="auto" w:fill="FFFFFF"/>
        </w:rPr>
        <w:t>, </w:t>
      </w:r>
      <w:r w:rsidRPr="002D6A38">
        <w:rPr>
          <w:rFonts w:cs="Times New Roman"/>
          <w:i/>
          <w:iCs/>
          <w:szCs w:val="24"/>
          <w:shd w:val="clear" w:color="auto" w:fill="FFFFFF"/>
        </w:rPr>
        <w:t>78</w:t>
      </w:r>
      <w:r w:rsidRPr="002D6A38">
        <w:rPr>
          <w:rFonts w:cs="Times New Roman"/>
          <w:szCs w:val="24"/>
          <w:shd w:val="clear" w:color="auto" w:fill="FFFFFF"/>
        </w:rPr>
        <w:t xml:space="preserve">(1), 105-111. </w:t>
      </w:r>
      <w:r w:rsidR="00F94C73">
        <w:rPr>
          <w:rFonts w:cs="Times New Roman"/>
          <w:szCs w:val="24"/>
          <w:shd w:val="clear" w:color="auto" w:fill="FFFFFF"/>
        </w:rPr>
        <w:t>Retrieved on 2 September 2018. Retrieved from</w:t>
      </w:r>
      <w:r w:rsidR="00F94C73" w:rsidRPr="002D6A38">
        <w:rPr>
          <w:rFonts w:cs="Times New Roman"/>
          <w:szCs w:val="24"/>
          <w:shd w:val="clear" w:color="auto" w:fill="FFFFFF"/>
        </w:rPr>
        <w:t xml:space="preserve"> </w:t>
      </w:r>
      <w:hyperlink r:id="rId15" w:history="1">
        <w:r w:rsidRPr="002D6A38">
          <w:rPr>
            <w:rStyle w:val="Hyperlink"/>
            <w:rFonts w:cs="Times New Roman"/>
            <w:color w:val="auto"/>
            <w:szCs w:val="24"/>
            <w:shd w:val="clear" w:color="auto" w:fill="FFFFFF"/>
          </w:rPr>
          <w:t>https://journals.lww.com/jtrauma/Abstract/2015/01000/Early_surgical_intervention_for_blunt_bowel.14.aspx</w:t>
        </w:r>
      </w:hyperlink>
    </w:p>
    <w:p w:rsidR="003152F5" w:rsidRPr="002D6A38" w:rsidRDefault="003152F5" w:rsidP="00C83154">
      <w:pPr>
        <w:ind w:left="720" w:hanging="720"/>
        <w:rPr>
          <w:rFonts w:cs="Times New Roman"/>
          <w:szCs w:val="24"/>
          <w:shd w:val="clear" w:color="auto" w:fill="FFFFFF"/>
        </w:rPr>
      </w:pPr>
      <w:r w:rsidRPr="002D6A38">
        <w:rPr>
          <w:rFonts w:cs="Times New Roman"/>
          <w:szCs w:val="24"/>
          <w:shd w:val="clear" w:color="auto" w:fill="FFFFFF"/>
        </w:rPr>
        <w:t>Nunan, M., Horoto, W., Manea, T., Duncan, G., &amp; Duke, T. (2017). Scaling up zinc treatment for childhood diarrhoea in the developing country setting: a before</w:t>
      </w:r>
      <w:r w:rsidRPr="002D6A38">
        <w:rPr>
          <w:rFonts w:ascii="Cambria Math" w:hAnsi="Cambria Math" w:cs="Times New Roman"/>
          <w:szCs w:val="24"/>
          <w:shd w:val="clear" w:color="auto" w:fill="FFFFFF"/>
        </w:rPr>
        <w:t>‐</w:t>
      </w:r>
      <w:r w:rsidRPr="002D6A38">
        <w:rPr>
          <w:rFonts w:cs="Times New Roman"/>
          <w:szCs w:val="24"/>
          <w:shd w:val="clear" w:color="auto" w:fill="FFFFFF"/>
        </w:rPr>
        <w:t>and after</w:t>
      </w:r>
      <w:r w:rsidRPr="002D6A38">
        <w:rPr>
          <w:rFonts w:ascii="Cambria Math" w:hAnsi="Cambria Math" w:cs="Times New Roman"/>
          <w:szCs w:val="24"/>
          <w:shd w:val="clear" w:color="auto" w:fill="FFFFFF"/>
        </w:rPr>
        <w:t>‐</w:t>
      </w:r>
      <w:r w:rsidRPr="002D6A38">
        <w:rPr>
          <w:rFonts w:cs="Times New Roman"/>
          <w:szCs w:val="24"/>
          <w:shd w:val="clear" w:color="auto" w:fill="FFFFFF"/>
        </w:rPr>
        <w:t>intervention study. </w:t>
      </w:r>
      <w:r w:rsidRPr="002D6A38">
        <w:rPr>
          <w:rFonts w:cs="Times New Roman"/>
          <w:i/>
          <w:iCs/>
          <w:szCs w:val="24"/>
          <w:shd w:val="clear" w:color="auto" w:fill="FFFFFF"/>
        </w:rPr>
        <w:t>Journal of Pharmacy Practice and Research</w:t>
      </w:r>
      <w:r w:rsidRPr="002D6A38">
        <w:rPr>
          <w:rFonts w:cs="Times New Roman"/>
          <w:szCs w:val="24"/>
          <w:shd w:val="clear" w:color="auto" w:fill="FFFFFF"/>
        </w:rPr>
        <w:t>, </w:t>
      </w:r>
      <w:r w:rsidRPr="002D6A38">
        <w:rPr>
          <w:rFonts w:cs="Times New Roman"/>
          <w:i/>
          <w:iCs/>
          <w:szCs w:val="24"/>
          <w:shd w:val="clear" w:color="auto" w:fill="FFFFFF"/>
        </w:rPr>
        <w:t>47</w:t>
      </w:r>
      <w:r w:rsidRPr="002D6A38">
        <w:rPr>
          <w:rFonts w:cs="Times New Roman"/>
          <w:szCs w:val="24"/>
          <w:shd w:val="clear" w:color="auto" w:fill="FFFFFF"/>
        </w:rPr>
        <w:t xml:space="preserve">(1), 16-22. </w:t>
      </w:r>
      <w:r w:rsidR="00F94C73">
        <w:rPr>
          <w:rFonts w:cs="Times New Roman"/>
          <w:szCs w:val="24"/>
          <w:shd w:val="clear" w:color="auto" w:fill="FFFFFF"/>
        </w:rPr>
        <w:t>Retrieved on 1 September 2018. Retrieved from</w:t>
      </w:r>
      <w:r w:rsidR="00F94C73" w:rsidRPr="002D6A38">
        <w:rPr>
          <w:rFonts w:cs="Times New Roman"/>
          <w:szCs w:val="24"/>
          <w:shd w:val="clear" w:color="auto" w:fill="FFFFFF"/>
        </w:rPr>
        <w:t xml:space="preserve"> </w:t>
      </w:r>
      <w:hyperlink r:id="rId16" w:history="1">
        <w:r w:rsidRPr="002D6A38">
          <w:rPr>
            <w:rStyle w:val="Hyperlink"/>
            <w:rFonts w:cs="Times New Roman"/>
            <w:color w:val="auto"/>
            <w:szCs w:val="24"/>
            <w:shd w:val="clear" w:color="auto" w:fill="FFFFFF"/>
          </w:rPr>
          <w:t>https://onlinelibrary.wiley.com/doi/abs/10.1002/jppr.1197</w:t>
        </w:r>
      </w:hyperlink>
    </w:p>
    <w:p w:rsidR="003152F5" w:rsidRPr="002D6A38" w:rsidRDefault="003152F5" w:rsidP="00C83154">
      <w:pPr>
        <w:ind w:left="720" w:hanging="720"/>
        <w:rPr>
          <w:rFonts w:cs="Times New Roman"/>
          <w:szCs w:val="24"/>
          <w:shd w:val="clear" w:color="auto" w:fill="FFFFFF"/>
        </w:rPr>
      </w:pPr>
      <w:r w:rsidRPr="002D6A38">
        <w:rPr>
          <w:rFonts w:cs="Times New Roman"/>
          <w:szCs w:val="24"/>
          <w:shd w:val="clear" w:color="auto" w:fill="FFFFFF"/>
        </w:rPr>
        <w:t>Santana, R. F., Pereira, S. K., do Carmo, T. G., Freire, V. E. C. D. S., Soares, T. D. S., do Amaral, D. M., &amp; Vaqueiro, R. D. (2018). Effectiveness of a telephone follow</w:t>
      </w:r>
      <w:r w:rsidRPr="002D6A38">
        <w:rPr>
          <w:rFonts w:ascii="Cambria Math" w:hAnsi="Cambria Math" w:cs="Times New Roman"/>
          <w:szCs w:val="24"/>
          <w:shd w:val="clear" w:color="auto" w:fill="FFFFFF"/>
        </w:rPr>
        <w:t>‐</w:t>
      </w:r>
      <w:r w:rsidRPr="002D6A38">
        <w:rPr>
          <w:rFonts w:cs="Times New Roman"/>
          <w:szCs w:val="24"/>
          <w:shd w:val="clear" w:color="auto" w:fill="FFFFFF"/>
        </w:rPr>
        <w:t xml:space="preserve">up nursing </w:t>
      </w:r>
      <w:r w:rsidRPr="002D6A38">
        <w:rPr>
          <w:rFonts w:cs="Times New Roman"/>
          <w:szCs w:val="24"/>
          <w:shd w:val="clear" w:color="auto" w:fill="FFFFFF"/>
        </w:rPr>
        <w:lastRenderedPageBreak/>
        <w:t>intervention in postsurgical patients. </w:t>
      </w:r>
      <w:r w:rsidRPr="002D6A38">
        <w:rPr>
          <w:rFonts w:cs="Times New Roman"/>
          <w:i/>
          <w:iCs/>
          <w:szCs w:val="24"/>
          <w:shd w:val="clear" w:color="auto" w:fill="FFFFFF"/>
        </w:rPr>
        <w:t>International journal of nursing practice</w:t>
      </w:r>
      <w:r w:rsidRPr="002D6A38">
        <w:rPr>
          <w:rFonts w:cs="Times New Roman"/>
          <w:szCs w:val="24"/>
          <w:shd w:val="clear" w:color="auto" w:fill="FFFFFF"/>
        </w:rPr>
        <w:t xml:space="preserve">, e12648. </w:t>
      </w:r>
      <w:r w:rsidR="00F94C73">
        <w:rPr>
          <w:rFonts w:cs="Times New Roman"/>
          <w:szCs w:val="24"/>
          <w:shd w:val="clear" w:color="auto" w:fill="FFFFFF"/>
        </w:rPr>
        <w:t>Retrieved on 4 September 2018. Retrieved from</w:t>
      </w:r>
      <w:r w:rsidR="00F94C73" w:rsidRPr="002D6A38">
        <w:rPr>
          <w:rFonts w:cs="Times New Roman"/>
          <w:szCs w:val="24"/>
          <w:shd w:val="clear" w:color="auto" w:fill="FFFFFF"/>
        </w:rPr>
        <w:t xml:space="preserve"> </w:t>
      </w:r>
      <w:hyperlink r:id="rId17" w:history="1">
        <w:r w:rsidRPr="002D6A38">
          <w:rPr>
            <w:rStyle w:val="Hyperlink"/>
            <w:rFonts w:cs="Times New Roman"/>
            <w:color w:val="auto"/>
            <w:szCs w:val="24"/>
            <w:shd w:val="clear" w:color="auto" w:fill="FFFFFF"/>
          </w:rPr>
          <w:t>https://onlinelibrary.wiley.com/doi/pdf/10.1111/ijn.12648</w:t>
        </w:r>
      </w:hyperlink>
    </w:p>
    <w:p w:rsidR="003152F5" w:rsidRPr="002D6A38" w:rsidRDefault="003152F5" w:rsidP="00C83154">
      <w:pPr>
        <w:ind w:left="720" w:hanging="720"/>
        <w:rPr>
          <w:rFonts w:cs="Times New Roman"/>
          <w:szCs w:val="24"/>
          <w:shd w:val="clear" w:color="auto" w:fill="FFFFFF"/>
        </w:rPr>
      </w:pPr>
      <w:r w:rsidRPr="002D6A38">
        <w:rPr>
          <w:rFonts w:cs="Times New Roman"/>
          <w:szCs w:val="24"/>
          <w:shd w:val="clear" w:color="auto" w:fill="FFFFFF"/>
        </w:rPr>
        <w:t>Saul, A. (2018). How a nursing care plan can facilitate successful nursing of a pony with hyperlipaemia. </w:t>
      </w:r>
      <w:r w:rsidRPr="002D6A38">
        <w:rPr>
          <w:rFonts w:cs="Times New Roman"/>
          <w:i/>
          <w:iCs/>
          <w:szCs w:val="24"/>
          <w:shd w:val="clear" w:color="auto" w:fill="FFFFFF"/>
        </w:rPr>
        <w:t>Veterinary Nursing Journal</w:t>
      </w:r>
      <w:r w:rsidRPr="002D6A38">
        <w:rPr>
          <w:rFonts w:cs="Times New Roman"/>
          <w:szCs w:val="24"/>
          <w:shd w:val="clear" w:color="auto" w:fill="FFFFFF"/>
        </w:rPr>
        <w:t>, </w:t>
      </w:r>
      <w:r w:rsidRPr="002D6A38">
        <w:rPr>
          <w:rFonts w:cs="Times New Roman"/>
          <w:i/>
          <w:iCs/>
          <w:szCs w:val="24"/>
          <w:shd w:val="clear" w:color="auto" w:fill="FFFFFF"/>
        </w:rPr>
        <w:t>33</w:t>
      </w:r>
      <w:r w:rsidRPr="002D6A38">
        <w:rPr>
          <w:rFonts w:cs="Times New Roman"/>
          <w:szCs w:val="24"/>
          <w:shd w:val="clear" w:color="auto" w:fill="FFFFFF"/>
        </w:rPr>
        <w:t xml:space="preserve">(2), 44-47. </w:t>
      </w:r>
      <w:r w:rsidR="00F94C73">
        <w:rPr>
          <w:rFonts w:cs="Times New Roman"/>
          <w:szCs w:val="24"/>
          <w:shd w:val="clear" w:color="auto" w:fill="FFFFFF"/>
        </w:rPr>
        <w:t>Retrieved on 3 September 2018. Retrieved from</w:t>
      </w:r>
      <w:r w:rsidR="00F94C73" w:rsidRPr="002D6A38">
        <w:rPr>
          <w:rFonts w:cs="Times New Roman"/>
          <w:szCs w:val="24"/>
          <w:shd w:val="clear" w:color="auto" w:fill="FFFFFF"/>
        </w:rPr>
        <w:t xml:space="preserve"> </w:t>
      </w:r>
      <w:hyperlink r:id="rId18" w:history="1">
        <w:r w:rsidRPr="002D6A38">
          <w:rPr>
            <w:rStyle w:val="Hyperlink"/>
            <w:rFonts w:cs="Times New Roman"/>
            <w:color w:val="auto"/>
            <w:szCs w:val="24"/>
            <w:shd w:val="clear" w:color="auto" w:fill="FFFFFF"/>
          </w:rPr>
          <w:t>https://www.tandfonline.com/doi/abs/10.1080/17415349.2017.1406831</w:t>
        </w:r>
      </w:hyperlink>
    </w:p>
    <w:p w:rsidR="003152F5" w:rsidRPr="002D6A38" w:rsidRDefault="003152F5" w:rsidP="00C83154">
      <w:pPr>
        <w:ind w:left="720" w:hanging="720"/>
        <w:rPr>
          <w:rFonts w:cs="Times New Roman"/>
          <w:szCs w:val="24"/>
          <w:shd w:val="clear" w:color="auto" w:fill="FFFFFF"/>
        </w:rPr>
      </w:pPr>
      <w:r w:rsidRPr="002D6A38">
        <w:rPr>
          <w:rFonts w:cs="Times New Roman"/>
          <w:szCs w:val="24"/>
          <w:shd w:val="clear" w:color="auto" w:fill="FFFFFF"/>
        </w:rPr>
        <w:t>Tebala, G. D., Keane, S., Osman, A., Ip, M., Khan, A. Q., &amp; Perrone, L. (2016). Early Discharge After Colorectal Resection: The Positive Impact of an Enhanced Recovery Program on a Rural Colorectal Surgery Service. </w:t>
      </w:r>
      <w:r w:rsidRPr="002D6A38">
        <w:rPr>
          <w:rFonts w:cs="Times New Roman"/>
          <w:i/>
          <w:iCs/>
          <w:szCs w:val="24"/>
          <w:shd w:val="clear" w:color="auto" w:fill="FFFFFF"/>
        </w:rPr>
        <w:t>Surgical laparoscopy, endoscopy &amp; percutaneous techniques</w:t>
      </w:r>
      <w:r w:rsidRPr="002D6A38">
        <w:rPr>
          <w:rFonts w:cs="Times New Roman"/>
          <w:szCs w:val="24"/>
          <w:shd w:val="clear" w:color="auto" w:fill="FFFFFF"/>
        </w:rPr>
        <w:t>, </w:t>
      </w:r>
      <w:r w:rsidRPr="002D6A38">
        <w:rPr>
          <w:rFonts w:cs="Times New Roman"/>
          <w:i/>
          <w:iCs/>
          <w:szCs w:val="24"/>
          <w:shd w:val="clear" w:color="auto" w:fill="FFFFFF"/>
        </w:rPr>
        <w:t>26</w:t>
      </w:r>
      <w:r w:rsidRPr="002D6A38">
        <w:rPr>
          <w:rFonts w:cs="Times New Roman"/>
          <w:szCs w:val="24"/>
          <w:shd w:val="clear" w:color="auto" w:fill="FFFFFF"/>
        </w:rPr>
        <w:t xml:space="preserve">(6), e137-e144. </w:t>
      </w:r>
      <w:r w:rsidR="00F94C73">
        <w:rPr>
          <w:rFonts w:cs="Times New Roman"/>
          <w:szCs w:val="24"/>
          <w:shd w:val="clear" w:color="auto" w:fill="FFFFFF"/>
        </w:rPr>
        <w:t>Retrieved on 1 September 2018. Retrieved from</w:t>
      </w:r>
      <w:r w:rsidR="00F94C73" w:rsidRPr="002D6A38">
        <w:rPr>
          <w:rFonts w:cs="Times New Roman"/>
          <w:szCs w:val="24"/>
          <w:shd w:val="clear" w:color="auto" w:fill="FFFFFF"/>
        </w:rPr>
        <w:t xml:space="preserve"> </w:t>
      </w:r>
      <w:hyperlink r:id="rId19" w:history="1">
        <w:r w:rsidRPr="002D6A38">
          <w:rPr>
            <w:rStyle w:val="Hyperlink"/>
            <w:rFonts w:cs="Times New Roman"/>
            <w:color w:val="auto"/>
            <w:szCs w:val="24"/>
            <w:shd w:val="clear" w:color="auto" w:fill="FFFFFF"/>
          </w:rPr>
          <w:t>https://www.ingentaconnect.com/content/wk/slept/2016/00000026/00000006/art00008</w:t>
        </w:r>
      </w:hyperlink>
    </w:p>
    <w:p w:rsidR="003152F5" w:rsidRPr="002D6A38" w:rsidRDefault="003152F5" w:rsidP="00C83154">
      <w:pPr>
        <w:ind w:left="720" w:hanging="720"/>
        <w:rPr>
          <w:rFonts w:cs="Times New Roman"/>
          <w:szCs w:val="24"/>
        </w:rPr>
      </w:pPr>
      <w:r w:rsidRPr="002D6A38">
        <w:rPr>
          <w:rFonts w:cs="Times New Roman"/>
          <w:szCs w:val="24"/>
          <w:shd w:val="clear" w:color="auto" w:fill="FFFFFF"/>
        </w:rPr>
        <w:t>Trippia, C. H., Zomer, M. T., Terazaki, C. R., Martin, R. L., Ribeiro, R., &amp; Kondo, W. (2016). Relevance of imaging examinations in the surgical planning of patients with bowel endometriosis. </w:t>
      </w:r>
      <w:r w:rsidRPr="002D6A38">
        <w:rPr>
          <w:rFonts w:cs="Times New Roman"/>
          <w:i/>
          <w:iCs/>
          <w:szCs w:val="24"/>
          <w:shd w:val="clear" w:color="auto" w:fill="FFFFFF"/>
        </w:rPr>
        <w:t>Clinical Medicine Insights: Reproductive Health</w:t>
      </w:r>
      <w:r w:rsidRPr="002D6A38">
        <w:rPr>
          <w:rFonts w:cs="Times New Roman"/>
          <w:szCs w:val="24"/>
          <w:shd w:val="clear" w:color="auto" w:fill="FFFFFF"/>
        </w:rPr>
        <w:t>, </w:t>
      </w:r>
      <w:r w:rsidRPr="002D6A38">
        <w:rPr>
          <w:rFonts w:cs="Times New Roman"/>
          <w:i/>
          <w:iCs/>
          <w:szCs w:val="24"/>
          <w:shd w:val="clear" w:color="auto" w:fill="FFFFFF"/>
        </w:rPr>
        <w:t>10</w:t>
      </w:r>
      <w:r w:rsidRPr="002D6A38">
        <w:rPr>
          <w:rFonts w:cs="Times New Roman"/>
          <w:szCs w:val="24"/>
          <w:shd w:val="clear" w:color="auto" w:fill="FFFFFF"/>
        </w:rPr>
        <w:t xml:space="preserve">, CMRH-S29472. </w:t>
      </w:r>
      <w:r w:rsidR="00F94C73">
        <w:rPr>
          <w:rFonts w:cs="Times New Roman"/>
          <w:szCs w:val="24"/>
          <w:shd w:val="clear" w:color="auto" w:fill="FFFFFF"/>
        </w:rPr>
        <w:t>Retrieved on 1 September 2018. Retrieved from</w:t>
      </w:r>
      <w:r w:rsidR="00F94C73" w:rsidRPr="002D6A38">
        <w:rPr>
          <w:rFonts w:cs="Times New Roman"/>
          <w:szCs w:val="24"/>
          <w:shd w:val="clear" w:color="auto" w:fill="FFFFFF"/>
        </w:rPr>
        <w:t xml:space="preserve"> </w:t>
      </w:r>
      <w:hyperlink r:id="rId20" w:history="1">
        <w:r w:rsidRPr="002D6A38">
          <w:rPr>
            <w:rStyle w:val="Hyperlink"/>
            <w:rFonts w:cs="Times New Roman"/>
            <w:color w:val="auto"/>
            <w:szCs w:val="24"/>
            <w:shd w:val="clear" w:color="auto" w:fill="FFFFFF"/>
          </w:rPr>
          <w:t>http://journals.sagepub.com/doi/full/10.4137/CMRH.S29472</w:t>
        </w:r>
      </w:hyperlink>
    </w:p>
    <w:p w:rsidR="003152F5" w:rsidRPr="002D6A38" w:rsidRDefault="003152F5" w:rsidP="00C83154">
      <w:pPr>
        <w:ind w:left="720" w:hanging="720"/>
        <w:rPr>
          <w:rFonts w:cs="Times New Roman"/>
          <w:szCs w:val="24"/>
          <w:shd w:val="clear" w:color="auto" w:fill="FFFFFF"/>
        </w:rPr>
      </w:pPr>
      <w:r w:rsidRPr="002D6A38">
        <w:rPr>
          <w:rFonts w:cs="Times New Roman"/>
          <w:szCs w:val="24"/>
          <w:shd w:val="clear" w:color="auto" w:fill="FFFFFF"/>
        </w:rPr>
        <w:t>Watkins, J. (2015). Meningitis and septicaemia: Complications and early response. </w:t>
      </w:r>
      <w:r w:rsidRPr="002D6A38">
        <w:rPr>
          <w:rFonts w:cs="Times New Roman"/>
          <w:i/>
          <w:iCs/>
          <w:szCs w:val="24"/>
          <w:shd w:val="clear" w:color="auto" w:fill="FFFFFF"/>
        </w:rPr>
        <w:t>British Journal of School Nursing</w:t>
      </w:r>
      <w:r w:rsidRPr="002D6A38">
        <w:rPr>
          <w:rFonts w:cs="Times New Roman"/>
          <w:szCs w:val="24"/>
          <w:shd w:val="clear" w:color="auto" w:fill="FFFFFF"/>
        </w:rPr>
        <w:t>, </w:t>
      </w:r>
      <w:r w:rsidRPr="002D6A38">
        <w:rPr>
          <w:rFonts w:cs="Times New Roman"/>
          <w:i/>
          <w:iCs/>
          <w:szCs w:val="24"/>
          <w:shd w:val="clear" w:color="auto" w:fill="FFFFFF"/>
        </w:rPr>
        <w:t>10</w:t>
      </w:r>
      <w:r w:rsidRPr="002D6A38">
        <w:rPr>
          <w:rFonts w:cs="Times New Roman"/>
          <w:szCs w:val="24"/>
          <w:shd w:val="clear" w:color="auto" w:fill="FFFFFF"/>
        </w:rPr>
        <w:t xml:space="preserve">(10), 479-481. </w:t>
      </w:r>
      <w:r w:rsidR="00F94C73">
        <w:rPr>
          <w:rFonts w:cs="Times New Roman"/>
          <w:szCs w:val="24"/>
          <w:shd w:val="clear" w:color="auto" w:fill="FFFFFF"/>
        </w:rPr>
        <w:t>Retrieved on 1 September 2018. Retrieved from</w:t>
      </w:r>
      <w:r w:rsidR="00F94C73" w:rsidRPr="002D6A38">
        <w:rPr>
          <w:rFonts w:cs="Times New Roman"/>
          <w:szCs w:val="24"/>
          <w:shd w:val="clear" w:color="auto" w:fill="FFFFFF"/>
        </w:rPr>
        <w:t xml:space="preserve"> </w:t>
      </w:r>
      <w:hyperlink r:id="rId21" w:history="1">
        <w:r w:rsidRPr="002D6A38">
          <w:rPr>
            <w:rStyle w:val="Hyperlink"/>
            <w:rFonts w:cs="Times New Roman"/>
            <w:color w:val="auto"/>
            <w:szCs w:val="24"/>
            <w:shd w:val="clear" w:color="auto" w:fill="FFFFFF"/>
          </w:rPr>
          <w:t>https://www.magonlinelibrary.com/doi/full/10.12968/bjsn.2015.10.10.479</w:t>
        </w:r>
      </w:hyperlink>
    </w:p>
    <w:p w:rsidR="003152F5" w:rsidRPr="002D6A38" w:rsidRDefault="003152F5" w:rsidP="00C83154">
      <w:pPr>
        <w:ind w:left="720" w:hanging="720"/>
        <w:rPr>
          <w:rFonts w:cs="Times New Roman"/>
          <w:szCs w:val="24"/>
          <w:shd w:val="clear" w:color="auto" w:fill="FFFFFF"/>
        </w:rPr>
      </w:pPr>
      <w:r w:rsidRPr="002D6A38">
        <w:rPr>
          <w:rFonts w:cs="Times New Roman"/>
          <w:szCs w:val="24"/>
          <w:shd w:val="clear" w:color="auto" w:fill="FFFFFF"/>
        </w:rPr>
        <w:t>Wick, E. C., Galante, D. J., Hobson, D. B., Benson, A. R., Lee, K. K., Berenholtz, S. M., ... &amp; Wu, C. L. (2015). Organizational culture changes result in improvement in patient-centered outcomes: implementation of an integrated recovery pathway for surgical patients. </w:t>
      </w:r>
      <w:r w:rsidRPr="002D6A38">
        <w:rPr>
          <w:rFonts w:cs="Times New Roman"/>
          <w:i/>
          <w:iCs/>
          <w:szCs w:val="24"/>
          <w:shd w:val="clear" w:color="auto" w:fill="FFFFFF"/>
        </w:rPr>
        <w:t>Journal of the American College of Surgeons</w:t>
      </w:r>
      <w:r w:rsidRPr="002D6A38">
        <w:rPr>
          <w:rFonts w:cs="Times New Roman"/>
          <w:szCs w:val="24"/>
          <w:shd w:val="clear" w:color="auto" w:fill="FFFFFF"/>
        </w:rPr>
        <w:t>, </w:t>
      </w:r>
      <w:r w:rsidRPr="002D6A38">
        <w:rPr>
          <w:rFonts w:cs="Times New Roman"/>
          <w:i/>
          <w:iCs/>
          <w:szCs w:val="24"/>
          <w:shd w:val="clear" w:color="auto" w:fill="FFFFFF"/>
        </w:rPr>
        <w:t>221</w:t>
      </w:r>
      <w:r w:rsidRPr="002D6A38">
        <w:rPr>
          <w:rFonts w:cs="Times New Roman"/>
          <w:szCs w:val="24"/>
          <w:shd w:val="clear" w:color="auto" w:fill="FFFFFF"/>
        </w:rPr>
        <w:t xml:space="preserve">(3), 669-677. </w:t>
      </w:r>
      <w:r w:rsidR="00F94C73">
        <w:rPr>
          <w:rFonts w:cs="Times New Roman"/>
          <w:szCs w:val="24"/>
          <w:shd w:val="clear" w:color="auto" w:fill="FFFFFF"/>
        </w:rPr>
        <w:t>Retrieved on 5 September 2018. Retrieved from</w:t>
      </w:r>
      <w:r w:rsidR="00F94C73" w:rsidRPr="002D6A38">
        <w:rPr>
          <w:rFonts w:cs="Times New Roman"/>
          <w:szCs w:val="24"/>
          <w:shd w:val="clear" w:color="auto" w:fill="FFFFFF"/>
        </w:rPr>
        <w:t xml:space="preserve"> </w:t>
      </w:r>
      <w:hyperlink r:id="rId22" w:history="1">
        <w:r w:rsidRPr="002D6A38">
          <w:rPr>
            <w:rStyle w:val="Hyperlink"/>
            <w:rFonts w:cs="Times New Roman"/>
            <w:color w:val="auto"/>
            <w:szCs w:val="24"/>
            <w:shd w:val="clear" w:color="auto" w:fill="FFFFFF"/>
          </w:rPr>
          <w:t>https://www.sciencedirect.com/science/article/pii/S1072751515003701</w:t>
        </w:r>
      </w:hyperlink>
    </w:p>
    <w:p w:rsidR="003152F5" w:rsidRPr="002D6A38" w:rsidRDefault="003152F5" w:rsidP="00C83154">
      <w:pPr>
        <w:ind w:left="720" w:hanging="720"/>
        <w:rPr>
          <w:rFonts w:cs="Times New Roman"/>
          <w:szCs w:val="24"/>
          <w:shd w:val="clear" w:color="auto" w:fill="FFFFFF"/>
        </w:rPr>
      </w:pPr>
      <w:r w:rsidRPr="002D6A38">
        <w:rPr>
          <w:rFonts w:cs="Times New Roman"/>
          <w:szCs w:val="24"/>
          <w:shd w:val="clear" w:color="auto" w:fill="FFFFFF"/>
        </w:rPr>
        <w:t xml:space="preserve">Williams, A., Carter, J., Basu, P., Williams, M., &amp; Edwards, P. (2017). Vitamin B12 Status Following a Right Hemicolectomy in Cancer: A Feasibility </w:t>
      </w:r>
      <w:r w:rsidRPr="002D6A38">
        <w:rPr>
          <w:rFonts w:cs="Times New Roman"/>
          <w:szCs w:val="24"/>
          <w:shd w:val="clear" w:color="auto" w:fill="FFFFFF"/>
        </w:rPr>
        <w:lastRenderedPageBreak/>
        <w:t>Study. </w:t>
      </w:r>
      <w:r w:rsidRPr="002D6A38">
        <w:rPr>
          <w:rFonts w:cs="Times New Roman"/>
          <w:i/>
          <w:iCs/>
          <w:szCs w:val="24"/>
          <w:shd w:val="clear" w:color="auto" w:fill="FFFFFF"/>
        </w:rPr>
        <w:t>Gastroenterology</w:t>
      </w:r>
      <w:r w:rsidRPr="002D6A38">
        <w:rPr>
          <w:rFonts w:cs="Times New Roman"/>
          <w:szCs w:val="24"/>
          <w:shd w:val="clear" w:color="auto" w:fill="FFFFFF"/>
        </w:rPr>
        <w:t>, </w:t>
      </w:r>
      <w:r w:rsidRPr="002D6A38">
        <w:rPr>
          <w:rFonts w:cs="Times New Roman"/>
          <w:i/>
          <w:iCs/>
          <w:szCs w:val="24"/>
          <w:shd w:val="clear" w:color="auto" w:fill="FFFFFF"/>
        </w:rPr>
        <w:t>152</w:t>
      </w:r>
      <w:r w:rsidRPr="002D6A38">
        <w:rPr>
          <w:rFonts w:cs="Times New Roman"/>
          <w:szCs w:val="24"/>
          <w:shd w:val="clear" w:color="auto" w:fill="FFFFFF"/>
        </w:rPr>
        <w:t xml:space="preserve">(5), S1256-S1257. </w:t>
      </w:r>
      <w:r w:rsidR="00F94C73">
        <w:rPr>
          <w:rFonts w:cs="Times New Roman"/>
          <w:szCs w:val="24"/>
          <w:shd w:val="clear" w:color="auto" w:fill="FFFFFF"/>
        </w:rPr>
        <w:t>Retrieved on 1 September 2018. Retrieved from</w:t>
      </w:r>
      <w:r w:rsidR="00F94C73" w:rsidRPr="002D6A38">
        <w:rPr>
          <w:rFonts w:cs="Times New Roman"/>
          <w:szCs w:val="24"/>
          <w:shd w:val="clear" w:color="auto" w:fill="FFFFFF"/>
        </w:rPr>
        <w:t xml:space="preserve"> </w:t>
      </w:r>
      <w:hyperlink r:id="rId23" w:history="1">
        <w:r w:rsidRPr="002D6A38">
          <w:rPr>
            <w:rStyle w:val="Hyperlink"/>
            <w:rFonts w:cs="Times New Roman"/>
            <w:color w:val="auto"/>
            <w:szCs w:val="24"/>
            <w:shd w:val="clear" w:color="auto" w:fill="FFFFFF"/>
          </w:rPr>
          <w:t>https://www.gastrojournal.org/article/S0016-5085(17)34183-5/abstract</w:t>
        </w:r>
      </w:hyperlink>
    </w:p>
    <w:p w:rsidR="003152F5" w:rsidRPr="002D6A38" w:rsidRDefault="003152F5" w:rsidP="00C83154">
      <w:pPr>
        <w:ind w:left="720" w:hanging="720"/>
        <w:rPr>
          <w:rFonts w:cs="Times New Roman"/>
          <w:szCs w:val="24"/>
          <w:shd w:val="clear" w:color="auto" w:fill="FFFFFF"/>
        </w:rPr>
      </w:pPr>
      <w:r w:rsidRPr="002D6A38">
        <w:rPr>
          <w:rFonts w:cs="Times New Roman"/>
          <w:szCs w:val="24"/>
          <w:shd w:val="clear" w:color="auto" w:fill="FFFFFF"/>
        </w:rPr>
        <w:t>Woodfield, J. C., Jamil, W., &amp; Sagar, P. M. (2016). Incidence and significance of postoperative complications occurring between discharge and 30 days: a prospective cohort study. </w:t>
      </w:r>
      <w:r w:rsidRPr="002D6A38">
        <w:rPr>
          <w:rFonts w:cs="Times New Roman"/>
          <w:i/>
          <w:iCs/>
          <w:szCs w:val="24"/>
          <w:shd w:val="clear" w:color="auto" w:fill="FFFFFF"/>
        </w:rPr>
        <w:t>journal of surgical research</w:t>
      </w:r>
      <w:r w:rsidRPr="002D6A38">
        <w:rPr>
          <w:rFonts w:cs="Times New Roman"/>
          <w:szCs w:val="24"/>
          <w:shd w:val="clear" w:color="auto" w:fill="FFFFFF"/>
        </w:rPr>
        <w:t>, </w:t>
      </w:r>
      <w:r w:rsidRPr="002D6A38">
        <w:rPr>
          <w:rFonts w:cs="Times New Roman"/>
          <w:i/>
          <w:iCs/>
          <w:szCs w:val="24"/>
          <w:shd w:val="clear" w:color="auto" w:fill="FFFFFF"/>
        </w:rPr>
        <w:t>206</w:t>
      </w:r>
      <w:r w:rsidRPr="002D6A38">
        <w:rPr>
          <w:rFonts w:cs="Times New Roman"/>
          <w:szCs w:val="24"/>
          <w:shd w:val="clear" w:color="auto" w:fill="FFFFFF"/>
        </w:rPr>
        <w:t xml:space="preserve">(1), 77-82. </w:t>
      </w:r>
      <w:r w:rsidR="00F94C73">
        <w:rPr>
          <w:rFonts w:cs="Times New Roman"/>
          <w:szCs w:val="24"/>
          <w:shd w:val="clear" w:color="auto" w:fill="FFFFFF"/>
        </w:rPr>
        <w:t>Retrieved on 2 September 2018. Retrieved from</w:t>
      </w:r>
      <w:r w:rsidR="00F94C73" w:rsidRPr="002D6A38">
        <w:rPr>
          <w:rFonts w:cs="Times New Roman"/>
          <w:szCs w:val="24"/>
          <w:shd w:val="clear" w:color="auto" w:fill="FFFFFF"/>
        </w:rPr>
        <w:t xml:space="preserve"> </w:t>
      </w:r>
      <w:hyperlink r:id="rId24" w:history="1">
        <w:r w:rsidRPr="002D6A38">
          <w:rPr>
            <w:rStyle w:val="Hyperlink"/>
            <w:rFonts w:cs="Times New Roman"/>
            <w:color w:val="auto"/>
            <w:szCs w:val="24"/>
            <w:shd w:val="clear" w:color="auto" w:fill="FFFFFF"/>
          </w:rPr>
          <w:t>https://www.sciencedirect.com/science/article/pii/S0022480416301949</w:t>
        </w:r>
      </w:hyperlink>
    </w:p>
    <w:p w:rsidR="007F2159" w:rsidRDefault="007F2159" w:rsidP="007B403C">
      <w:pPr>
        <w:ind w:left="720" w:hanging="720"/>
        <w:rPr>
          <w:rFonts w:cs="Times New Roman"/>
          <w:szCs w:val="24"/>
        </w:rPr>
      </w:pPr>
      <w:r>
        <w:rPr>
          <w:rFonts w:cs="Times New Roman"/>
          <w:szCs w:val="24"/>
        </w:rPr>
        <w:br w:type="page"/>
      </w:r>
    </w:p>
    <w:p w:rsidR="003152F5" w:rsidRDefault="0024244A" w:rsidP="0024244A">
      <w:pPr>
        <w:pStyle w:val="Heading1"/>
      </w:pPr>
      <w:bookmarkStart w:id="10" w:name="_Toc524705468"/>
      <w:r>
        <w:lastRenderedPageBreak/>
        <w:t>Appendix</w:t>
      </w:r>
      <w:bookmarkEnd w:id="10"/>
    </w:p>
    <w:p w:rsidR="0024244A" w:rsidRDefault="0024244A" w:rsidP="0024244A">
      <w:pPr>
        <w:jc w:val="center"/>
        <w:rPr>
          <w:rFonts w:cs="Times New Roman"/>
          <w:szCs w:val="24"/>
        </w:rPr>
      </w:pPr>
      <w:r>
        <w:rPr>
          <w:noProof/>
          <w:lang w:val="en-US"/>
        </w:rPr>
        <w:drawing>
          <wp:inline distT="0" distB="0" distL="0" distR="0">
            <wp:extent cx="5146040" cy="4901565"/>
            <wp:effectExtent l="1905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25"/>
                    <a:srcRect/>
                    <a:stretch>
                      <a:fillRect/>
                    </a:stretch>
                  </pic:blipFill>
                  <pic:spPr bwMode="auto">
                    <a:xfrm>
                      <a:off x="0" y="0"/>
                      <a:ext cx="5146040" cy="4901565"/>
                    </a:xfrm>
                    <a:prstGeom prst="rect">
                      <a:avLst/>
                    </a:prstGeom>
                    <a:noFill/>
                    <a:ln w="9525">
                      <a:noFill/>
                      <a:miter lim="800000"/>
                      <a:headEnd/>
                      <a:tailEnd/>
                    </a:ln>
                  </pic:spPr>
                </pic:pic>
              </a:graphicData>
            </a:graphic>
          </wp:inline>
        </w:drawing>
      </w:r>
    </w:p>
    <w:p w:rsidR="0024244A" w:rsidRPr="0024244A" w:rsidRDefault="0024244A" w:rsidP="0024244A">
      <w:pPr>
        <w:jc w:val="center"/>
        <w:rPr>
          <w:rFonts w:cs="Times New Roman"/>
          <w:b/>
          <w:szCs w:val="24"/>
        </w:rPr>
      </w:pPr>
      <w:r w:rsidRPr="0024244A">
        <w:rPr>
          <w:rFonts w:cs="Times New Roman"/>
          <w:b/>
          <w:szCs w:val="24"/>
        </w:rPr>
        <w:t>Figure 1: Hemicolectomy</w:t>
      </w:r>
    </w:p>
    <w:p w:rsidR="0024244A" w:rsidRPr="002D6A38" w:rsidRDefault="0024244A" w:rsidP="0024244A">
      <w:pPr>
        <w:jc w:val="center"/>
        <w:rPr>
          <w:rFonts w:cs="Times New Roman"/>
          <w:szCs w:val="24"/>
        </w:rPr>
      </w:pPr>
      <w:r>
        <w:rPr>
          <w:rFonts w:cs="Times New Roman"/>
          <w:szCs w:val="24"/>
        </w:rPr>
        <w:t>(Source: Intestinal Atony, 2018)</w:t>
      </w:r>
    </w:p>
    <w:sectPr w:rsidR="0024244A" w:rsidRPr="002D6A38" w:rsidSect="006654CF">
      <w:footerReference w:type="default" r:id="rId2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8D6" w:rsidRDefault="00EB68D6" w:rsidP="00E1633A">
      <w:pPr>
        <w:spacing w:after="0" w:line="240" w:lineRule="auto"/>
      </w:pPr>
      <w:r>
        <w:separator/>
      </w:r>
    </w:p>
  </w:endnote>
  <w:endnote w:type="continuationSeparator" w:id="1">
    <w:p w:rsidR="00EB68D6" w:rsidRDefault="00EB68D6" w:rsidP="00E163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16613"/>
      <w:docPartObj>
        <w:docPartGallery w:val="Page Numbers (Bottom of Page)"/>
        <w:docPartUnique/>
      </w:docPartObj>
    </w:sdtPr>
    <w:sdtEndPr>
      <w:rPr>
        <w:sz w:val="20"/>
      </w:rPr>
    </w:sdtEndPr>
    <w:sdtContent>
      <w:p w:rsidR="007F2159" w:rsidRDefault="00C11104">
        <w:pPr>
          <w:pStyle w:val="Footer"/>
          <w:jc w:val="right"/>
        </w:pPr>
        <w:r w:rsidRPr="00E1633A">
          <w:rPr>
            <w:sz w:val="20"/>
          </w:rPr>
          <w:fldChar w:fldCharType="begin"/>
        </w:r>
        <w:r w:rsidR="007F2159" w:rsidRPr="00E1633A">
          <w:rPr>
            <w:sz w:val="20"/>
          </w:rPr>
          <w:instrText xml:space="preserve"> PAGE   \* MERGEFORMAT </w:instrText>
        </w:r>
        <w:r w:rsidRPr="00E1633A">
          <w:rPr>
            <w:sz w:val="20"/>
          </w:rPr>
          <w:fldChar w:fldCharType="separate"/>
        </w:r>
        <w:r w:rsidR="009C220D">
          <w:rPr>
            <w:noProof/>
            <w:sz w:val="20"/>
          </w:rPr>
          <w:t>19</w:t>
        </w:r>
        <w:r w:rsidRPr="00E1633A">
          <w:rPr>
            <w:sz w:val="20"/>
          </w:rPr>
          <w:fldChar w:fldCharType="end"/>
        </w:r>
      </w:p>
    </w:sdtContent>
  </w:sdt>
  <w:p w:rsidR="007F2159" w:rsidRDefault="007F21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8D6" w:rsidRDefault="00EB68D6" w:rsidP="00E1633A">
      <w:pPr>
        <w:spacing w:after="0" w:line="240" w:lineRule="auto"/>
      </w:pPr>
      <w:r>
        <w:separator/>
      </w:r>
    </w:p>
  </w:footnote>
  <w:footnote w:type="continuationSeparator" w:id="1">
    <w:p w:rsidR="00EB68D6" w:rsidRDefault="00EB68D6" w:rsidP="00E163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413B1"/>
    <w:multiLevelType w:val="hybridMultilevel"/>
    <w:tmpl w:val="573CF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192994"/>
    <w:multiLevelType w:val="hybridMultilevel"/>
    <w:tmpl w:val="B4B40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89239A"/>
    <w:multiLevelType w:val="hybridMultilevel"/>
    <w:tmpl w:val="FA70305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nsid w:val="20C27101"/>
    <w:multiLevelType w:val="hybridMultilevel"/>
    <w:tmpl w:val="1AAEE4E8"/>
    <w:lvl w:ilvl="0" w:tplc="0409000F">
      <w:start w:val="1"/>
      <w:numFmt w:val="decimal"/>
      <w:lvlText w:val="%1."/>
      <w:lvlJc w:val="left"/>
      <w:pPr>
        <w:ind w:left="757" w:hanging="360"/>
      </w:p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4">
    <w:nsid w:val="2120054F"/>
    <w:multiLevelType w:val="hybridMultilevel"/>
    <w:tmpl w:val="CAF21DA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24F877A8"/>
    <w:multiLevelType w:val="hybridMultilevel"/>
    <w:tmpl w:val="B5309F3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3A825902"/>
    <w:multiLevelType w:val="hybridMultilevel"/>
    <w:tmpl w:val="F3D60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5FD3F5A"/>
    <w:multiLevelType w:val="hybridMultilevel"/>
    <w:tmpl w:val="C952C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8193253"/>
    <w:multiLevelType w:val="hybridMultilevel"/>
    <w:tmpl w:val="E9342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AFF538A"/>
    <w:multiLevelType w:val="hybridMultilevel"/>
    <w:tmpl w:val="5860F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0F15343"/>
    <w:multiLevelType w:val="hybridMultilevel"/>
    <w:tmpl w:val="D8EA2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7"/>
  </w:num>
  <w:num w:numId="4">
    <w:abstractNumId w:val="5"/>
  </w:num>
  <w:num w:numId="5">
    <w:abstractNumId w:val="2"/>
  </w:num>
  <w:num w:numId="6">
    <w:abstractNumId w:val="4"/>
  </w:num>
  <w:num w:numId="7">
    <w:abstractNumId w:val="1"/>
  </w:num>
  <w:num w:numId="8">
    <w:abstractNumId w:val="0"/>
  </w:num>
  <w:num w:numId="9">
    <w:abstractNumId w:val="10"/>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AGIjC1MzYxNDS2MzIyUdpeDU4uLM/DyQAuNaAJWdho0sAAAA"/>
  </w:docVars>
  <w:rsids>
    <w:rsidRoot w:val="006343B3"/>
    <w:rsid w:val="00017BBB"/>
    <w:rsid w:val="000232FB"/>
    <w:rsid w:val="00025C3A"/>
    <w:rsid w:val="000459AB"/>
    <w:rsid w:val="00051A28"/>
    <w:rsid w:val="0005509D"/>
    <w:rsid w:val="000747B0"/>
    <w:rsid w:val="00081772"/>
    <w:rsid w:val="00083771"/>
    <w:rsid w:val="00085761"/>
    <w:rsid w:val="000908A2"/>
    <w:rsid w:val="000A4482"/>
    <w:rsid w:val="000B01FD"/>
    <w:rsid w:val="000B60DE"/>
    <w:rsid w:val="000C6D79"/>
    <w:rsid w:val="000D21BE"/>
    <w:rsid w:val="000E4D43"/>
    <w:rsid w:val="000E5415"/>
    <w:rsid w:val="00104578"/>
    <w:rsid w:val="00114097"/>
    <w:rsid w:val="00120B5F"/>
    <w:rsid w:val="00120E29"/>
    <w:rsid w:val="0013122E"/>
    <w:rsid w:val="00132FA7"/>
    <w:rsid w:val="00133534"/>
    <w:rsid w:val="001406EE"/>
    <w:rsid w:val="001439BF"/>
    <w:rsid w:val="00151D22"/>
    <w:rsid w:val="00156AF5"/>
    <w:rsid w:val="00161A10"/>
    <w:rsid w:val="00162A24"/>
    <w:rsid w:val="001650C1"/>
    <w:rsid w:val="00167D19"/>
    <w:rsid w:val="00173727"/>
    <w:rsid w:val="001756F1"/>
    <w:rsid w:val="00183F17"/>
    <w:rsid w:val="001878F4"/>
    <w:rsid w:val="00187F49"/>
    <w:rsid w:val="00190411"/>
    <w:rsid w:val="001A610C"/>
    <w:rsid w:val="001D38E8"/>
    <w:rsid w:val="001E680C"/>
    <w:rsid w:val="001E732E"/>
    <w:rsid w:val="002123E2"/>
    <w:rsid w:val="002268A5"/>
    <w:rsid w:val="00231316"/>
    <w:rsid w:val="00235386"/>
    <w:rsid w:val="0023627C"/>
    <w:rsid w:val="002400A0"/>
    <w:rsid w:val="0024244A"/>
    <w:rsid w:val="00243108"/>
    <w:rsid w:val="00254ABD"/>
    <w:rsid w:val="00271722"/>
    <w:rsid w:val="00271C42"/>
    <w:rsid w:val="00290FC9"/>
    <w:rsid w:val="002942E6"/>
    <w:rsid w:val="002A352D"/>
    <w:rsid w:val="002A6C49"/>
    <w:rsid w:val="002A706B"/>
    <w:rsid w:val="002B329F"/>
    <w:rsid w:val="002B34EA"/>
    <w:rsid w:val="002C19F6"/>
    <w:rsid w:val="002C2891"/>
    <w:rsid w:val="002D6A38"/>
    <w:rsid w:val="002E03CE"/>
    <w:rsid w:val="002F3456"/>
    <w:rsid w:val="00301CAE"/>
    <w:rsid w:val="00311C42"/>
    <w:rsid w:val="00313C43"/>
    <w:rsid w:val="003152F5"/>
    <w:rsid w:val="003175DF"/>
    <w:rsid w:val="00321330"/>
    <w:rsid w:val="0032201A"/>
    <w:rsid w:val="00337A1B"/>
    <w:rsid w:val="003463BB"/>
    <w:rsid w:val="00364D72"/>
    <w:rsid w:val="00365258"/>
    <w:rsid w:val="003721E5"/>
    <w:rsid w:val="003850CB"/>
    <w:rsid w:val="003916E1"/>
    <w:rsid w:val="00392CB3"/>
    <w:rsid w:val="003944C6"/>
    <w:rsid w:val="003A41EA"/>
    <w:rsid w:val="003B093F"/>
    <w:rsid w:val="003C5071"/>
    <w:rsid w:val="003C61D0"/>
    <w:rsid w:val="003C794B"/>
    <w:rsid w:val="003D0A76"/>
    <w:rsid w:val="003F6915"/>
    <w:rsid w:val="00401D71"/>
    <w:rsid w:val="004056D8"/>
    <w:rsid w:val="004372D2"/>
    <w:rsid w:val="004533E3"/>
    <w:rsid w:val="00463992"/>
    <w:rsid w:val="00466A52"/>
    <w:rsid w:val="00466B7B"/>
    <w:rsid w:val="00467C12"/>
    <w:rsid w:val="00467D54"/>
    <w:rsid w:val="0047513D"/>
    <w:rsid w:val="00476DB4"/>
    <w:rsid w:val="00480E4D"/>
    <w:rsid w:val="004829D5"/>
    <w:rsid w:val="00490662"/>
    <w:rsid w:val="004909F0"/>
    <w:rsid w:val="004977DF"/>
    <w:rsid w:val="00497A2B"/>
    <w:rsid w:val="004B30DD"/>
    <w:rsid w:val="004B48D3"/>
    <w:rsid w:val="004B573D"/>
    <w:rsid w:val="004B5C4D"/>
    <w:rsid w:val="004B5D0E"/>
    <w:rsid w:val="004C32ED"/>
    <w:rsid w:val="004D380B"/>
    <w:rsid w:val="004E5A14"/>
    <w:rsid w:val="004F5300"/>
    <w:rsid w:val="005047DD"/>
    <w:rsid w:val="00505517"/>
    <w:rsid w:val="00507DC2"/>
    <w:rsid w:val="005410F4"/>
    <w:rsid w:val="00562DEA"/>
    <w:rsid w:val="00567136"/>
    <w:rsid w:val="00567144"/>
    <w:rsid w:val="00570A98"/>
    <w:rsid w:val="00574F27"/>
    <w:rsid w:val="00575941"/>
    <w:rsid w:val="005854BD"/>
    <w:rsid w:val="00586603"/>
    <w:rsid w:val="00587AD1"/>
    <w:rsid w:val="00590195"/>
    <w:rsid w:val="005977D6"/>
    <w:rsid w:val="005B239D"/>
    <w:rsid w:val="005B4CCB"/>
    <w:rsid w:val="005B593D"/>
    <w:rsid w:val="005B6B1E"/>
    <w:rsid w:val="005C180D"/>
    <w:rsid w:val="005C4D4F"/>
    <w:rsid w:val="005C5142"/>
    <w:rsid w:val="005E7C33"/>
    <w:rsid w:val="005F2889"/>
    <w:rsid w:val="005F2F78"/>
    <w:rsid w:val="005F6935"/>
    <w:rsid w:val="00622CBE"/>
    <w:rsid w:val="00626D75"/>
    <w:rsid w:val="006343B3"/>
    <w:rsid w:val="00634CDD"/>
    <w:rsid w:val="00645BED"/>
    <w:rsid w:val="00646A0E"/>
    <w:rsid w:val="00647731"/>
    <w:rsid w:val="00652D61"/>
    <w:rsid w:val="0065781B"/>
    <w:rsid w:val="006654CF"/>
    <w:rsid w:val="00673494"/>
    <w:rsid w:val="00674FCF"/>
    <w:rsid w:val="00691952"/>
    <w:rsid w:val="00694BAD"/>
    <w:rsid w:val="006C1EBB"/>
    <w:rsid w:val="006D4C79"/>
    <w:rsid w:val="006F1888"/>
    <w:rsid w:val="006F3978"/>
    <w:rsid w:val="006F74C5"/>
    <w:rsid w:val="007056FB"/>
    <w:rsid w:val="0070788B"/>
    <w:rsid w:val="007203B5"/>
    <w:rsid w:val="007247F0"/>
    <w:rsid w:val="00744954"/>
    <w:rsid w:val="00751B02"/>
    <w:rsid w:val="00751B07"/>
    <w:rsid w:val="007637B5"/>
    <w:rsid w:val="0076422D"/>
    <w:rsid w:val="007669B9"/>
    <w:rsid w:val="007A42FD"/>
    <w:rsid w:val="007B403C"/>
    <w:rsid w:val="007C0AC7"/>
    <w:rsid w:val="007C33CD"/>
    <w:rsid w:val="007C77DC"/>
    <w:rsid w:val="007D02C2"/>
    <w:rsid w:val="007D5ACC"/>
    <w:rsid w:val="007F10E2"/>
    <w:rsid w:val="007F2159"/>
    <w:rsid w:val="007F3448"/>
    <w:rsid w:val="007F6ADA"/>
    <w:rsid w:val="00801B7C"/>
    <w:rsid w:val="00810613"/>
    <w:rsid w:val="00816EEC"/>
    <w:rsid w:val="0082433A"/>
    <w:rsid w:val="00824A42"/>
    <w:rsid w:val="00847594"/>
    <w:rsid w:val="00853230"/>
    <w:rsid w:val="00870374"/>
    <w:rsid w:val="0087272C"/>
    <w:rsid w:val="00873333"/>
    <w:rsid w:val="008778C5"/>
    <w:rsid w:val="008860E5"/>
    <w:rsid w:val="008A132E"/>
    <w:rsid w:val="008A63CF"/>
    <w:rsid w:val="008B0B55"/>
    <w:rsid w:val="008C5C37"/>
    <w:rsid w:val="008D02C9"/>
    <w:rsid w:val="008D3FEA"/>
    <w:rsid w:val="008D5047"/>
    <w:rsid w:val="008E6279"/>
    <w:rsid w:val="008F48FE"/>
    <w:rsid w:val="008F58DF"/>
    <w:rsid w:val="008F5A0E"/>
    <w:rsid w:val="008F79B3"/>
    <w:rsid w:val="0091278F"/>
    <w:rsid w:val="00915BA6"/>
    <w:rsid w:val="00921083"/>
    <w:rsid w:val="00922760"/>
    <w:rsid w:val="0093164B"/>
    <w:rsid w:val="00943667"/>
    <w:rsid w:val="00943FE3"/>
    <w:rsid w:val="0094466B"/>
    <w:rsid w:val="00946CB4"/>
    <w:rsid w:val="0094792A"/>
    <w:rsid w:val="00953F2E"/>
    <w:rsid w:val="009719CA"/>
    <w:rsid w:val="00976D0E"/>
    <w:rsid w:val="00982E0D"/>
    <w:rsid w:val="009A1650"/>
    <w:rsid w:val="009A2D5E"/>
    <w:rsid w:val="009A4194"/>
    <w:rsid w:val="009B1292"/>
    <w:rsid w:val="009B1DC8"/>
    <w:rsid w:val="009B6635"/>
    <w:rsid w:val="009C220D"/>
    <w:rsid w:val="009C3A2F"/>
    <w:rsid w:val="009C48DD"/>
    <w:rsid w:val="009E694C"/>
    <w:rsid w:val="009E75B2"/>
    <w:rsid w:val="009F45A8"/>
    <w:rsid w:val="00A00DFB"/>
    <w:rsid w:val="00A065CC"/>
    <w:rsid w:val="00A233DA"/>
    <w:rsid w:val="00A25AD7"/>
    <w:rsid w:val="00A377B9"/>
    <w:rsid w:val="00A425E9"/>
    <w:rsid w:val="00A45405"/>
    <w:rsid w:val="00A475E2"/>
    <w:rsid w:val="00A502B3"/>
    <w:rsid w:val="00A701DE"/>
    <w:rsid w:val="00A703A9"/>
    <w:rsid w:val="00A8090F"/>
    <w:rsid w:val="00A83FC6"/>
    <w:rsid w:val="00A86844"/>
    <w:rsid w:val="00A94255"/>
    <w:rsid w:val="00A95C4B"/>
    <w:rsid w:val="00AB5EF4"/>
    <w:rsid w:val="00AB6B93"/>
    <w:rsid w:val="00AC08A7"/>
    <w:rsid w:val="00AC70C9"/>
    <w:rsid w:val="00AD4B7A"/>
    <w:rsid w:val="00AE51C8"/>
    <w:rsid w:val="00AE6AE7"/>
    <w:rsid w:val="00AF602C"/>
    <w:rsid w:val="00B02AB6"/>
    <w:rsid w:val="00B206F8"/>
    <w:rsid w:val="00B21183"/>
    <w:rsid w:val="00B3302B"/>
    <w:rsid w:val="00B3457F"/>
    <w:rsid w:val="00B403EB"/>
    <w:rsid w:val="00B420B3"/>
    <w:rsid w:val="00B617DE"/>
    <w:rsid w:val="00B63F66"/>
    <w:rsid w:val="00B66145"/>
    <w:rsid w:val="00B737E7"/>
    <w:rsid w:val="00B8232C"/>
    <w:rsid w:val="00B90CE3"/>
    <w:rsid w:val="00BA5912"/>
    <w:rsid w:val="00BA7ACA"/>
    <w:rsid w:val="00BA7CA0"/>
    <w:rsid w:val="00BB144E"/>
    <w:rsid w:val="00BD333D"/>
    <w:rsid w:val="00BD3BBF"/>
    <w:rsid w:val="00BD748D"/>
    <w:rsid w:val="00BE6B80"/>
    <w:rsid w:val="00BF23BF"/>
    <w:rsid w:val="00C065A3"/>
    <w:rsid w:val="00C11104"/>
    <w:rsid w:val="00C14341"/>
    <w:rsid w:val="00C259CB"/>
    <w:rsid w:val="00C32552"/>
    <w:rsid w:val="00C40762"/>
    <w:rsid w:val="00C40925"/>
    <w:rsid w:val="00C500D7"/>
    <w:rsid w:val="00C50D80"/>
    <w:rsid w:val="00C6013D"/>
    <w:rsid w:val="00C80915"/>
    <w:rsid w:val="00C83154"/>
    <w:rsid w:val="00C85905"/>
    <w:rsid w:val="00C87778"/>
    <w:rsid w:val="00C93EDF"/>
    <w:rsid w:val="00C96D3F"/>
    <w:rsid w:val="00C96EE0"/>
    <w:rsid w:val="00CB1AED"/>
    <w:rsid w:val="00CB6603"/>
    <w:rsid w:val="00CD2DB5"/>
    <w:rsid w:val="00CD5F4A"/>
    <w:rsid w:val="00CE22F0"/>
    <w:rsid w:val="00CE72CD"/>
    <w:rsid w:val="00CF165F"/>
    <w:rsid w:val="00D07D19"/>
    <w:rsid w:val="00D109D3"/>
    <w:rsid w:val="00D125EA"/>
    <w:rsid w:val="00D14FCE"/>
    <w:rsid w:val="00D21C1A"/>
    <w:rsid w:val="00D234AF"/>
    <w:rsid w:val="00D24D62"/>
    <w:rsid w:val="00D351A3"/>
    <w:rsid w:val="00D51AF8"/>
    <w:rsid w:val="00D53C34"/>
    <w:rsid w:val="00D747E1"/>
    <w:rsid w:val="00D76C56"/>
    <w:rsid w:val="00D85A49"/>
    <w:rsid w:val="00D85AB2"/>
    <w:rsid w:val="00D901B3"/>
    <w:rsid w:val="00D93293"/>
    <w:rsid w:val="00DA5885"/>
    <w:rsid w:val="00DA7F3D"/>
    <w:rsid w:val="00DC1510"/>
    <w:rsid w:val="00DE051C"/>
    <w:rsid w:val="00DE2DF3"/>
    <w:rsid w:val="00DE5FC4"/>
    <w:rsid w:val="00DF4685"/>
    <w:rsid w:val="00E02F77"/>
    <w:rsid w:val="00E07B93"/>
    <w:rsid w:val="00E1164A"/>
    <w:rsid w:val="00E1633A"/>
    <w:rsid w:val="00E27D55"/>
    <w:rsid w:val="00E3335B"/>
    <w:rsid w:val="00E338E3"/>
    <w:rsid w:val="00E33A1D"/>
    <w:rsid w:val="00E33FF9"/>
    <w:rsid w:val="00E47821"/>
    <w:rsid w:val="00E52C4F"/>
    <w:rsid w:val="00E66A62"/>
    <w:rsid w:val="00E8035A"/>
    <w:rsid w:val="00E9476B"/>
    <w:rsid w:val="00EB68D6"/>
    <w:rsid w:val="00EC2020"/>
    <w:rsid w:val="00EC3CE6"/>
    <w:rsid w:val="00EE0FDD"/>
    <w:rsid w:val="00EE1213"/>
    <w:rsid w:val="00EE1509"/>
    <w:rsid w:val="00EE785A"/>
    <w:rsid w:val="00F06CEF"/>
    <w:rsid w:val="00F4628F"/>
    <w:rsid w:val="00F5771B"/>
    <w:rsid w:val="00F57947"/>
    <w:rsid w:val="00F6397D"/>
    <w:rsid w:val="00F70F1B"/>
    <w:rsid w:val="00F71872"/>
    <w:rsid w:val="00F72CB3"/>
    <w:rsid w:val="00F73091"/>
    <w:rsid w:val="00F73CCD"/>
    <w:rsid w:val="00F769D4"/>
    <w:rsid w:val="00F858FB"/>
    <w:rsid w:val="00F862F2"/>
    <w:rsid w:val="00F93206"/>
    <w:rsid w:val="00F94C73"/>
    <w:rsid w:val="00FB41D5"/>
    <w:rsid w:val="00FB4E50"/>
    <w:rsid w:val="00FD28D7"/>
    <w:rsid w:val="00FD3EAD"/>
    <w:rsid w:val="00FD7052"/>
    <w:rsid w:val="00FE1F01"/>
    <w:rsid w:val="00FE20BD"/>
    <w:rsid w:val="00FF2925"/>
    <w:rsid w:val="00FF48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ACA"/>
    <w:pPr>
      <w:spacing w:line="360" w:lineRule="auto"/>
    </w:pPr>
    <w:rPr>
      <w:rFonts w:ascii="Times New Roman" w:eastAsiaTheme="minorEastAsia" w:hAnsi="Times New Roman"/>
      <w:sz w:val="24"/>
      <w:lang w:val="en-GB"/>
    </w:rPr>
  </w:style>
  <w:style w:type="paragraph" w:styleId="Heading1">
    <w:name w:val="heading 1"/>
    <w:basedOn w:val="Normal"/>
    <w:next w:val="Normal"/>
    <w:link w:val="Heading1Char"/>
    <w:uiPriority w:val="9"/>
    <w:qFormat/>
    <w:rsid w:val="00162A24"/>
    <w:pPr>
      <w:keepNext/>
      <w:keepLines/>
      <w:spacing w:before="480" w:after="0"/>
      <w:jc w:val="center"/>
      <w:outlineLvl w:val="0"/>
    </w:pPr>
    <w:rPr>
      <w:rFonts w:eastAsiaTheme="majorEastAsia" w:cstheme="majorBidi"/>
      <w:b/>
      <w:bCs/>
      <w:szCs w:val="28"/>
      <w:lang w:val="en-US"/>
    </w:rPr>
  </w:style>
  <w:style w:type="paragraph" w:styleId="Heading2">
    <w:name w:val="heading 2"/>
    <w:basedOn w:val="Normal"/>
    <w:next w:val="Normal"/>
    <w:link w:val="Heading2Char"/>
    <w:uiPriority w:val="9"/>
    <w:unhideWhenUsed/>
    <w:qFormat/>
    <w:rsid w:val="00162A24"/>
    <w:pPr>
      <w:keepNext/>
      <w:keepLines/>
      <w:spacing w:before="200" w:after="0"/>
      <w:jc w:val="center"/>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A24"/>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BA7ACA"/>
    <w:pPr>
      <w:pBdr>
        <w:bottom w:val="single" w:sz="8" w:space="4" w:color="4F81BD" w:themeColor="accent1"/>
      </w:pBdr>
      <w:spacing w:after="300"/>
      <w:contextualSpacing/>
      <w:jc w:val="center"/>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BA7ACA"/>
    <w:rPr>
      <w:rFonts w:ascii="Times New Roman" w:eastAsiaTheme="majorEastAsia" w:hAnsi="Times New Roman" w:cstheme="majorBidi"/>
      <w:b/>
      <w:spacing w:val="5"/>
      <w:kern w:val="28"/>
      <w:sz w:val="36"/>
      <w:szCs w:val="52"/>
      <w:lang w:val="en-GB"/>
    </w:rPr>
  </w:style>
  <w:style w:type="character" w:customStyle="1" w:styleId="Heading2Char">
    <w:name w:val="Heading 2 Char"/>
    <w:basedOn w:val="DefaultParagraphFont"/>
    <w:link w:val="Heading2"/>
    <w:uiPriority w:val="9"/>
    <w:rsid w:val="00162A24"/>
    <w:rPr>
      <w:rFonts w:ascii="Times New Roman" w:eastAsiaTheme="majorEastAsia" w:hAnsi="Times New Roman" w:cstheme="majorBidi"/>
      <w:b/>
      <w:bCs/>
      <w:sz w:val="24"/>
      <w:szCs w:val="26"/>
      <w:lang w:val="en-GB"/>
    </w:rPr>
  </w:style>
  <w:style w:type="paragraph" w:styleId="ListParagraph">
    <w:name w:val="List Paragraph"/>
    <w:basedOn w:val="Normal"/>
    <w:uiPriority w:val="34"/>
    <w:qFormat/>
    <w:rsid w:val="00DE051C"/>
    <w:pPr>
      <w:ind w:left="720"/>
      <w:contextualSpacing/>
    </w:pPr>
  </w:style>
  <w:style w:type="table" w:styleId="TableGrid">
    <w:name w:val="Table Grid"/>
    <w:basedOn w:val="TableNormal"/>
    <w:uiPriority w:val="59"/>
    <w:rsid w:val="003A41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D5047"/>
    <w:rPr>
      <w:color w:val="0000FF" w:themeColor="hyperlink"/>
      <w:u w:val="single"/>
    </w:rPr>
  </w:style>
  <w:style w:type="paragraph" w:styleId="Header">
    <w:name w:val="header"/>
    <w:basedOn w:val="Normal"/>
    <w:link w:val="HeaderChar"/>
    <w:uiPriority w:val="99"/>
    <w:semiHidden/>
    <w:unhideWhenUsed/>
    <w:rsid w:val="00E163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633A"/>
    <w:rPr>
      <w:rFonts w:ascii="Times New Roman" w:eastAsiaTheme="minorEastAsia" w:hAnsi="Times New Roman"/>
      <w:sz w:val="24"/>
      <w:lang w:val="en-GB"/>
    </w:rPr>
  </w:style>
  <w:style w:type="paragraph" w:styleId="Footer">
    <w:name w:val="footer"/>
    <w:basedOn w:val="Normal"/>
    <w:link w:val="FooterChar"/>
    <w:uiPriority w:val="99"/>
    <w:unhideWhenUsed/>
    <w:rsid w:val="00E16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33A"/>
    <w:rPr>
      <w:rFonts w:ascii="Times New Roman" w:eastAsiaTheme="minorEastAsia" w:hAnsi="Times New Roman"/>
      <w:sz w:val="24"/>
      <w:lang w:val="en-GB"/>
    </w:rPr>
  </w:style>
  <w:style w:type="paragraph" w:styleId="TOCHeading">
    <w:name w:val="TOC Heading"/>
    <w:basedOn w:val="Heading1"/>
    <w:next w:val="Normal"/>
    <w:uiPriority w:val="39"/>
    <w:semiHidden/>
    <w:unhideWhenUsed/>
    <w:qFormat/>
    <w:rsid w:val="00C83154"/>
    <w:pPr>
      <w:spacing w:line="276" w:lineRule="auto"/>
      <w:jc w:val="left"/>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C83154"/>
    <w:pPr>
      <w:spacing w:after="100"/>
    </w:pPr>
  </w:style>
  <w:style w:type="paragraph" w:styleId="TOC2">
    <w:name w:val="toc 2"/>
    <w:basedOn w:val="Normal"/>
    <w:next w:val="Normal"/>
    <w:autoRedefine/>
    <w:uiPriority w:val="39"/>
    <w:unhideWhenUsed/>
    <w:rsid w:val="00C83154"/>
    <w:pPr>
      <w:spacing w:after="100"/>
      <w:ind w:left="240"/>
    </w:pPr>
  </w:style>
  <w:style w:type="paragraph" w:styleId="BalloonText">
    <w:name w:val="Balloon Text"/>
    <w:basedOn w:val="Normal"/>
    <w:link w:val="BalloonTextChar"/>
    <w:uiPriority w:val="99"/>
    <w:semiHidden/>
    <w:unhideWhenUsed/>
    <w:rsid w:val="00C83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154"/>
    <w:rPr>
      <w:rFonts w:ascii="Tahoma" w:eastAsiaTheme="minorEastAsi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4408277/" TargetMode="External"/><Relationship Id="rId13" Type="http://schemas.openxmlformats.org/officeDocument/2006/relationships/hyperlink" Target="https://www.wesleyobgyn.com/pdf/education/2016.08.17_Using_Bundled_Interventions_to_Reduce_Surgical%20Site%20Infection.pdf" TargetMode="External"/><Relationship Id="rId18" Type="http://schemas.openxmlformats.org/officeDocument/2006/relationships/hyperlink" Target="https://www.tandfonline.com/doi/abs/10.1080/17415349.2017.140683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magonlinelibrary.com/doi/full/10.12968/bjsn.2015.10.10.479" TargetMode="External"/><Relationship Id="rId7" Type="http://schemas.openxmlformats.org/officeDocument/2006/relationships/endnotes" Target="endnotes.xml"/><Relationship Id="rId12" Type="http://schemas.openxmlformats.org/officeDocument/2006/relationships/hyperlink" Target="https://www.sciencedirect.com/science/article/pii/S0002961016308212" TargetMode="External"/><Relationship Id="rId17" Type="http://schemas.openxmlformats.org/officeDocument/2006/relationships/hyperlink" Target="https://onlinelibrary.wiley.com/doi/pdf/10.1111/ijn.12648" TargetMode="External"/><Relationship Id="rId25"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onlinelibrary.wiley.com/doi/abs/10.1002/jppr.1197" TargetMode="External"/><Relationship Id="rId20" Type="http://schemas.openxmlformats.org/officeDocument/2006/relationships/hyperlink" Target="http://journals.sagepub.com/doi/full/10.4137/CMRH.S294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science/article/pii/S0002961016302069" TargetMode="External"/><Relationship Id="rId24" Type="http://schemas.openxmlformats.org/officeDocument/2006/relationships/hyperlink" Target="https://www.sciencedirect.com/science/article/pii/S0022480416301949" TargetMode="External"/><Relationship Id="rId5" Type="http://schemas.openxmlformats.org/officeDocument/2006/relationships/webSettings" Target="webSettings.xml"/><Relationship Id="rId15" Type="http://schemas.openxmlformats.org/officeDocument/2006/relationships/hyperlink" Target="https://journals.lww.com/jtrauma/Abstract/2015/01000/Early_surgical_intervention_for_blunt_bowel.14.aspx" TargetMode="External"/><Relationship Id="rId23" Type="http://schemas.openxmlformats.org/officeDocument/2006/relationships/hyperlink" Target="https://www.gastrojournal.org/article/S0016-5085(17)34183-5/abstract" TargetMode="External"/><Relationship Id="rId28" Type="http://schemas.openxmlformats.org/officeDocument/2006/relationships/theme" Target="theme/theme1.xml"/><Relationship Id="rId10" Type="http://schemas.openxmlformats.org/officeDocument/2006/relationships/hyperlink" Target="https://academic.oup.com/ibdjournal/article-abstract/21/3/615/4602929" TargetMode="External"/><Relationship Id="rId19" Type="http://schemas.openxmlformats.org/officeDocument/2006/relationships/hyperlink" Target="https://www.ingentaconnect.com/content/wk/slept/2016/00000026/00000006/art00008" TargetMode="External"/><Relationship Id="rId4" Type="http://schemas.openxmlformats.org/officeDocument/2006/relationships/settings" Target="settings.xml"/><Relationship Id="rId9" Type="http://schemas.openxmlformats.org/officeDocument/2006/relationships/hyperlink" Target="https://www.sciencedirect.com/science/article/pii/S0020748914001655" TargetMode="External"/><Relationship Id="rId14" Type="http://schemas.openxmlformats.org/officeDocument/2006/relationships/hyperlink" Target="https://link.springer.com/article/10.1007/s11605-014-2718-7" TargetMode="External"/><Relationship Id="rId22" Type="http://schemas.openxmlformats.org/officeDocument/2006/relationships/hyperlink" Target="https://www.sciencedirect.com/science/article/pii/S107275151500370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60E5D-E11B-4F4D-92A2-7318411B6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3922</Words>
  <Characters>22357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FOUR</dc:creator>
  <cp:lastModifiedBy>JHON</cp:lastModifiedBy>
  <cp:revision>2</cp:revision>
  <dcterms:created xsi:type="dcterms:W3CDTF">2019-04-22T09:47:00Z</dcterms:created>
  <dcterms:modified xsi:type="dcterms:W3CDTF">2019-04-22T09:47:00Z</dcterms:modified>
</cp:coreProperties>
</file>