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E5" w:rsidRPr="00961E26" w:rsidRDefault="003226E5" w:rsidP="00721622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3226E5" w:rsidRPr="00961E26" w:rsidRDefault="003226E5" w:rsidP="00721622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3226E5" w:rsidRPr="00961E26" w:rsidRDefault="003226E5" w:rsidP="00721622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3226E5" w:rsidRPr="00961E26" w:rsidRDefault="003226E5" w:rsidP="00721622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3226E5" w:rsidRPr="00961E26" w:rsidRDefault="003226E5" w:rsidP="00721622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060DE9" w:rsidRPr="00961E26" w:rsidRDefault="00060DE9" w:rsidP="00721622">
      <w:pPr>
        <w:pStyle w:val="TOCHeading"/>
        <w:spacing w:line="48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32"/>
          <w:szCs w:val="32"/>
          <w:lang w:val="en-GB" w:eastAsia="ko-KR"/>
        </w:rPr>
      </w:pPr>
      <w:r w:rsidRPr="00961E26">
        <w:rPr>
          <w:rFonts w:ascii="Times New Roman" w:eastAsia="Times New Roman" w:hAnsi="Times New Roman" w:cs="Times New Roman"/>
          <w:bCs w:val="0"/>
          <w:color w:val="000000" w:themeColor="text1"/>
          <w:sz w:val="32"/>
          <w:szCs w:val="32"/>
          <w:lang w:val="en-GB" w:eastAsia="ko-KR"/>
        </w:rPr>
        <w:t>CORONARY ARTERY DISEASE</w:t>
      </w:r>
    </w:p>
    <w:p w:rsidR="00060DE9" w:rsidRPr="00961E26" w:rsidRDefault="00060DE9" w:rsidP="00721622">
      <w:pPr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961E26">
        <w:rPr>
          <w:rFonts w:ascii="Times New Roman" w:hAnsi="Times New Roman" w:cs="Times New Roman"/>
          <w:color w:val="000000" w:themeColor="text1"/>
          <w:lang w:val="en-GB"/>
        </w:rPr>
        <w:br w:type="page"/>
      </w:r>
    </w:p>
    <w:sdt>
      <w:sdtPr>
        <w:rPr>
          <w:rFonts w:ascii="Times New Roman" w:eastAsia="Arial" w:hAnsi="Times New Roman" w:cs="Times New Roman"/>
          <w:b w:val="0"/>
          <w:bCs w:val="0"/>
          <w:color w:val="000000" w:themeColor="text1"/>
          <w:sz w:val="22"/>
          <w:szCs w:val="22"/>
          <w:lang w:val="en-GB" w:eastAsia="ko-KR"/>
        </w:rPr>
        <w:id w:val="6453004"/>
        <w:docPartObj>
          <w:docPartGallery w:val="Table of Contents"/>
          <w:docPartUnique/>
        </w:docPartObj>
      </w:sdtPr>
      <w:sdtContent>
        <w:p w:rsidR="00D30A3C" w:rsidRPr="00961E26" w:rsidRDefault="00D30A3C" w:rsidP="00721622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</w:pPr>
          <w:r w:rsidRPr="00961E26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t>Table of Contents</w:t>
          </w:r>
        </w:p>
        <w:p w:rsidR="00A206A6" w:rsidRPr="00DF0424" w:rsidRDefault="0051483A" w:rsidP="00A206A6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FF0000"/>
              <w:sz w:val="24"/>
              <w:lang w:val="en-GB"/>
            </w:rPr>
          </w:pPr>
          <w:r w:rsidRPr="00961E26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fldChar w:fldCharType="begin"/>
          </w:r>
          <w:r w:rsidR="00D30A3C" w:rsidRPr="00961E26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instrText xml:space="preserve"> TOC \o "1-3" \h \z \u </w:instrText>
          </w:r>
          <w:r w:rsidRPr="00961E26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fldChar w:fldCharType="separate"/>
          </w:r>
          <w:hyperlink w:anchor="_Toc3970025" w:history="1">
            <w:r w:rsidR="00A206A6" w:rsidRPr="00DF0424">
              <w:rPr>
                <w:rStyle w:val="Hyperlink"/>
                <w:rFonts w:ascii="Times New Roman" w:hAnsi="Times New Roman" w:cs="Times New Roman"/>
                <w:noProof/>
                <w:color w:val="FF0000"/>
                <w:sz w:val="24"/>
                <w:lang w:val="en-GB"/>
              </w:rPr>
              <w:t>Introduction</w:t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ab/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begin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instrText xml:space="preserve"> PAGEREF _Toc3970025 \h </w:instrTex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separate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>3</w: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end"/>
            </w:r>
          </w:hyperlink>
        </w:p>
        <w:p w:rsidR="00A206A6" w:rsidRPr="00DF0424" w:rsidRDefault="0051483A" w:rsidP="00A206A6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FF0000"/>
              <w:sz w:val="24"/>
              <w:lang w:val="en-GB"/>
            </w:rPr>
          </w:pPr>
          <w:hyperlink w:anchor="_Toc3970026" w:history="1">
            <w:r w:rsidR="00A206A6" w:rsidRPr="00DF0424">
              <w:rPr>
                <w:rStyle w:val="Hyperlink"/>
                <w:rFonts w:ascii="Times New Roman" w:hAnsi="Times New Roman" w:cs="Times New Roman"/>
                <w:noProof/>
                <w:color w:val="FF0000"/>
                <w:sz w:val="24"/>
                <w:lang w:val="en-GB"/>
              </w:rPr>
              <w:t>Homeostasis and normal physiology</w:t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ab/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begin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instrText xml:space="preserve"> PAGEREF _Toc3970026 \h </w:instrTex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separate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>3</w: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end"/>
            </w:r>
          </w:hyperlink>
        </w:p>
        <w:p w:rsidR="00A206A6" w:rsidRPr="00DF0424" w:rsidRDefault="0051483A" w:rsidP="00A206A6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FF0000"/>
              <w:sz w:val="24"/>
              <w:lang w:val="en-GB"/>
            </w:rPr>
          </w:pPr>
          <w:hyperlink w:anchor="_Toc3970027" w:history="1">
            <w:r w:rsidR="00A206A6" w:rsidRPr="00DF0424">
              <w:rPr>
                <w:rStyle w:val="Hyperlink"/>
                <w:rFonts w:ascii="Times New Roman" w:hAnsi="Times New Roman" w:cs="Times New Roman"/>
                <w:noProof/>
                <w:color w:val="FF0000"/>
                <w:sz w:val="24"/>
                <w:lang w:val="en-GB"/>
              </w:rPr>
              <w:t>Pathophysiology and mechanism</w:t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ab/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begin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instrText xml:space="preserve"> PAGEREF _Toc3970027 \h </w:instrTex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separate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>3</w: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end"/>
            </w:r>
          </w:hyperlink>
        </w:p>
        <w:p w:rsidR="00A206A6" w:rsidRPr="00DF0424" w:rsidRDefault="0051483A" w:rsidP="00A206A6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FF0000"/>
              <w:sz w:val="24"/>
              <w:lang w:val="en-GB"/>
            </w:rPr>
          </w:pPr>
          <w:hyperlink w:anchor="_Toc3970028" w:history="1">
            <w:r w:rsidR="00A206A6" w:rsidRPr="00DF0424">
              <w:rPr>
                <w:rStyle w:val="Hyperlink"/>
                <w:rFonts w:ascii="Times New Roman" w:hAnsi="Times New Roman" w:cs="Times New Roman"/>
                <w:noProof/>
                <w:color w:val="FF0000"/>
                <w:sz w:val="24"/>
                <w:lang w:val="en-GB"/>
              </w:rPr>
              <w:t>Pharmacodynamics</w:t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ab/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begin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instrText xml:space="preserve"> PAGEREF _Toc3970028 \h </w:instrTex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separate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>3</w: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end"/>
            </w:r>
          </w:hyperlink>
        </w:p>
        <w:p w:rsidR="00A206A6" w:rsidRPr="00DF0424" w:rsidRDefault="0051483A" w:rsidP="00A206A6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FF0000"/>
              <w:sz w:val="24"/>
              <w:lang w:val="en-GB"/>
            </w:rPr>
          </w:pPr>
          <w:hyperlink w:anchor="_Toc3970029" w:history="1">
            <w:r w:rsidR="00A206A6" w:rsidRPr="00DF0424">
              <w:rPr>
                <w:rStyle w:val="Hyperlink"/>
                <w:rFonts w:ascii="Times New Roman" w:hAnsi="Times New Roman" w:cs="Times New Roman"/>
                <w:noProof/>
                <w:color w:val="FF0000"/>
                <w:sz w:val="24"/>
                <w:lang w:val="en-GB"/>
              </w:rPr>
              <w:t>Practice relevance</w:t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ab/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begin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instrText xml:space="preserve"> PAGEREF _Toc3970029 \h </w:instrTex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separate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>4</w: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end"/>
            </w:r>
          </w:hyperlink>
        </w:p>
        <w:p w:rsidR="00A206A6" w:rsidRPr="00DF0424" w:rsidRDefault="0051483A" w:rsidP="00A206A6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FF0000"/>
              <w:sz w:val="24"/>
              <w:lang w:val="en-GB"/>
            </w:rPr>
          </w:pPr>
          <w:hyperlink w:anchor="_Toc3970030" w:history="1">
            <w:r w:rsidR="00A206A6" w:rsidRPr="00DF0424">
              <w:rPr>
                <w:rStyle w:val="Hyperlink"/>
                <w:rFonts w:ascii="Times New Roman" w:hAnsi="Times New Roman" w:cs="Times New Roman"/>
                <w:noProof/>
                <w:color w:val="FF0000"/>
                <w:sz w:val="24"/>
                <w:lang w:val="en-GB"/>
              </w:rPr>
              <w:t>Conclusion</w:t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ab/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begin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instrText xml:space="preserve"> PAGEREF _Toc3970030 \h </w:instrTex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separate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>5</w: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end"/>
            </w:r>
          </w:hyperlink>
        </w:p>
        <w:p w:rsidR="00A206A6" w:rsidRPr="00DF0424" w:rsidRDefault="0051483A" w:rsidP="00A206A6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color w:val="FF0000"/>
              <w:sz w:val="24"/>
              <w:lang w:val="en-GB"/>
            </w:rPr>
          </w:pPr>
          <w:hyperlink w:anchor="_Toc3970031" w:history="1">
            <w:r w:rsidR="00A206A6" w:rsidRPr="00DF0424">
              <w:rPr>
                <w:rStyle w:val="Hyperlink"/>
                <w:rFonts w:ascii="Times New Roman" w:hAnsi="Times New Roman" w:cs="Times New Roman"/>
                <w:noProof/>
                <w:color w:val="FF0000"/>
                <w:sz w:val="24"/>
                <w:lang w:val="en-GB"/>
              </w:rPr>
              <w:t>Reference list</w:t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ab/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begin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instrText xml:space="preserve"> PAGEREF _Toc3970031 \h </w:instrTex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separate"/>
            </w:r>
            <w:r w:rsidR="00A206A6"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t>6</w:t>
            </w:r>
            <w:r w:rsidRPr="00DF0424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lang w:val="en-GB"/>
              </w:rPr>
              <w:fldChar w:fldCharType="end"/>
            </w:r>
          </w:hyperlink>
        </w:p>
        <w:p w:rsidR="00D30A3C" w:rsidRPr="00961E26" w:rsidRDefault="0051483A" w:rsidP="00721622">
          <w:pPr>
            <w:spacing w:line="480" w:lineRule="auto"/>
            <w:rPr>
              <w:rFonts w:ascii="Times New Roman" w:hAnsi="Times New Roman" w:cs="Times New Roman"/>
              <w:color w:val="000000" w:themeColor="text1"/>
              <w:lang w:val="en-GB"/>
            </w:rPr>
          </w:pPr>
          <w:r w:rsidRPr="00961E26"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en-GB"/>
            </w:rPr>
            <w:fldChar w:fldCharType="end"/>
          </w:r>
        </w:p>
      </w:sdtContent>
    </w:sdt>
    <w:p w:rsidR="003226E5" w:rsidRPr="00961E26" w:rsidRDefault="003226E5" w:rsidP="00721622">
      <w:pPr>
        <w:pStyle w:val="normal0"/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94792E" w:rsidRPr="00961E26" w:rsidRDefault="0094792E" w:rsidP="00721622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br w:type="page"/>
      </w:r>
    </w:p>
    <w:p w:rsidR="003226E5" w:rsidRPr="00961E26" w:rsidRDefault="00F55E22" w:rsidP="00721622">
      <w:pPr>
        <w:pStyle w:val="Heading1"/>
        <w:rPr>
          <w:rFonts w:cs="Times New Roman"/>
          <w:color w:val="000000" w:themeColor="text1"/>
          <w:lang w:val="en-GB"/>
        </w:rPr>
      </w:pPr>
      <w:bookmarkStart w:id="0" w:name="_Toc3970025"/>
      <w:r w:rsidRPr="00961E26">
        <w:rPr>
          <w:rFonts w:cs="Times New Roman"/>
          <w:color w:val="000000" w:themeColor="text1"/>
          <w:lang w:val="en-GB"/>
        </w:rPr>
        <w:lastRenderedPageBreak/>
        <w:t>Introduction</w:t>
      </w:r>
      <w:bookmarkEnd w:id="0"/>
      <w:r w:rsidRPr="00961E26">
        <w:rPr>
          <w:rFonts w:cs="Times New Roman"/>
          <w:color w:val="000000" w:themeColor="text1"/>
          <w:lang w:val="en-GB"/>
        </w:rPr>
        <w:t xml:space="preserve"> </w:t>
      </w:r>
    </w:p>
    <w:p w:rsidR="003226E5" w:rsidRPr="00961E26" w:rsidRDefault="00F55E22" w:rsidP="00721622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This assignment is focused on demonstrating homeostasis, pharmacokinetics, side effects, treatment and practical relevance of </w:t>
      </w:r>
      <w:r w:rsidR="00060DE9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coronary artery disease</w:t>
      </w:r>
      <w:r w:rsidR="00F37A23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through the drug </w:t>
      </w:r>
      <w:r w:rsidR="00486689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Metoprolol</w:t>
      </w: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:rsidR="003226E5" w:rsidRPr="00961E26" w:rsidRDefault="00F55E22" w:rsidP="00721622">
      <w:pPr>
        <w:pStyle w:val="Heading1"/>
        <w:rPr>
          <w:rFonts w:cs="Times New Roman"/>
          <w:color w:val="000000" w:themeColor="text1"/>
          <w:lang w:val="en-GB"/>
        </w:rPr>
      </w:pPr>
      <w:bookmarkStart w:id="1" w:name="_Toc3970026"/>
      <w:r w:rsidRPr="00961E26">
        <w:rPr>
          <w:rFonts w:cs="Times New Roman"/>
          <w:color w:val="000000" w:themeColor="text1"/>
          <w:lang w:val="en-GB"/>
        </w:rPr>
        <w:t>Homeostasis and normal physiology</w:t>
      </w:r>
      <w:bookmarkEnd w:id="1"/>
      <w:r w:rsidRPr="00961E26">
        <w:rPr>
          <w:rFonts w:cs="Times New Roman"/>
          <w:color w:val="000000" w:themeColor="text1"/>
          <w:lang w:val="en-GB"/>
        </w:rPr>
        <w:t xml:space="preserve"> </w:t>
      </w:r>
    </w:p>
    <w:p w:rsidR="003226E5" w:rsidRPr="00961E26" w:rsidRDefault="00F55E22" w:rsidP="00721622">
      <w:pPr>
        <w:pStyle w:val="normal0"/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 w:rsidRPr="00FC46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Homeostatic imbalance occurs at time of </w:t>
      </w:r>
      <w:r w:rsidR="00060DE9" w:rsidRPr="00FC46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coronary artery disease </w:t>
      </w:r>
      <w:r w:rsidRPr="00FC46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 </w:t>
      </w:r>
      <w:r w:rsidR="00FC79BF" w:rsidRPr="00FC4647">
        <w:rPr>
          <w:rFonts w:ascii="Times New Roman" w:eastAsia="Times New Roman" w:hAnsi="Times New Roman" w:cs="Times New Roman"/>
          <w:sz w:val="24"/>
          <w:szCs w:val="24"/>
          <w:lang w:val="en-GB"/>
        </w:rPr>
        <w:t>patients’</w:t>
      </w:r>
      <w:r w:rsidRPr="00FC46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60DE9" w:rsidRPr="00FC4647">
        <w:rPr>
          <w:rFonts w:ascii="Times New Roman" w:eastAsia="Times New Roman" w:hAnsi="Times New Roman" w:cs="Times New Roman"/>
          <w:sz w:val="24"/>
          <w:szCs w:val="24"/>
          <w:lang w:val="en-GB"/>
        </w:rPr>
        <w:t>arteries become narrow and thus limits blood flow</w:t>
      </w:r>
      <w:r w:rsidRPr="00FC46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2176E1" w:rsidRPr="00FC464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According to </w:t>
      </w:r>
      <w:r w:rsidR="00922299" w:rsidRPr="00FC464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Bønaa </w:t>
      </w:r>
      <w:r w:rsidR="00922299" w:rsidRPr="00FC464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et al. </w:t>
      </w:r>
      <w:r w:rsidR="002176E1" w:rsidRPr="00FC464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(201</w:t>
      </w:r>
      <w:r w:rsidR="00922299" w:rsidRPr="00FC464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6</w:t>
      </w:r>
      <w:r w:rsidR="002176E1" w:rsidRPr="00FC464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), </w:t>
      </w:r>
      <w:r w:rsidR="00060DE9" w:rsidRPr="00FC464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coronary artery ailment can be signaled by acute angina to cardiac arrest. </w:t>
      </w:r>
      <w:r w:rsidR="00FC4647" w:rsidRPr="00FC4647">
        <w:rPr>
          <w:rFonts w:ascii="Times New Roman" w:eastAsia="Times New Roman" w:hAnsi="Times New Roman" w:cs="Times New Roman"/>
          <w:sz w:val="24"/>
          <w:szCs w:val="24"/>
        </w:rPr>
        <w:t xml:space="preserve">In a majority of Australian population, this condition occurs due to genetic factors or lifestyle factors. </w:t>
      </w:r>
      <w:r w:rsidR="00C26D54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The drug Metoprolol widely distributes t</w:t>
      </w:r>
      <w:r w:rsidR="00961E26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hroughout the body. It metabolis</w:t>
      </w:r>
      <w:r w:rsidR="00C26D54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e</w:t>
      </w:r>
      <w:r w:rsid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s</w:t>
      </w:r>
      <w:r w:rsidR="00C26D54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into inactive metabolites mainly in the liver.</w:t>
      </w:r>
      <w:r w:rsidR="007D3522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The excretion of this drug is generally through urine largely as metabolites</w:t>
      </w:r>
      <w:r w:rsidR="0000306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(</w:t>
      </w:r>
      <w:r w:rsidR="00003064" w:rsidRPr="0000306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Stone </w:t>
      </w:r>
      <w:r w:rsidR="00003064" w:rsidRPr="00003064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>et al.</w:t>
      </w:r>
      <w:r w:rsidR="00003064" w:rsidRPr="0000306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2016</w:t>
      </w:r>
      <w:r w:rsidR="0000306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)</w:t>
      </w:r>
      <w:r w:rsidR="007D3522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. It is generally excreted within 72 hours of administration. </w:t>
      </w:r>
    </w:p>
    <w:p w:rsidR="003226E5" w:rsidRPr="00961E26" w:rsidRDefault="00F55E22" w:rsidP="00721622">
      <w:pPr>
        <w:pStyle w:val="Heading1"/>
        <w:rPr>
          <w:rFonts w:cs="Times New Roman"/>
          <w:color w:val="000000" w:themeColor="text1"/>
          <w:lang w:val="en-GB"/>
        </w:rPr>
      </w:pPr>
      <w:bookmarkStart w:id="2" w:name="_Toc3970027"/>
      <w:r w:rsidRPr="00961E26">
        <w:rPr>
          <w:rFonts w:cs="Times New Roman"/>
          <w:color w:val="000000" w:themeColor="text1"/>
          <w:lang w:val="en-GB"/>
        </w:rPr>
        <w:t>Pathophysiology and mechanism</w:t>
      </w:r>
      <w:bookmarkEnd w:id="2"/>
      <w:r w:rsidRPr="00961E26">
        <w:rPr>
          <w:rFonts w:cs="Times New Roman"/>
          <w:color w:val="000000" w:themeColor="text1"/>
          <w:lang w:val="en-GB"/>
        </w:rPr>
        <w:t xml:space="preserve"> </w:t>
      </w:r>
    </w:p>
    <w:p w:rsidR="003226E5" w:rsidRPr="00961E26" w:rsidRDefault="000B412F" w:rsidP="00721622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Coronary artery diseases in human body can develop in case the </w:t>
      </w:r>
      <w:r w:rsidR="00267F3F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blood vessels supplying </w:t>
      </w: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267F3F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blood, nutrients and oxygen are hardened by </w:t>
      </w:r>
      <w:r w:rsidR="00F55E22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irregularities in fat and </w:t>
      </w:r>
      <w:r w:rsidR="00267F3F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calcium deposition </w:t>
      </w:r>
      <w:r w:rsidR="00F758CA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(</w:t>
      </w:r>
      <w:r w:rsidR="00922299"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Valgimigli</w:t>
      </w:r>
      <w:r w:rsidR="00922299" w:rsidRPr="00961E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F758CA" w:rsidRPr="00961E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GB"/>
        </w:rPr>
        <w:t xml:space="preserve">et al. </w:t>
      </w:r>
      <w:r w:rsidR="00F758CA"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201</w:t>
      </w:r>
      <w:r w:rsidR="00922299"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7</w:t>
      </w:r>
      <w:r w:rsidR="00F758CA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F55E22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756E93" w:rsidRPr="00FC4647">
        <w:rPr>
          <w:rFonts w:ascii="Times New Roman" w:eastAsia="Times New Roman" w:hAnsi="Times New Roman" w:cs="Times New Roman"/>
          <w:sz w:val="24"/>
          <w:szCs w:val="24"/>
          <w:highlight w:val="yellow"/>
        </w:rPr>
        <w:t>The mechanism of Metaprolol is that it is a beta-1 selective compound that is moderately lipophilic in nature</w:t>
      </w:r>
      <w:r w:rsidR="00756E93" w:rsidRPr="00FC46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6E93" w:rsidRPr="00A932FA">
        <w:rPr>
          <w:rFonts w:ascii="Times New Roman" w:eastAsia="Times New Roman" w:hAnsi="Times New Roman" w:cs="Times New Roman"/>
          <w:color w:val="FF0000"/>
          <w:sz w:val="24"/>
          <w:szCs w:val="24"/>
        </w:rPr>
        <w:t>It has intrinsic sympathomimetic and membrane stabilising properties.</w:t>
      </w:r>
      <w:r w:rsidR="00E26636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The drug Metoprolol </w:t>
      </w:r>
      <w:r w:rsid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is usually </w:t>
      </w:r>
      <w:r w:rsidR="00E26636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absorbed in the duodenum</w:t>
      </w:r>
      <w:r w:rsidR="0000306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in the alimentary canal</w:t>
      </w:r>
      <w:r w:rsidR="00E26636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. </w:t>
      </w:r>
    </w:p>
    <w:p w:rsidR="003226E5" w:rsidRPr="00961E26" w:rsidRDefault="007D397F" w:rsidP="00721622">
      <w:pPr>
        <w:pStyle w:val="Heading1"/>
        <w:rPr>
          <w:rFonts w:cs="Times New Roman"/>
          <w:color w:val="000000" w:themeColor="text1"/>
          <w:lang w:val="en-GB"/>
        </w:rPr>
      </w:pPr>
      <w:r>
        <w:rPr>
          <w:rFonts w:cs="Times New Roman"/>
          <w:color w:val="000000" w:themeColor="text1"/>
          <w:lang w:val="en-GB"/>
        </w:rPr>
        <w:lastRenderedPageBreak/>
        <w:t>Pha</w:t>
      </w:r>
      <w:r w:rsidR="00091A7C" w:rsidRPr="00961E26">
        <w:rPr>
          <w:rFonts w:cs="Times New Roman"/>
          <w:color w:val="000000" w:themeColor="text1"/>
          <w:lang w:val="en-GB"/>
        </w:rPr>
        <w:t>rmacodynamics</w:t>
      </w:r>
    </w:p>
    <w:p w:rsidR="00835704" w:rsidRPr="00961E26" w:rsidRDefault="0036370B" w:rsidP="00E362DD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Prime m</w:t>
      </w:r>
      <w:r w:rsidR="00015EEB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006F38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dication involves Beta blockers</w:t>
      </w: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(</w:t>
      </w:r>
      <w:r w:rsidR="00E837FC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Metoprolol</w:t>
      </w: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  <w:r w:rsidR="00015EEB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E362DD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Side effects that may occur are weight loss, wound infection, and cardiac pain (</w:t>
      </w:r>
      <w:r w:rsidR="00E362DD"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Stone</w:t>
      </w:r>
      <w:r w:rsidR="00E362DD" w:rsidRPr="00961E2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GB"/>
        </w:rPr>
        <w:t xml:space="preserve"> et al. </w:t>
      </w:r>
      <w:r w:rsidR="00E362DD"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2016</w:t>
      </w:r>
      <w:r w:rsidR="00E362DD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). </w:t>
      </w:r>
      <w:r w:rsidR="00091A7C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The half life of this drug is about 3 to 4 hours. </w:t>
      </w:r>
      <w:r w:rsidR="00D433A5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The availability of this drug in the body remains </w:t>
      </w:r>
      <w:r w:rsidR="00940B04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up to 3 to 6 hours. </w:t>
      </w:r>
      <w:r w:rsidR="00756E93" w:rsidRPr="001E204D">
        <w:rPr>
          <w:rFonts w:ascii="Times New Roman" w:eastAsia="Times New Roman" w:hAnsi="Times New Roman" w:cs="Times New Roman"/>
          <w:sz w:val="24"/>
          <w:szCs w:val="24"/>
        </w:rPr>
        <w:t>Indication for application of this drug can be addressed for coronary artery disease as it has elongated duration of action, higher bioavailability, intrinsic sympathomimetic activity and beta-1 selectivity.</w:t>
      </w:r>
      <w:r w:rsidR="003E5317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F2CC3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Metoprolol is a medication</w:t>
      </w:r>
      <w:r w:rsidR="00C55836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particularly of β1 receptor blocker type</w:t>
      </w:r>
      <w:r w:rsidR="0000306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that reduces the uptake of Sodium ions and release of Potassium ions</w:t>
      </w:r>
      <w:r w:rsidR="00477A99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(</w:t>
      </w:r>
      <w:r w:rsidR="00477A99" w:rsidRPr="00477A99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Bønaa </w:t>
      </w:r>
      <w:r w:rsidR="00477A99" w:rsidRPr="00477A9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>et al.</w:t>
      </w:r>
      <w:r w:rsidR="00477A9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GB"/>
        </w:rPr>
        <w:t xml:space="preserve"> </w:t>
      </w:r>
      <w:r w:rsidR="00477A99" w:rsidRPr="00477A99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2016</w:t>
      </w:r>
      <w:r w:rsidR="00477A99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)</w:t>
      </w:r>
      <w:r w:rsidR="00C55836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. </w:t>
      </w:r>
      <w:r w:rsidR="00CF2CC3" w:rsidRPr="00961E26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:rsidR="002C1211" w:rsidRPr="00961E26" w:rsidRDefault="00CD74DA" w:rsidP="00E362DD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C1211" w:rsidRPr="00961E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 w:eastAsia="en-US"/>
        </w:rPr>
        <w:drawing>
          <wp:inline distT="0" distB="0" distL="0" distR="0">
            <wp:extent cx="4657809" cy="3042745"/>
            <wp:effectExtent l="38100" t="57150" r="123741" b="1005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0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492" cy="30444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1303" w:rsidRPr="00961E26" w:rsidRDefault="00601303" w:rsidP="00721622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Figure 1: Occurrence of </w:t>
      </w:r>
      <w:r w:rsidR="00922299" w:rsidRPr="00961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Coronary Artery Disease </w:t>
      </w:r>
      <w:r w:rsidRPr="00961E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in the UK</w:t>
      </w:r>
    </w:p>
    <w:p w:rsidR="00601303" w:rsidRPr="00961E26" w:rsidRDefault="00601303" w:rsidP="00721622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(Source: </w:t>
      </w:r>
      <w:r w:rsidR="001B7219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Learner</w:t>
      </w: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)</w:t>
      </w:r>
    </w:p>
    <w:p w:rsidR="003226E5" w:rsidRPr="00E17A38" w:rsidRDefault="00F55E22" w:rsidP="00721622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Contraindications that can be mentioned here are </w:t>
      </w:r>
      <w:r w:rsidR="004D7427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low </w:t>
      </w:r>
      <w:r w:rsidR="00486689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blood</w:t>
      </w:r>
      <w:r w:rsidR="004D7427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sugar, </w:t>
      </w:r>
      <w:r w:rsidR="00091A7C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sick sinus sy</w:t>
      </w:r>
      <w:r w:rsidR="00DA4EEE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ndrome, myasthenia gravis, diabetes, </w:t>
      </w:r>
      <w:r w:rsidR="00DA4EEE" w:rsidRPr="00E17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complete heart block, asthma attack and other many symptoms. </w:t>
      </w:r>
      <w:r w:rsidR="00A6531B" w:rsidRPr="00E17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 </w:t>
      </w:r>
      <w:r w:rsidR="00A6531B" w:rsidRPr="00E17A38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per </w:t>
      </w:r>
      <w:r w:rsidR="00922299" w:rsidRPr="00E17A3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Nikpay</w:t>
      </w:r>
      <w:r w:rsidR="00922299" w:rsidRPr="00E17A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="00A6531B" w:rsidRPr="00E17A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et al. </w:t>
      </w:r>
      <w:r w:rsidR="00A6531B" w:rsidRPr="00E17A38">
        <w:rPr>
          <w:rFonts w:ascii="Times New Roman" w:eastAsia="Times New Roman" w:hAnsi="Times New Roman" w:cs="Times New Roman"/>
          <w:sz w:val="24"/>
          <w:szCs w:val="24"/>
          <w:lang w:val="en-GB"/>
        </w:rPr>
        <w:t>(2015),</w:t>
      </w:r>
      <w:r w:rsidR="007519F3" w:rsidRPr="00E17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56E93" w:rsidRPr="00E17A38">
        <w:rPr>
          <w:rFonts w:ascii="Times New Roman" w:eastAsia="Times New Roman" w:hAnsi="Times New Roman" w:cs="Times New Roman"/>
          <w:sz w:val="24"/>
          <w:szCs w:val="24"/>
        </w:rPr>
        <w:t>precaution for Metoprolol is that it should be avoided before major surgery operations or application of cardiac contrast medium.</w:t>
      </w:r>
    </w:p>
    <w:p w:rsidR="003226E5" w:rsidRPr="00961E26" w:rsidRDefault="00F55E22" w:rsidP="00721622">
      <w:pPr>
        <w:pStyle w:val="Heading1"/>
        <w:rPr>
          <w:rFonts w:cs="Times New Roman"/>
          <w:color w:val="000000" w:themeColor="text1"/>
          <w:lang w:val="en-GB"/>
        </w:rPr>
      </w:pPr>
      <w:bookmarkStart w:id="3" w:name="_Toc3970029"/>
      <w:r w:rsidRPr="00961E26">
        <w:rPr>
          <w:rFonts w:cs="Times New Roman"/>
          <w:color w:val="000000" w:themeColor="text1"/>
          <w:lang w:val="en-GB"/>
        </w:rPr>
        <w:t>Practice relevance</w:t>
      </w:r>
      <w:bookmarkEnd w:id="3"/>
      <w:r w:rsidRPr="00961E26">
        <w:rPr>
          <w:rFonts w:cs="Times New Roman"/>
          <w:color w:val="000000" w:themeColor="text1"/>
          <w:lang w:val="en-GB"/>
        </w:rPr>
        <w:t xml:space="preserve"> </w:t>
      </w:r>
    </w:p>
    <w:p w:rsidR="003226E5" w:rsidRPr="00961E26" w:rsidRDefault="00756E93" w:rsidP="00721622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1E204D">
        <w:rPr>
          <w:rFonts w:ascii="Times New Roman" w:eastAsia="Times New Roman" w:hAnsi="Times New Roman" w:cs="Times New Roman"/>
          <w:sz w:val="24"/>
          <w:szCs w:val="24"/>
        </w:rPr>
        <w:t>Route of administration for Metaprolol is through intravenous pathway, at the rate of 50 mg per 6 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704"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Douglas</w:t>
      </w:r>
      <w:r w:rsidR="00835704" w:rsidRPr="00961E2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et al. </w:t>
      </w:r>
      <w:r w:rsidR="00835704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(2015) comment </w:t>
      </w:r>
      <w:r w:rsidR="00474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nurses </w:t>
      </w:r>
      <w:r w:rsidR="00835704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must </w:t>
      </w:r>
      <w:r w:rsidR="00474D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help </w:t>
      </w:r>
      <w:r w:rsidR="00835704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patient to manage fluctuating blood pressure. </w:t>
      </w:r>
      <w:r w:rsidR="001A5FCE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en-GB"/>
        </w:rPr>
        <w:t xml:space="preserve">Metoprolol functions by reducing the heart rate, lowers blood pressure and </w:t>
      </w:r>
      <w:r w:rsidR="00B3069A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en-GB"/>
        </w:rPr>
        <w:t>improves blood flow</w:t>
      </w:r>
      <w:r w:rsidR="00B3069A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:rsidR="003226E5" w:rsidRPr="00961E26" w:rsidRDefault="00F55E22" w:rsidP="00721622">
      <w:pPr>
        <w:pStyle w:val="Heading1"/>
        <w:rPr>
          <w:rFonts w:cs="Times New Roman"/>
          <w:color w:val="000000" w:themeColor="text1"/>
          <w:lang w:val="en-GB"/>
        </w:rPr>
      </w:pPr>
      <w:bookmarkStart w:id="4" w:name="_Toc3970030"/>
      <w:r w:rsidRPr="00961E26">
        <w:rPr>
          <w:rFonts w:cs="Times New Roman"/>
          <w:color w:val="000000" w:themeColor="text1"/>
          <w:lang w:val="en-GB"/>
        </w:rPr>
        <w:t>Conclusion</w:t>
      </w:r>
      <w:bookmarkEnd w:id="4"/>
      <w:r w:rsidRPr="00961E26">
        <w:rPr>
          <w:rFonts w:cs="Times New Roman"/>
          <w:color w:val="000000" w:themeColor="text1"/>
          <w:lang w:val="en-GB"/>
        </w:rPr>
        <w:t xml:space="preserve"> </w:t>
      </w:r>
    </w:p>
    <w:p w:rsidR="00FC79BF" w:rsidRPr="00961E26" w:rsidRDefault="00014529" w:rsidP="00721622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Coronary artery disease </w:t>
      </w:r>
      <w:r w:rsidR="00F55E22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has become a very common disease nowadays due to increased lifestyle up</w:t>
      </w:r>
      <w:r w:rsidR="00CB3145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-</w:t>
      </w:r>
      <w:r w:rsidR="00F55E22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gradation. Maintaining a healthy and balanced diet along with </w:t>
      </w:r>
      <w:r w:rsidR="00E362DD"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the pharmacological treatment is essential. </w:t>
      </w:r>
    </w:p>
    <w:p w:rsidR="00FC79BF" w:rsidRPr="00961E26" w:rsidRDefault="00FC79BF" w:rsidP="00721622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961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br w:type="page"/>
      </w:r>
    </w:p>
    <w:p w:rsidR="00FC79BF" w:rsidRPr="00961E26" w:rsidRDefault="00FC79BF" w:rsidP="00721622">
      <w:pPr>
        <w:pStyle w:val="Heading1"/>
        <w:rPr>
          <w:color w:val="000000" w:themeColor="text1"/>
          <w:lang w:val="en-GB"/>
        </w:rPr>
      </w:pPr>
      <w:bookmarkStart w:id="5" w:name="_Toc3970031"/>
      <w:r w:rsidRPr="00961E26">
        <w:rPr>
          <w:color w:val="000000" w:themeColor="text1"/>
          <w:lang w:val="en-GB"/>
        </w:rPr>
        <w:lastRenderedPageBreak/>
        <w:t>Reference list</w:t>
      </w:r>
      <w:bookmarkEnd w:id="5"/>
    </w:p>
    <w:p w:rsidR="00FC79BF" w:rsidRPr="00961E26" w:rsidRDefault="00FC79BF" w:rsidP="00721622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E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Journal</w:t>
      </w:r>
      <w:r w:rsidR="00D30A3C" w:rsidRPr="00961E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</w:t>
      </w:r>
    </w:p>
    <w:p w:rsidR="00B20486" w:rsidRPr="00961E26" w:rsidRDefault="00B20486" w:rsidP="00721622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Bønaa, K. H., Mannsverk, J., Wiseth, R., Aaberge, L., Myreng, Y., Nygård, O., ... &amp; Bendz, B. (2016). Drug-eluting or bare-metal stents for coronary artery disease.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New England Journal of Medicine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375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(13), 1242-1252.</w:t>
      </w:r>
      <w:r w:rsidRPr="00961E26">
        <w:rPr>
          <w:color w:val="000000" w:themeColor="text1"/>
          <w:lang w:val="en-GB"/>
        </w:rPr>
        <w:t xml:space="preserve"> 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DOI: 10.1056/NEJMoa1607991</w:t>
      </w:r>
    </w:p>
    <w:p w:rsidR="00B20486" w:rsidRPr="00961E26" w:rsidRDefault="00B20486" w:rsidP="00721622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Douglas, P. S., Hoffmann, U., Patel, M. R., Mark, D. B., Al-Khalidi, H. R., Cavanaugh, B., ... &amp; Khan, M. A. (2015). Outcomes of anatomical versus functional testing for coronary artery disease.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New England Journal of Medicine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372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(14), 1291-1300. DOI: 10.1056/NEJMoa1415516</w:t>
      </w:r>
    </w:p>
    <w:p w:rsidR="00B20486" w:rsidRPr="00961E26" w:rsidRDefault="00B20486" w:rsidP="00721622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Nikpay, M., Goel, A., Won, H. H., Hall, L. M., Willenborg, C., Kanoni, S., ... &amp; Webb, T. R. (2015). A comprehensive 1000 Genomes–based genome-wide association meta-analysis of coronary artery disease.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Nature genetics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47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(10), 1121. DOI: 10.1038/ng.3396</w:t>
      </w:r>
    </w:p>
    <w:p w:rsidR="00B20486" w:rsidRPr="00961E26" w:rsidRDefault="00B20486" w:rsidP="00721622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Stone, G. W., Sabik, J. F., Serruys, P. W., Simonton, C. A., Généreux, P., Puskas, J., ... &amp; Taggart, D. P. (2016). Everolimus-eluting stents or bypass surgery for left main coronary artery disease.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New England Journal of Medicine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375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(23), 2223-2235. DOI: 10.1056/NEJMoa1610227</w:t>
      </w:r>
    </w:p>
    <w:p w:rsidR="00B20486" w:rsidRPr="00961E26" w:rsidRDefault="00B20486" w:rsidP="00721622">
      <w:pPr>
        <w:spacing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Valgimigli, M., Bueno, H., Byrne, R. A., Collet, J. P., Costa, F., Jeppsson, A., ... &amp; Montalescot, G. (2017). 2017 ESC focused update on dual antiplatelet therapy in coronary artery disease developed in collaboration with EACTS.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European journal of cardio-thoracic surgery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, </w:t>
      </w:r>
      <w:r w:rsidRPr="00961E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53</w:t>
      </w:r>
      <w:r w:rsidRPr="00961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(1), 34-78. DOI: 10.1093/ejcts/ezx334</w:t>
      </w:r>
    </w:p>
    <w:p w:rsidR="003226E5" w:rsidRPr="00961E26" w:rsidRDefault="003226E5" w:rsidP="00721622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3226E5" w:rsidRPr="00961E26" w:rsidRDefault="003226E5" w:rsidP="00721622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922299" w:rsidRPr="00961E26" w:rsidRDefault="00922299" w:rsidP="00721622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sectPr w:rsidR="00922299" w:rsidRPr="00961E26" w:rsidSect="006306E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C4" w:rsidRDefault="00C26BC4" w:rsidP="006306E3">
      <w:pPr>
        <w:spacing w:line="240" w:lineRule="auto"/>
      </w:pPr>
      <w:r>
        <w:separator/>
      </w:r>
    </w:p>
  </w:endnote>
  <w:endnote w:type="continuationSeparator" w:id="1">
    <w:p w:rsidR="00C26BC4" w:rsidRDefault="00C26BC4" w:rsidP="00630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C4" w:rsidRDefault="00C26BC4" w:rsidP="006306E3">
      <w:pPr>
        <w:spacing w:line="240" w:lineRule="auto"/>
      </w:pPr>
      <w:r>
        <w:separator/>
      </w:r>
    </w:p>
  </w:footnote>
  <w:footnote w:type="continuationSeparator" w:id="1">
    <w:p w:rsidR="00C26BC4" w:rsidRDefault="00C26BC4" w:rsidP="006306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22299" w:rsidRPr="006306E3" w:rsidRDefault="0051483A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306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22299" w:rsidRPr="006306E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306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5B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306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2299" w:rsidRPr="006306E3" w:rsidRDefault="00A468BF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Coronary Artery Disease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BF" w:rsidRPr="006306E3" w:rsidRDefault="00922299" w:rsidP="00A468BF">
    <w:pPr>
      <w:pStyle w:val="Header"/>
      <w:rPr>
        <w:rFonts w:ascii="Times New Roman" w:hAnsi="Times New Roman" w:cs="Times New Roman"/>
        <w:sz w:val="20"/>
        <w:szCs w:val="20"/>
      </w:rPr>
    </w:pPr>
    <w:r w:rsidRPr="006306E3">
      <w:rPr>
        <w:rFonts w:ascii="Times New Roman" w:hAnsi="Times New Roman" w:cs="Times New Roman"/>
        <w:sz w:val="20"/>
        <w:szCs w:val="20"/>
      </w:rPr>
      <w:t>Running head:</w:t>
    </w:r>
    <w:r>
      <w:rPr>
        <w:rFonts w:ascii="Times New Roman" w:hAnsi="Times New Roman" w:cs="Times New Roman"/>
        <w:sz w:val="20"/>
        <w:szCs w:val="20"/>
      </w:rPr>
      <w:t xml:space="preserve"> </w:t>
    </w:r>
    <w:r w:rsidR="00A468BF">
      <w:rPr>
        <w:rFonts w:ascii="Times New Roman" w:hAnsi="Times New Roman" w:cs="Times New Roman"/>
        <w:sz w:val="20"/>
        <w:szCs w:val="20"/>
      </w:rPr>
      <w:t>Coronary Artery Disease</w:t>
    </w:r>
  </w:p>
  <w:p w:rsidR="00922299" w:rsidRDefault="009222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E5"/>
    <w:rsid w:val="00003064"/>
    <w:rsid w:val="00006F38"/>
    <w:rsid w:val="00014529"/>
    <w:rsid w:val="00015EEB"/>
    <w:rsid w:val="00027B95"/>
    <w:rsid w:val="00047C19"/>
    <w:rsid w:val="00060DE9"/>
    <w:rsid w:val="00091A7C"/>
    <w:rsid w:val="000B412F"/>
    <w:rsid w:val="001A5FCE"/>
    <w:rsid w:val="001B7219"/>
    <w:rsid w:val="001C1B89"/>
    <w:rsid w:val="001E50E4"/>
    <w:rsid w:val="002176E1"/>
    <w:rsid w:val="002620DB"/>
    <w:rsid w:val="00264083"/>
    <w:rsid w:val="00267F3F"/>
    <w:rsid w:val="002C1211"/>
    <w:rsid w:val="003226E5"/>
    <w:rsid w:val="00323F32"/>
    <w:rsid w:val="0036370B"/>
    <w:rsid w:val="003A6CE0"/>
    <w:rsid w:val="003E5317"/>
    <w:rsid w:val="00463B26"/>
    <w:rsid w:val="00474D11"/>
    <w:rsid w:val="00477A99"/>
    <w:rsid w:val="00486689"/>
    <w:rsid w:val="004D7427"/>
    <w:rsid w:val="0051483A"/>
    <w:rsid w:val="00587427"/>
    <w:rsid w:val="00590551"/>
    <w:rsid w:val="00601303"/>
    <w:rsid w:val="006306E3"/>
    <w:rsid w:val="00697208"/>
    <w:rsid w:val="006E6C56"/>
    <w:rsid w:val="00721622"/>
    <w:rsid w:val="007519F3"/>
    <w:rsid w:val="00756E93"/>
    <w:rsid w:val="00762AFE"/>
    <w:rsid w:val="007D3522"/>
    <w:rsid w:val="007D397F"/>
    <w:rsid w:val="007D6A9A"/>
    <w:rsid w:val="007F1981"/>
    <w:rsid w:val="00835704"/>
    <w:rsid w:val="00874574"/>
    <w:rsid w:val="00922299"/>
    <w:rsid w:val="00940B04"/>
    <w:rsid w:val="0094792E"/>
    <w:rsid w:val="00961E26"/>
    <w:rsid w:val="009B3656"/>
    <w:rsid w:val="00A206A6"/>
    <w:rsid w:val="00A468BF"/>
    <w:rsid w:val="00A6531B"/>
    <w:rsid w:val="00A806C7"/>
    <w:rsid w:val="00A80C56"/>
    <w:rsid w:val="00AA0A3C"/>
    <w:rsid w:val="00AF3AA3"/>
    <w:rsid w:val="00B20486"/>
    <w:rsid w:val="00B3069A"/>
    <w:rsid w:val="00B317AE"/>
    <w:rsid w:val="00B504AB"/>
    <w:rsid w:val="00BA0850"/>
    <w:rsid w:val="00BE75C9"/>
    <w:rsid w:val="00BF00B9"/>
    <w:rsid w:val="00C26BC4"/>
    <w:rsid w:val="00C26D54"/>
    <w:rsid w:val="00C35BE3"/>
    <w:rsid w:val="00C55836"/>
    <w:rsid w:val="00CB3145"/>
    <w:rsid w:val="00CD74DA"/>
    <w:rsid w:val="00CF2CC3"/>
    <w:rsid w:val="00D30A3C"/>
    <w:rsid w:val="00D433A5"/>
    <w:rsid w:val="00DA4EEE"/>
    <w:rsid w:val="00DA75AA"/>
    <w:rsid w:val="00DE2E31"/>
    <w:rsid w:val="00DE39C7"/>
    <w:rsid w:val="00DF0424"/>
    <w:rsid w:val="00E17A38"/>
    <w:rsid w:val="00E26636"/>
    <w:rsid w:val="00E362DD"/>
    <w:rsid w:val="00E837FC"/>
    <w:rsid w:val="00F2651B"/>
    <w:rsid w:val="00F37A23"/>
    <w:rsid w:val="00F55E22"/>
    <w:rsid w:val="00F73A63"/>
    <w:rsid w:val="00F758CA"/>
    <w:rsid w:val="00FC4647"/>
    <w:rsid w:val="00FC697A"/>
    <w:rsid w:val="00FC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74"/>
  </w:style>
  <w:style w:type="paragraph" w:styleId="Heading1">
    <w:name w:val="heading 1"/>
    <w:basedOn w:val="normal0"/>
    <w:next w:val="normal0"/>
    <w:rsid w:val="0094792E"/>
    <w:pPr>
      <w:keepNext/>
      <w:keepLines/>
      <w:spacing w:before="400" w:after="120" w:line="480" w:lineRule="auto"/>
      <w:outlineLvl w:val="0"/>
    </w:pPr>
    <w:rPr>
      <w:rFonts w:ascii="Times New Roman" w:hAnsi="Times New Roman"/>
      <w:b/>
      <w:sz w:val="28"/>
      <w:szCs w:val="40"/>
    </w:rPr>
  </w:style>
  <w:style w:type="paragraph" w:styleId="Heading2">
    <w:name w:val="heading 2"/>
    <w:basedOn w:val="normal0"/>
    <w:next w:val="normal0"/>
    <w:rsid w:val="003226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226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226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226E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226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226E5"/>
  </w:style>
  <w:style w:type="paragraph" w:styleId="Title">
    <w:name w:val="Title"/>
    <w:basedOn w:val="normal0"/>
    <w:next w:val="normal0"/>
    <w:rsid w:val="003226E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226E5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6E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26E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6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E3"/>
  </w:style>
  <w:style w:type="paragraph" w:styleId="Footer">
    <w:name w:val="footer"/>
    <w:basedOn w:val="Normal"/>
    <w:link w:val="FooterChar"/>
    <w:uiPriority w:val="99"/>
    <w:semiHidden/>
    <w:unhideWhenUsed/>
    <w:rsid w:val="006306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6E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A3C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30A3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0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7FAC-C6E4-479F-B57C-9DCA038B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64</cp:revision>
  <dcterms:created xsi:type="dcterms:W3CDTF">2019-03-11T06:32:00Z</dcterms:created>
  <dcterms:modified xsi:type="dcterms:W3CDTF">2019-04-08T06:13:00Z</dcterms:modified>
</cp:coreProperties>
</file>